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923" w:rsidRDefault="00823923" w:rsidP="00823923">
      <w:pPr>
        <w:widowControl w:val="0"/>
        <w:autoSpaceDE w:val="0"/>
        <w:autoSpaceDN w:val="0"/>
        <w:adjustRightInd w:val="0"/>
        <w:jc w:val="center"/>
        <w:rPr>
          <w:rFonts w:ascii="Arial" w:hAnsi="Arial" w:cs="Arial"/>
          <w:b/>
          <w:bCs/>
        </w:rPr>
      </w:pPr>
      <w:r w:rsidRPr="00823923">
        <w:rPr>
          <w:rFonts w:ascii="Arial" w:hAnsi="Arial" w:cs="Arial"/>
          <w:b/>
          <w:bCs/>
          <w:highlight w:val="yellow"/>
        </w:rPr>
        <w:t>N á v r h   z m e n y</w:t>
      </w:r>
    </w:p>
    <w:p w:rsidR="00F56232" w:rsidRPr="00823923" w:rsidRDefault="001D04AF" w:rsidP="00823923">
      <w:pPr>
        <w:widowControl w:val="0"/>
        <w:autoSpaceDE w:val="0"/>
        <w:autoSpaceDN w:val="0"/>
        <w:adjustRightInd w:val="0"/>
        <w:jc w:val="center"/>
        <w:rPr>
          <w:rFonts w:ascii="Arial" w:hAnsi="Arial" w:cs="Arial"/>
          <w:b/>
          <w:bCs/>
        </w:rPr>
      </w:pPr>
      <w:r>
        <w:rPr>
          <w:rFonts w:ascii="Arial" w:hAnsi="Arial" w:cs="Arial"/>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7.95pt;margin-top:7.5pt;width:51.35pt;height:1in;z-index:251659264;visibility:visible;mso-wrap-edited:f" fillcolor="window">
            <v:imagedata r:id="rId8" o:title="" blacklevel="3932f"/>
          </v:shape>
          <o:OLEObject Type="Embed" ProgID="Word.Picture.8" ShapeID="_x0000_s1026" DrawAspect="Content" ObjectID="_1612330301" r:id="rId9"/>
        </w:pict>
      </w:r>
    </w:p>
    <w:p w:rsidR="00F56232" w:rsidRDefault="00F56232" w:rsidP="00F56232">
      <w:pPr>
        <w:widowControl w:val="0"/>
        <w:autoSpaceDE w:val="0"/>
        <w:autoSpaceDN w:val="0"/>
        <w:adjustRightInd w:val="0"/>
        <w:jc w:val="center"/>
        <w:rPr>
          <w:rFonts w:ascii="Arial" w:hAnsi="Arial" w:cs="Arial"/>
          <w:b/>
          <w:bCs/>
          <w:strike/>
          <w:sz w:val="32"/>
          <w:szCs w:val="32"/>
          <w:highlight w:val="yellow"/>
        </w:rPr>
      </w:pPr>
    </w:p>
    <w:p w:rsidR="00823923" w:rsidRDefault="00823923" w:rsidP="00F56232">
      <w:pPr>
        <w:jc w:val="center"/>
        <w:rPr>
          <w:b/>
          <w:sz w:val="40"/>
          <w:szCs w:val="40"/>
        </w:rPr>
      </w:pPr>
    </w:p>
    <w:p w:rsidR="00823923" w:rsidRDefault="00823923" w:rsidP="00823923">
      <w:pPr>
        <w:jc w:val="center"/>
        <w:rPr>
          <w:b/>
          <w:sz w:val="40"/>
          <w:szCs w:val="40"/>
        </w:rPr>
      </w:pPr>
    </w:p>
    <w:p w:rsidR="00F56232" w:rsidRPr="00823923" w:rsidRDefault="00F56232" w:rsidP="00823923">
      <w:pPr>
        <w:jc w:val="center"/>
        <w:rPr>
          <w:b/>
          <w:sz w:val="40"/>
          <w:szCs w:val="40"/>
        </w:rPr>
      </w:pPr>
      <w:r w:rsidRPr="008D4221">
        <w:rPr>
          <w:b/>
          <w:sz w:val="40"/>
          <w:szCs w:val="40"/>
        </w:rPr>
        <w:t>MESTO STARÁ ĽUBOVŇA</w:t>
      </w:r>
    </w:p>
    <w:p w:rsidR="00F56232" w:rsidRPr="008D4221" w:rsidRDefault="00F56232" w:rsidP="00F56232">
      <w:pPr>
        <w:widowControl w:val="0"/>
        <w:autoSpaceDE w:val="0"/>
        <w:autoSpaceDN w:val="0"/>
        <w:adjustRightInd w:val="0"/>
        <w:jc w:val="center"/>
        <w:rPr>
          <w:b/>
          <w:bCs/>
          <w:strike/>
          <w:sz w:val="32"/>
          <w:szCs w:val="32"/>
        </w:rPr>
      </w:pPr>
    </w:p>
    <w:p w:rsidR="00F56232" w:rsidRPr="008D4221" w:rsidRDefault="00F56232" w:rsidP="00F56232">
      <w:pPr>
        <w:widowControl w:val="0"/>
        <w:autoSpaceDE w:val="0"/>
        <w:autoSpaceDN w:val="0"/>
        <w:adjustRightInd w:val="0"/>
        <w:jc w:val="center"/>
        <w:rPr>
          <w:b/>
          <w:sz w:val="28"/>
          <w:szCs w:val="28"/>
        </w:rPr>
      </w:pPr>
      <w:r w:rsidRPr="008D4221">
        <w:rPr>
          <w:b/>
          <w:sz w:val="28"/>
          <w:szCs w:val="28"/>
        </w:rPr>
        <w:t xml:space="preserve">Mestské zastupiteľstvo v Starej Ľubovni </w:t>
      </w:r>
    </w:p>
    <w:p w:rsidR="00F56232" w:rsidRPr="008D4221" w:rsidRDefault="00F56232" w:rsidP="00F56232">
      <w:pPr>
        <w:widowControl w:val="0"/>
        <w:autoSpaceDE w:val="0"/>
        <w:autoSpaceDN w:val="0"/>
        <w:adjustRightInd w:val="0"/>
        <w:jc w:val="center"/>
        <w:rPr>
          <w:b/>
          <w:sz w:val="28"/>
          <w:szCs w:val="28"/>
        </w:rPr>
      </w:pPr>
      <w:r w:rsidRPr="008D4221">
        <w:rPr>
          <w:b/>
          <w:sz w:val="28"/>
          <w:szCs w:val="28"/>
        </w:rPr>
        <w:t>na základe § 11 ods. 4 písm. k)</w:t>
      </w:r>
    </w:p>
    <w:p w:rsidR="00F56232" w:rsidRPr="008D4221" w:rsidRDefault="00F56232" w:rsidP="00F56232">
      <w:pPr>
        <w:widowControl w:val="0"/>
        <w:autoSpaceDE w:val="0"/>
        <w:autoSpaceDN w:val="0"/>
        <w:adjustRightInd w:val="0"/>
        <w:jc w:val="center"/>
        <w:rPr>
          <w:b/>
          <w:sz w:val="28"/>
          <w:szCs w:val="28"/>
        </w:rPr>
      </w:pPr>
      <w:r w:rsidRPr="008D4221">
        <w:rPr>
          <w:b/>
          <w:sz w:val="28"/>
          <w:szCs w:val="28"/>
        </w:rPr>
        <w:t>zákona SNR č. 369/1990 Zb. o obecnom zriadení</w:t>
      </w:r>
    </w:p>
    <w:p w:rsidR="00F56232" w:rsidRPr="008D4221" w:rsidRDefault="00F56232" w:rsidP="00F56232">
      <w:pPr>
        <w:widowControl w:val="0"/>
        <w:autoSpaceDE w:val="0"/>
        <w:autoSpaceDN w:val="0"/>
        <w:adjustRightInd w:val="0"/>
        <w:jc w:val="center"/>
        <w:rPr>
          <w:b/>
          <w:sz w:val="28"/>
          <w:szCs w:val="28"/>
        </w:rPr>
      </w:pPr>
      <w:r w:rsidRPr="008D4221">
        <w:rPr>
          <w:b/>
          <w:sz w:val="28"/>
          <w:szCs w:val="28"/>
        </w:rPr>
        <w:t>v znení neskorších  zmien a doplnkov</w:t>
      </w:r>
    </w:p>
    <w:p w:rsidR="00F56232" w:rsidRPr="008D4221" w:rsidRDefault="00F56232" w:rsidP="00F56232">
      <w:pPr>
        <w:widowControl w:val="0"/>
        <w:autoSpaceDE w:val="0"/>
        <w:autoSpaceDN w:val="0"/>
        <w:adjustRightInd w:val="0"/>
        <w:rPr>
          <w:b/>
        </w:rPr>
      </w:pPr>
    </w:p>
    <w:p w:rsidR="00F56232" w:rsidRPr="008D4221" w:rsidRDefault="00F56232" w:rsidP="00F56232">
      <w:pPr>
        <w:widowControl w:val="0"/>
        <w:autoSpaceDE w:val="0"/>
        <w:autoSpaceDN w:val="0"/>
        <w:adjustRightInd w:val="0"/>
        <w:rPr>
          <w:b/>
        </w:rPr>
      </w:pPr>
    </w:p>
    <w:p w:rsidR="00F56232" w:rsidRPr="008D4221" w:rsidRDefault="00F56232" w:rsidP="00F56232">
      <w:pPr>
        <w:jc w:val="center"/>
        <w:rPr>
          <w:b/>
          <w:sz w:val="28"/>
          <w:szCs w:val="28"/>
        </w:rPr>
      </w:pPr>
      <w:r w:rsidRPr="008D4221">
        <w:rPr>
          <w:b/>
          <w:sz w:val="28"/>
          <w:szCs w:val="28"/>
        </w:rPr>
        <w:t>v y d á v a</w:t>
      </w:r>
    </w:p>
    <w:p w:rsidR="00F56232" w:rsidRPr="008D4221" w:rsidRDefault="00F56232" w:rsidP="00F56232">
      <w:pPr>
        <w:rPr>
          <w:b/>
          <w:sz w:val="28"/>
          <w:szCs w:val="28"/>
        </w:rPr>
      </w:pPr>
    </w:p>
    <w:p w:rsidR="00F56232" w:rsidRPr="008D4221" w:rsidRDefault="00F56232" w:rsidP="00F56232">
      <w:pPr>
        <w:jc w:val="center"/>
        <w:rPr>
          <w:b/>
          <w:sz w:val="32"/>
          <w:szCs w:val="32"/>
        </w:rPr>
      </w:pPr>
      <w:r w:rsidRPr="008D4221">
        <w:rPr>
          <w:b/>
          <w:sz w:val="32"/>
          <w:szCs w:val="32"/>
        </w:rPr>
        <w:t>Rokovací poriadok</w:t>
      </w:r>
    </w:p>
    <w:p w:rsidR="00F56232" w:rsidRPr="008D4221" w:rsidRDefault="00F56232" w:rsidP="00F56232">
      <w:pPr>
        <w:jc w:val="center"/>
        <w:rPr>
          <w:b/>
          <w:sz w:val="32"/>
          <w:szCs w:val="32"/>
        </w:rPr>
      </w:pPr>
      <w:r w:rsidRPr="008D4221">
        <w:rPr>
          <w:b/>
          <w:sz w:val="32"/>
          <w:szCs w:val="32"/>
        </w:rPr>
        <w:t>Mestského zastupiteľstva v Starej Ľubovni</w:t>
      </w:r>
    </w:p>
    <w:p w:rsidR="00F56232" w:rsidRPr="008D4221" w:rsidRDefault="00F56232" w:rsidP="00F56232">
      <w:pPr>
        <w:widowControl w:val="0"/>
        <w:autoSpaceDE w:val="0"/>
        <w:autoSpaceDN w:val="0"/>
        <w:adjustRightInd w:val="0"/>
        <w:rPr>
          <w:b/>
          <w:bCs/>
        </w:rPr>
      </w:pPr>
    </w:p>
    <w:p w:rsidR="00F56232" w:rsidRPr="008D4221" w:rsidRDefault="00F56232" w:rsidP="00F56232">
      <w:pPr>
        <w:widowControl w:val="0"/>
        <w:autoSpaceDE w:val="0"/>
        <w:autoSpaceDN w:val="0"/>
        <w:adjustRightInd w:val="0"/>
        <w:rPr>
          <w:b/>
          <w:bCs/>
        </w:rPr>
      </w:pPr>
    </w:p>
    <w:p w:rsidR="00F56232" w:rsidRPr="008D4221" w:rsidRDefault="00F56232" w:rsidP="00F56232">
      <w:pPr>
        <w:autoSpaceDE w:val="0"/>
        <w:autoSpaceDN w:val="0"/>
        <w:adjustRightInd w:val="0"/>
        <w:jc w:val="center"/>
        <w:rPr>
          <w:bCs/>
        </w:rPr>
      </w:pPr>
      <w:r w:rsidRPr="008D4221">
        <w:rPr>
          <w:bCs/>
        </w:rPr>
        <w:t xml:space="preserve">s c h v á l e n ý   uznesením č. C/496 z rokovania </w:t>
      </w:r>
      <w:proofErr w:type="spellStart"/>
      <w:r w:rsidRPr="008D4221">
        <w:rPr>
          <w:bCs/>
        </w:rPr>
        <w:t>MsZ</w:t>
      </w:r>
      <w:proofErr w:type="spellEnd"/>
      <w:r w:rsidRPr="008D4221">
        <w:rPr>
          <w:bCs/>
        </w:rPr>
        <w:t xml:space="preserve"> č. XXIV/2010 dňa 14.09.2010</w:t>
      </w:r>
    </w:p>
    <w:p w:rsidR="004A211C" w:rsidRDefault="00F56232" w:rsidP="00F56232">
      <w:pPr>
        <w:jc w:val="center"/>
      </w:pPr>
      <w:r w:rsidRPr="008D4221">
        <w:t>z m e n y   a   d o p l n k y :</w:t>
      </w:r>
      <w:r w:rsidRPr="008D4221">
        <w:tab/>
      </w:r>
    </w:p>
    <w:p w:rsidR="00F56232" w:rsidRDefault="00F56232" w:rsidP="00F56232">
      <w:pPr>
        <w:jc w:val="center"/>
      </w:pPr>
      <w:r w:rsidRPr="008D4221">
        <w:t xml:space="preserve">uznesenie č. 34 z rokovania </w:t>
      </w:r>
      <w:proofErr w:type="spellStart"/>
      <w:r w:rsidRPr="008D4221">
        <w:t>MsZ</w:t>
      </w:r>
      <w:proofErr w:type="spellEnd"/>
      <w:r w:rsidRPr="008D4221">
        <w:t xml:space="preserve"> č. II/2015 dňa 29.01.2015</w:t>
      </w:r>
    </w:p>
    <w:p w:rsidR="004A211C" w:rsidRDefault="004A211C" w:rsidP="00F56232">
      <w:pPr>
        <w:jc w:val="center"/>
      </w:pPr>
      <w:r w:rsidRPr="004A211C">
        <w:rPr>
          <w:highlight w:val="yellow"/>
        </w:rPr>
        <w:t xml:space="preserve">uznesenie č. ..... z rokovania </w:t>
      </w:r>
      <w:proofErr w:type="spellStart"/>
      <w:r w:rsidRPr="004A211C">
        <w:rPr>
          <w:highlight w:val="yellow"/>
        </w:rPr>
        <w:t>MsZ</w:t>
      </w:r>
      <w:proofErr w:type="spellEnd"/>
      <w:r w:rsidRPr="004A211C">
        <w:rPr>
          <w:highlight w:val="yellow"/>
        </w:rPr>
        <w:t xml:space="preserve"> č. IV/2019 dňa 28.02.2019</w:t>
      </w:r>
    </w:p>
    <w:p w:rsidR="004A211C" w:rsidRPr="008D4221" w:rsidRDefault="004A211C" w:rsidP="004A211C">
      <w:r>
        <w:tab/>
      </w:r>
      <w:r>
        <w:tab/>
      </w:r>
      <w:r>
        <w:tab/>
      </w:r>
      <w:r>
        <w:tab/>
      </w:r>
    </w:p>
    <w:p w:rsidR="00F56232" w:rsidRPr="008D4221" w:rsidRDefault="00F56232" w:rsidP="00F56232">
      <w:pPr>
        <w:widowControl w:val="0"/>
        <w:autoSpaceDE w:val="0"/>
        <w:autoSpaceDN w:val="0"/>
        <w:adjustRightInd w:val="0"/>
        <w:jc w:val="center"/>
        <w:rPr>
          <w:b/>
          <w:bCs/>
        </w:rPr>
      </w:pPr>
    </w:p>
    <w:p w:rsidR="00F56232" w:rsidRPr="008E1CEE" w:rsidRDefault="00F56232" w:rsidP="00F56232">
      <w:pPr>
        <w:widowControl w:val="0"/>
        <w:autoSpaceDE w:val="0"/>
        <w:autoSpaceDN w:val="0"/>
        <w:adjustRightInd w:val="0"/>
        <w:jc w:val="center"/>
        <w:rPr>
          <w:b/>
          <w:bCs/>
          <w:strike/>
        </w:rPr>
      </w:pPr>
      <w:r w:rsidRPr="008E1CEE">
        <w:rPr>
          <w:b/>
          <w:bCs/>
          <w:strike/>
          <w:highlight w:val="yellow"/>
        </w:rPr>
        <w:t>P r v á   č a s ť</w:t>
      </w:r>
    </w:p>
    <w:p w:rsidR="00F56232" w:rsidRPr="008D4221" w:rsidRDefault="00F56232" w:rsidP="00F56232">
      <w:pPr>
        <w:widowControl w:val="0"/>
        <w:autoSpaceDE w:val="0"/>
        <w:autoSpaceDN w:val="0"/>
        <w:adjustRightInd w:val="0"/>
        <w:jc w:val="center"/>
        <w:rPr>
          <w:b/>
          <w:bCs/>
        </w:rPr>
      </w:pPr>
    </w:p>
    <w:p w:rsidR="00F56232" w:rsidRPr="008D4221" w:rsidRDefault="00F56232" w:rsidP="005D6D62">
      <w:pPr>
        <w:widowControl w:val="0"/>
        <w:autoSpaceDE w:val="0"/>
        <w:autoSpaceDN w:val="0"/>
        <w:adjustRightInd w:val="0"/>
        <w:jc w:val="center"/>
        <w:rPr>
          <w:b/>
          <w:bCs/>
        </w:rPr>
      </w:pPr>
      <w:r w:rsidRPr="008D4221">
        <w:rPr>
          <w:b/>
          <w:bCs/>
        </w:rPr>
        <w:t>Článok 1</w:t>
      </w:r>
    </w:p>
    <w:p w:rsidR="00F56232" w:rsidRPr="008D4221" w:rsidRDefault="00F56232" w:rsidP="00F56232">
      <w:pPr>
        <w:widowControl w:val="0"/>
        <w:autoSpaceDE w:val="0"/>
        <w:autoSpaceDN w:val="0"/>
        <w:adjustRightInd w:val="0"/>
        <w:jc w:val="center"/>
        <w:rPr>
          <w:b/>
          <w:bCs/>
        </w:rPr>
      </w:pPr>
      <w:r w:rsidRPr="008D4221">
        <w:rPr>
          <w:b/>
          <w:bCs/>
        </w:rPr>
        <w:t>Úvodné ustanovenia</w:t>
      </w:r>
    </w:p>
    <w:p w:rsidR="00F56232" w:rsidRPr="008D4221" w:rsidRDefault="00F56232" w:rsidP="00F56232">
      <w:pPr>
        <w:widowControl w:val="0"/>
        <w:autoSpaceDE w:val="0"/>
        <w:autoSpaceDN w:val="0"/>
        <w:adjustRightInd w:val="0"/>
        <w:jc w:val="center"/>
        <w:rPr>
          <w:b/>
          <w:bCs/>
        </w:rPr>
      </w:pPr>
    </w:p>
    <w:p w:rsidR="00F56232" w:rsidRPr="008D4221" w:rsidRDefault="00F56232" w:rsidP="00F56232">
      <w:pPr>
        <w:widowControl w:val="0"/>
        <w:numPr>
          <w:ilvl w:val="0"/>
          <w:numId w:val="1"/>
        </w:numPr>
        <w:autoSpaceDE w:val="0"/>
        <w:autoSpaceDN w:val="0"/>
        <w:adjustRightInd w:val="0"/>
        <w:jc w:val="both"/>
      </w:pPr>
      <w:r w:rsidRPr="008D4221">
        <w:t>Rokovací poriadok mestského zastupiteľstva upravuje pravidlá, podmienky, spôsob prípravy a priebehu rokovania mestského zastupiteľstva, jeho uznášania a prijímania uznesení, všeobecne záväzných nariadení a ďalších rozhodnutí, spôsob kontroly ich plnenia a zabezpečovania úloh mestskej samosprávy.</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
        </w:numPr>
        <w:autoSpaceDE w:val="0"/>
        <w:autoSpaceDN w:val="0"/>
        <w:adjustRightInd w:val="0"/>
        <w:jc w:val="both"/>
      </w:pPr>
      <w:r w:rsidRPr="008D4221">
        <w:t>Mestské zastupiteľstvo vo svojej rozhodovacej činnosti vychádza zo zákona SNR č. 369/1990 Zb. o obecnom zriadení v znení neskorších zmien a doplnkov a z ostatných zákonov právne regulujúcich dôležité spoločenské vzťahy v územnej samospráve.</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
        </w:numPr>
        <w:autoSpaceDE w:val="0"/>
        <w:autoSpaceDN w:val="0"/>
        <w:adjustRightInd w:val="0"/>
        <w:jc w:val="both"/>
      </w:pPr>
      <w:r w:rsidRPr="008D4221">
        <w:t>O otázkach, ktoré neupravuje tento rokovací poriadok, ako aj o ďalších zásadách rokovania a svojich vnútorných veciach rozhoduje mestské zastupiteľstvo podľa zákona SNR č. 369/1990 Zb. o obecnom zriadení v znení neskorších zmien a doplnkov, resp. podľa rozhodnutia na zasadnutí mestského zastupiteľstva tak, že dáva o nich hlasovať.</w:t>
      </w:r>
    </w:p>
    <w:p w:rsidR="00F56232" w:rsidRPr="008D4221" w:rsidRDefault="00F56232" w:rsidP="00F56232">
      <w:pPr>
        <w:widowControl w:val="0"/>
        <w:autoSpaceDE w:val="0"/>
        <w:autoSpaceDN w:val="0"/>
        <w:adjustRightInd w:val="0"/>
        <w:jc w:val="both"/>
      </w:pPr>
    </w:p>
    <w:p w:rsidR="005D6D62" w:rsidRDefault="005D6D62" w:rsidP="00F56232">
      <w:pPr>
        <w:widowControl w:val="0"/>
        <w:autoSpaceDE w:val="0"/>
        <w:autoSpaceDN w:val="0"/>
        <w:adjustRightInd w:val="0"/>
        <w:jc w:val="center"/>
        <w:rPr>
          <w:b/>
          <w:strike/>
          <w:highlight w:val="yellow"/>
        </w:rPr>
      </w:pPr>
    </w:p>
    <w:p w:rsidR="00F56232" w:rsidRPr="008E1CEE" w:rsidRDefault="00F56232" w:rsidP="00F56232">
      <w:pPr>
        <w:widowControl w:val="0"/>
        <w:autoSpaceDE w:val="0"/>
        <w:autoSpaceDN w:val="0"/>
        <w:adjustRightInd w:val="0"/>
        <w:jc w:val="center"/>
        <w:rPr>
          <w:b/>
          <w:strike/>
        </w:rPr>
      </w:pPr>
      <w:r w:rsidRPr="008E1CEE">
        <w:rPr>
          <w:b/>
          <w:strike/>
          <w:highlight w:val="yellow"/>
        </w:rPr>
        <w:lastRenderedPageBreak/>
        <w:t>D r u h á    č a s ť</w:t>
      </w:r>
    </w:p>
    <w:p w:rsidR="00F56232" w:rsidRPr="008D4221" w:rsidRDefault="00F56232" w:rsidP="00F56232">
      <w:pPr>
        <w:widowControl w:val="0"/>
        <w:autoSpaceDE w:val="0"/>
        <w:autoSpaceDN w:val="0"/>
        <w:adjustRightInd w:val="0"/>
        <w:jc w:val="center"/>
        <w:rPr>
          <w:b/>
        </w:rPr>
      </w:pPr>
    </w:p>
    <w:p w:rsidR="00F56232" w:rsidRPr="008D4221" w:rsidRDefault="00F56232" w:rsidP="00F56232">
      <w:pPr>
        <w:widowControl w:val="0"/>
        <w:autoSpaceDE w:val="0"/>
        <w:autoSpaceDN w:val="0"/>
        <w:adjustRightInd w:val="0"/>
        <w:jc w:val="center"/>
        <w:rPr>
          <w:b/>
          <w:bCs/>
        </w:rPr>
      </w:pPr>
      <w:r w:rsidRPr="008D4221">
        <w:rPr>
          <w:b/>
          <w:bCs/>
        </w:rPr>
        <w:t>Článok 2</w:t>
      </w:r>
    </w:p>
    <w:p w:rsidR="00F56232" w:rsidRPr="008D4221" w:rsidRDefault="00F56232" w:rsidP="00F56232">
      <w:pPr>
        <w:widowControl w:val="0"/>
        <w:autoSpaceDE w:val="0"/>
        <w:autoSpaceDN w:val="0"/>
        <w:adjustRightInd w:val="0"/>
        <w:jc w:val="center"/>
        <w:rPr>
          <w:b/>
          <w:bCs/>
        </w:rPr>
      </w:pPr>
      <w:r w:rsidRPr="008D4221">
        <w:rPr>
          <w:b/>
          <w:bCs/>
        </w:rPr>
        <w:t>Pôsobnosť mestského zastupiteľstva</w:t>
      </w:r>
    </w:p>
    <w:p w:rsidR="00F56232" w:rsidRPr="008D4221" w:rsidRDefault="00F56232" w:rsidP="00F56232">
      <w:pPr>
        <w:widowControl w:val="0"/>
        <w:autoSpaceDE w:val="0"/>
        <w:autoSpaceDN w:val="0"/>
        <w:adjustRightInd w:val="0"/>
        <w:rPr>
          <w:b/>
          <w:bCs/>
        </w:rPr>
      </w:pPr>
    </w:p>
    <w:p w:rsidR="00F56232" w:rsidRPr="008D4221" w:rsidRDefault="00F56232" w:rsidP="00F56232">
      <w:pPr>
        <w:widowControl w:val="0"/>
        <w:numPr>
          <w:ilvl w:val="0"/>
          <w:numId w:val="2"/>
        </w:numPr>
        <w:autoSpaceDE w:val="0"/>
        <w:autoSpaceDN w:val="0"/>
        <w:adjustRightInd w:val="0"/>
        <w:jc w:val="both"/>
      </w:pPr>
      <w:r w:rsidRPr="008D4221">
        <w:t xml:space="preserve">Mestskému zastupiteľstvu patria funkcie spojené s výkonom vyhradenej pôsobnosti a právomoci podľa zákona SNR č. 369/1990 Zb. o obecnom zriadení v znení neskorších zmien a doplnkov. Mestské zastupiteľstvo prerokúva a rozhoduje aj o ďalších otázkach mestského, prípadne regionálneho významu, ktoré upravujú osobitné zákony, ak to vyžaduje právny záujem orgánov mestskej samosprávy alebo </w:t>
      </w:r>
      <w:r w:rsidRPr="004A211C">
        <w:rPr>
          <w:strike/>
          <w:highlight w:val="yellow"/>
        </w:rPr>
        <w:t>občanov</w:t>
      </w:r>
      <w:r w:rsidRPr="004A211C">
        <w:rPr>
          <w:highlight w:val="yellow"/>
        </w:rPr>
        <w:t xml:space="preserve"> </w:t>
      </w:r>
      <w:r w:rsidR="004A211C" w:rsidRPr="004A211C">
        <w:rPr>
          <w:highlight w:val="yellow"/>
        </w:rPr>
        <w:t>obyvateľov</w:t>
      </w:r>
      <w:r w:rsidR="004A211C">
        <w:t xml:space="preserve"> </w:t>
      </w:r>
      <w:r w:rsidRPr="008D4221">
        <w:t>mesta Stará Ľubovňa.</w:t>
      </w:r>
    </w:p>
    <w:p w:rsidR="00F56232" w:rsidRPr="008D4221" w:rsidRDefault="00F56232" w:rsidP="00F56232">
      <w:pPr>
        <w:widowControl w:val="0"/>
        <w:autoSpaceDE w:val="0"/>
        <w:autoSpaceDN w:val="0"/>
        <w:adjustRightInd w:val="0"/>
        <w:ind w:left="720"/>
        <w:jc w:val="both"/>
      </w:pPr>
    </w:p>
    <w:p w:rsidR="00F56232" w:rsidRPr="008D4221" w:rsidRDefault="00F56232" w:rsidP="00F56232">
      <w:pPr>
        <w:widowControl w:val="0"/>
        <w:numPr>
          <w:ilvl w:val="0"/>
          <w:numId w:val="2"/>
        </w:numPr>
        <w:autoSpaceDE w:val="0"/>
        <w:autoSpaceDN w:val="0"/>
        <w:adjustRightInd w:val="0"/>
        <w:jc w:val="both"/>
      </w:pPr>
      <w:r w:rsidRPr="008D4221">
        <w:t>Mestské zastupiteľstvo si môže vyhradiť rozhodovanie aj o ďalších otázkach, ktoré nepatria do jeho vyhradenej pôsobnosti</w:t>
      </w:r>
      <w:r w:rsidRPr="00ED4551">
        <w:rPr>
          <w:strike/>
          <w:highlight w:val="yellow"/>
        </w:rPr>
        <w:t>, bez ohľadu na rozdelenie pôsobnosti a vnútroorganizačné normy mesta Stará Ľubovňa.</w:t>
      </w:r>
    </w:p>
    <w:p w:rsidR="008D4221" w:rsidRPr="008D4221" w:rsidRDefault="008D4221" w:rsidP="008D4221">
      <w:pPr>
        <w:pStyle w:val="Odsekzoznamu"/>
      </w:pPr>
    </w:p>
    <w:p w:rsidR="008D4221" w:rsidRPr="008D4221" w:rsidRDefault="008D4221" w:rsidP="008D4221">
      <w:pPr>
        <w:widowControl w:val="0"/>
        <w:numPr>
          <w:ilvl w:val="0"/>
          <w:numId w:val="2"/>
        </w:numPr>
        <w:autoSpaceDE w:val="0"/>
        <w:autoSpaceDN w:val="0"/>
        <w:adjustRightInd w:val="0"/>
        <w:jc w:val="both"/>
      </w:pPr>
      <w:r w:rsidRPr="008D4221">
        <w:t xml:space="preserve">Poslanecký prieskum možno vykonať na základe uznesenia </w:t>
      </w:r>
      <w:r w:rsidR="00EF56E8">
        <w:t>mestského zastupiteľstva</w:t>
      </w:r>
      <w:r w:rsidRPr="008D4221">
        <w:t xml:space="preserve"> o poverení vykonania  poslaneckého prieskumu (ďalej len „uznesenie o prieskume“) alebo na základe písomného oznámenia aspoň 7 poslancov o vykonaní poslaneckého prieskumu adresovaného primátorovi mesta a mestskému zastupiteľstvu. </w:t>
      </w:r>
    </w:p>
    <w:p w:rsidR="008D4221" w:rsidRPr="008D4221" w:rsidRDefault="008D4221" w:rsidP="008D4221">
      <w:pPr>
        <w:pStyle w:val="Odsekzoznamu"/>
      </w:pPr>
    </w:p>
    <w:p w:rsidR="008D4221" w:rsidRPr="008D4221" w:rsidRDefault="008D4221" w:rsidP="008D4221">
      <w:pPr>
        <w:widowControl w:val="0"/>
        <w:numPr>
          <w:ilvl w:val="0"/>
          <w:numId w:val="2"/>
        </w:numPr>
        <w:autoSpaceDE w:val="0"/>
        <w:autoSpaceDN w:val="0"/>
        <w:adjustRightInd w:val="0"/>
        <w:jc w:val="both"/>
      </w:pPr>
      <w:r w:rsidRPr="008D4221">
        <w:t>Pôsobnosť poslancov pri výkone poslaneckého prieskumu sa vzťahuje na:</w:t>
      </w:r>
    </w:p>
    <w:p w:rsidR="008D4221" w:rsidRPr="008D4221" w:rsidRDefault="008D4221" w:rsidP="008D4221">
      <w:pPr>
        <w:pStyle w:val="Odsekzoznamu"/>
        <w:widowControl w:val="0"/>
        <w:numPr>
          <w:ilvl w:val="0"/>
          <w:numId w:val="21"/>
        </w:numPr>
        <w:suppressAutoHyphens/>
        <w:autoSpaceDE w:val="0"/>
        <w:autoSpaceDN w:val="0"/>
        <w:jc w:val="both"/>
      </w:pPr>
      <w:r w:rsidRPr="008D4221">
        <w:t>mestský úrad;</w:t>
      </w:r>
    </w:p>
    <w:p w:rsidR="008D4221" w:rsidRPr="008D4221" w:rsidRDefault="008D4221" w:rsidP="008D4221">
      <w:pPr>
        <w:pStyle w:val="Odsekzoznamu"/>
        <w:widowControl w:val="0"/>
        <w:numPr>
          <w:ilvl w:val="0"/>
          <w:numId w:val="21"/>
        </w:numPr>
        <w:suppressAutoHyphens/>
        <w:autoSpaceDE w:val="0"/>
        <w:autoSpaceDN w:val="0"/>
        <w:jc w:val="both"/>
      </w:pPr>
      <w:r w:rsidRPr="008D4221">
        <w:t>rozpočtové organizácie zriadené mestom;</w:t>
      </w:r>
    </w:p>
    <w:p w:rsidR="008D4221" w:rsidRPr="008D4221" w:rsidRDefault="008D4221" w:rsidP="008D4221">
      <w:pPr>
        <w:pStyle w:val="Odsekzoznamu"/>
        <w:widowControl w:val="0"/>
        <w:numPr>
          <w:ilvl w:val="0"/>
          <w:numId w:val="21"/>
        </w:numPr>
        <w:suppressAutoHyphens/>
        <w:autoSpaceDE w:val="0"/>
        <w:autoSpaceDN w:val="0"/>
        <w:jc w:val="both"/>
      </w:pPr>
      <w:r w:rsidRPr="008D4221">
        <w:t xml:space="preserve">príspevkové organizácie zriadené mestom; </w:t>
      </w:r>
    </w:p>
    <w:p w:rsidR="008D4221" w:rsidRPr="008D4221" w:rsidRDefault="008D4221" w:rsidP="008D4221">
      <w:pPr>
        <w:pStyle w:val="Odsekzoznamu"/>
        <w:widowControl w:val="0"/>
        <w:numPr>
          <w:ilvl w:val="0"/>
          <w:numId w:val="21"/>
        </w:numPr>
        <w:suppressAutoHyphens/>
        <w:autoSpaceDE w:val="0"/>
        <w:autoSpaceDN w:val="0"/>
        <w:jc w:val="both"/>
      </w:pPr>
      <w:r w:rsidRPr="008D4221">
        <w:t>právnické osoby, v ktorých má mesto majetkovú účasť, a iné osoby, ktoré nakladajú s majetkom mesta, alebo ktorým bol majetok obce prenechaný na užívanie, a to v rozsahu dotýkajúcom sa tohto majetku;</w:t>
      </w:r>
    </w:p>
    <w:p w:rsidR="008D4221" w:rsidRPr="008D4221" w:rsidRDefault="008D4221" w:rsidP="008D4221">
      <w:pPr>
        <w:pStyle w:val="Odsekzoznamu"/>
        <w:widowControl w:val="0"/>
        <w:numPr>
          <w:ilvl w:val="0"/>
          <w:numId w:val="21"/>
        </w:numPr>
        <w:suppressAutoHyphens/>
        <w:autoSpaceDE w:val="0"/>
        <w:autoSpaceDN w:val="0"/>
        <w:jc w:val="both"/>
      </w:pPr>
      <w:r w:rsidRPr="008D4221">
        <w:t xml:space="preserve">osoby, ktorým boli poskytnuté z rozpočtu mesta účelové dotácie, návratné alebo nenávratné finančné výpomoci podľa osobitných predpisov v rozsahu nakladania s týmito prostriedkami (napr. zákon č. 583/2004 </w:t>
      </w:r>
      <w:r w:rsidR="00ED4551">
        <w:t xml:space="preserve">Z. z. </w:t>
      </w:r>
      <w:r w:rsidRPr="008D4221">
        <w:t xml:space="preserve">o rozpočtových pravidlách územnej samosprávy a o zmene a doplnení niektorých zákonov v znení neskorších predpisov). </w:t>
      </w:r>
    </w:p>
    <w:p w:rsidR="008D4221" w:rsidRPr="008D4221" w:rsidRDefault="008D4221" w:rsidP="008D4221">
      <w:pPr>
        <w:pStyle w:val="Odsekzoznamu"/>
      </w:pPr>
    </w:p>
    <w:p w:rsidR="008D4221" w:rsidRPr="008D4221" w:rsidRDefault="008D4221" w:rsidP="008D4221">
      <w:pPr>
        <w:pStyle w:val="Odsekzoznamu"/>
        <w:widowControl w:val="0"/>
        <w:numPr>
          <w:ilvl w:val="0"/>
          <w:numId w:val="2"/>
        </w:numPr>
        <w:suppressAutoHyphens/>
        <w:autoSpaceDE w:val="0"/>
        <w:autoSpaceDN w:val="0"/>
        <w:jc w:val="both"/>
      </w:pPr>
      <w:r w:rsidRPr="008D4221">
        <w:t>Uznesenie o prieskume alebo oznámenie o vykonaní prieskumu podľa bodu č. 3 musí obsahovať miesto vykonania poslaneckého prieskumu, program poslaneckého prieskumu, termín konania poslaneckého prieskumu a zoznam poslancov, ktorí sa zúčastnia poslaneckého prieskumu.  S obsahom uznesenia poverený poslanec oboznámi najbližšie zasadnutie mestského zastupiteľstva.</w:t>
      </w:r>
    </w:p>
    <w:p w:rsidR="008D4221" w:rsidRPr="008D4221" w:rsidRDefault="008D4221" w:rsidP="008D4221">
      <w:pPr>
        <w:pStyle w:val="Odsekzoznamu"/>
        <w:widowControl w:val="0"/>
        <w:suppressAutoHyphens/>
        <w:autoSpaceDE w:val="0"/>
        <w:autoSpaceDN w:val="0"/>
        <w:ind w:left="720"/>
        <w:jc w:val="both"/>
      </w:pPr>
    </w:p>
    <w:p w:rsidR="008D4221" w:rsidRPr="008D4221" w:rsidRDefault="008D4221" w:rsidP="008D4221">
      <w:pPr>
        <w:widowControl w:val="0"/>
        <w:numPr>
          <w:ilvl w:val="0"/>
          <w:numId w:val="2"/>
        </w:numPr>
        <w:autoSpaceDE w:val="0"/>
        <w:autoSpaceDN w:val="0"/>
        <w:adjustRightInd w:val="0"/>
        <w:jc w:val="both"/>
      </w:pPr>
      <w:r w:rsidRPr="008D4221">
        <w:t xml:space="preserve">Poslanci sú pri poslaneckom prieskume oprávnení: </w:t>
      </w:r>
    </w:p>
    <w:p w:rsidR="008D4221" w:rsidRPr="008D4221" w:rsidRDefault="008D4221" w:rsidP="008D4221">
      <w:pPr>
        <w:pStyle w:val="Odsekzoznamu"/>
        <w:widowControl w:val="0"/>
        <w:numPr>
          <w:ilvl w:val="0"/>
          <w:numId w:val="20"/>
        </w:numPr>
        <w:suppressAutoHyphens/>
        <w:autoSpaceDE w:val="0"/>
        <w:autoSpaceDN w:val="0"/>
        <w:jc w:val="both"/>
      </w:pPr>
      <w:r w:rsidRPr="008D4221">
        <w:t>vstupovať do objektov orgánov, kde sa vykonáva poslanecký prieskum;</w:t>
      </w:r>
    </w:p>
    <w:p w:rsidR="008D4221" w:rsidRPr="008D4221" w:rsidRDefault="008D4221" w:rsidP="008D4221">
      <w:pPr>
        <w:pStyle w:val="Odsekzoznamu"/>
        <w:widowControl w:val="0"/>
        <w:numPr>
          <w:ilvl w:val="0"/>
          <w:numId w:val="20"/>
        </w:numPr>
        <w:suppressAutoHyphens/>
        <w:autoSpaceDE w:val="0"/>
        <w:autoSpaceDN w:val="0"/>
        <w:jc w:val="both"/>
      </w:pPr>
      <w:r w:rsidRPr="008D4221">
        <w:t>vyžadovať od orgánov podľa bodu č. 4, aby im poskytli potrebné spisy a doklady, ako aj vysvetlenie k veci, ktorej sa poslanecký prieskum týka (netýka sa, ak osobitný predpis obmedzuje právo nahliadnuť do spisov len pre vymedzený okruh subjektov);</w:t>
      </w:r>
    </w:p>
    <w:p w:rsidR="008D4221" w:rsidRPr="008D4221" w:rsidRDefault="008D4221" w:rsidP="008D4221">
      <w:pPr>
        <w:pStyle w:val="Odsekzoznamu"/>
        <w:widowControl w:val="0"/>
        <w:numPr>
          <w:ilvl w:val="0"/>
          <w:numId w:val="20"/>
        </w:numPr>
        <w:suppressAutoHyphens/>
        <w:autoSpaceDE w:val="0"/>
        <w:autoSpaceDN w:val="0"/>
        <w:jc w:val="both"/>
      </w:pPr>
      <w:r w:rsidRPr="008D4221">
        <w:t>klásť otázky zamestnancom orgánu podľa bodu č. 4.</w:t>
      </w:r>
    </w:p>
    <w:p w:rsidR="00F56232" w:rsidRDefault="00F56232" w:rsidP="00F56232">
      <w:pPr>
        <w:widowControl w:val="0"/>
        <w:autoSpaceDE w:val="0"/>
        <w:autoSpaceDN w:val="0"/>
        <w:adjustRightInd w:val="0"/>
        <w:jc w:val="center"/>
        <w:rPr>
          <w:b/>
          <w:bCs/>
        </w:rPr>
      </w:pPr>
    </w:p>
    <w:p w:rsidR="00F56232" w:rsidRDefault="00F56232" w:rsidP="00F56232">
      <w:pPr>
        <w:widowControl w:val="0"/>
        <w:autoSpaceDE w:val="0"/>
        <w:autoSpaceDN w:val="0"/>
        <w:adjustRightInd w:val="0"/>
        <w:jc w:val="center"/>
        <w:rPr>
          <w:b/>
          <w:bCs/>
        </w:rPr>
      </w:pPr>
    </w:p>
    <w:p w:rsidR="008D4221" w:rsidRDefault="008D4221" w:rsidP="005D6D62">
      <w:pPr>
        <w:widowControl w:val="0"/>
        <w:autoSpaceDE w:val="0"/>
        <w:autoSpaceDN w:val="0"/>
        <w:adjustRightInd w:val="0"/>
        <w:rPr>
          <w:b/>
          <w:bCs/>
        </w:rPr>
      </w:pPr>
    </w:p>
    <w:p w:rsidR="005D6D62" w:rsidRDefault="005D6D62" w:rsidP="005D6D62">
      <w:pPr>
        <w:widowControl w:val="0"/>
        <w:autoSpaceDE w:val="0"/>
        <w:autoSpaceDN w:val="0"/>
        <w:adjustRightInd w:val="0"/>
        <w:rPr>
          <w:b/>
          <w:bCs/>
        </w:rPr>
      </w:pPr>
    </w:p>
    <w:p w:rsidR="00F56232" w:rsidRPr="008E1CEE" w:rsidRDefault="00F56232" w:rsidP="00F56232">
      <w:pPr>
        <w:widowControl w:val="0"/>
        <w:autoSpaceDE w:val="0"/>
        <w:autoSpaceDN w:val="0"/>
        <w:adjustRightInd w:val="0"/>
        <w:jc w:val="center"/>
        <w:rPr>
          <w:b/>
          <w:bCs/>
          <w:strike/>
        </w:rPr>
      </w:pPr>
      <w:r w:rsidRPr="008E1CEE">
        <w:rPr>
          <w:b/>
          <w:bCs/>
          <w:strike/>
          <w:highlight w:val="yellow"/>
        </w:rPr>
        <w:lastRenderedPageBreak/>
        <w:t>T r e t i a     č a s ť</w:t>
      </w:r>
    </w:p>
    <w:p w:rsidR="00F56232" w:rsidRPr="008D4221" w:rsidRDefault="00F56232" w:rsidP="00F56232">
      <w:pPr>
        <w:widowControl w:val="0"/>
        <w:autoSpaceDE w:val="0"/>
        <w:autoSpaceDN w:val="0"/>
        <w:adjustRightInd w:val="0"/>
        <w:jc w:val="center"/>
        <w:rPr>
          <w:b/>
          <w:bCs/>
        </w:rPr>
      </w:pPr>
      <w:r w:rsidRPr="008D4221">
        <w:rPr>
          <w:b/>
          <w:bCs/>
        </w:rPr>
        <w:t>Článok 3</w:t>
      </w:r>
    </w:p>
    <w:p w:rsidR="00F56232" w:rsidRPr="008D4221" w:rsidRDefault="00F56232" w:rsidP="00F56232">
      <w:pPr>
        <w:widowControl w:val="0"/>
        <w:autoSpaceDE w:val="0"/>
        <w:autoSpaceDN w:val="0"/>
        <w:adjustRightInd w:val="0"/>
        <w:jc w:val="center"/>
        <w:rPr>
          <w:b/>
          <w:bCs/>
        </w:rPr>
      </w:pPr>
      <w:r w:rsidRPr="008D4221">
        <w:rPr>
          <w:b/>
          <w:bCs/>
        </w:rPr>
        <w:t>Ustanovujúce zasadnutie mestského zastupiteľstva</w:t>
      </w:r>
    </w:p>
    <w:p w:rsidR="00F56232" w:rsidRPr="008D4221" w:rsidRDefault="00F56232" w:rsidP="00F56232">
      <w:pPr>
        <w:widowControl w:val="0"/>
        <w:autoSpaceDE w:val="0"/>
        <w:autoSpaceDN w:val="0"/>
        <w:adjustRightInd w:val="0"/>
        <w:jc w:val="center"/>
        <w:rPr>
          <w:bCs/>
        </w:rPr>
      </w:pPr>
    </w:p>
    <w:p w:rsidR="00F56232" w:rsidRPr="008D4221" w:rsidRDefault="00F56232" w:rsidP="00F56232">
      <w:pPr>
        <w:widowControl w:val="0"/>
        <w:numPr>
          <w:ilvl w:val="0"/>
          <w:numId w:val="3"/>
        </w:numPr>
        <w:autoSpaceDE w:val="0"/>
        <w:autoSpaceDN w:val="0"/>
        <w:adjustRightInd w:val="0"/>
        <w:jc w:val="both"/>
      </w:pPr>
      <w:r w:rsidRPr="008D4221">
        <w:t>Ustanovujúce zasadnutie mestského zastupiteľstva zvolá primátor zvolený v predchádzajúcom volebnom období tak, aby sa uskutočnilo do 30 dní od vykonania volieb. Ak primátor nezvolá ustanovujúce zasadnutie mestského zastupiteľstva, uskutoční sa 30. pracovný deň od vykonania volieb.</w:t>
      </w:r>
    </w:p>
    <w:p w:rsidR="00F56232" w:rsidRPr="008D4221" w:rsidRDefault="00F56232" w:rsidP="00F56232">
      <w:pPr>
        <w:widowControl w:val="0"/>
        <w:autoSpaceDE w:val="0"/>
        <w:autoSpaceDN w:val="0"/>
        <w:adjustRightInd w:val="0"/>
        <w:jc w:val="both"/>
        <w:rPr>
          <w:bCs/>
        </w:rPr>
      </w:pPr>
    </w:p>
    <w:p w:rsidR="00F56232" w:rsidRPr="008D4221" w:rsidRDefault="00F56232" w:rsidP="00F56232">
      <w:pPr>
        <w:widowControl w:val="0"/>
        <w:numPr>
          <w:ilvl w:val="0"/>
          <w:numId w:val="3"/>
        </w:numPr>
        <w:autoSpaceDE w:val="0"/>
        <w:autoSpaceDN w:val="0"/>
        <w:adjustRightInd w:val="0"/>
        <w:jc w:val="both"/>
      </w:pPr>
      <w:r w:rsidRPr="008D4221">
        <w:t>Ustanovujúce zasadnutie vedie až do zloženia sľubu novozvoleného primátora  doterajší primátor. Ak primátor nie je prítomný, alebo  odmietne viesť zasadnutie mestského zastupiteľstva vedie ho zástupca primátora; ak nie je prítomný alebo ho odmietne viesť, vedie ho iný poslanec poverený mestským zastupiteľstvom.</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3"/>
        </w:numPr>
        <w:autoSpaceDE w:val="0"/>
        <w:autoSpaceDN w:val="0"/>
        <w:adjustRightInd w:val="0"/>
        <w:jc w:val="both"/>
      </w:pPr>
      <w:r w:rsidRPr="008D4221">
        <w:t xml:space="preserve">Novozvolený primátor mesta zloží sľub v súlade s § 13 ods. 2  a poslanci mestského zastupiteľstva v súlade s § 26 zákona SNR č. 369/1990 Zb. o obecnom zriadení v znení neskorších zmien a doplnkov. Primátor mesta  a poslanci </w:t>
      </w:r>
      <w:r w:rsidR="00EF56E8">
        <w:t>mestského zastupiteľstva</w:t>
      </w:r>
      <w:r w:rsidRPr="008D4221">
        <w:t xml:space="preserve"> potvrdzujú zloženie sľubu svojim podpisom  pod jeho písomné znenie. Zložením sľubu sa ujímajú svo</w:t>
      </w:r>
      <w:r w:rsidR="00820413">
        <w:t xml:space="preserve">jej funkcie. Po zložení sľubov </w:t>
      </w:r>
      <w:r w:rsidRPr="008D4221">
        <w:t>odovzdá predsedajúci primátorovi vedenie zasad</w:t>
      </w:r>
      <w:r w:rsidR="00820413">
        <w:t>nutia</w:t>
      </w:r>
      <w:r w:rsidRPr="008D4221">
        <w:t>.</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autoSpaceDE w:val="0"/>
        <w:autoSpaceDN w:val="0"/>
        <w:adjustRightInd w:val="0"/>
        <w:jc w:val="center"/>
        <w:rPr>
          <w:b/>
          <w:bCs/>
        </w:rPr>
      </w:pPr>
      <w:r w:rsidRPr="008D4221">
        <w:rPr>
          <w:b/>
          <w:bCs/>
        </w:rPr>
        <w:t>Článok 4</w:t>
      </w:r>
    </w:p>
    <w:p w:rsidR="00F56232" w:rsidRPr="008D4221" w:rsidRDefault="00F56232" w:rsidP="00F56232">
      <w:pPr>
        <w:widowControl w:val="0"/>
        <w:autoSpaceDE w:val="0"/>
        <w:autoSpaceDN w:val="0"/>
        <w:adjustRightInd w:val="0"/>
        <w:jc w:val="center"/>
        <w:rPr>
          <w:b/>
          <w:bCs/>
        </w:rPr>
      </w:pPr>
      <w:r w:rsidRPr="008D4221">
        <w:rPr>
          <w:b/>
          <w:bCs/>
        </w:rPr>
        <w:t>Zvolávanie zasadnutí mestského zastupiteľstva</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4"/>
        </w:numPr>
        <w:autoSpaceDE w:val="0"/>
        <w:autoSpaceDN w:val="0"/>
        <w:adjustRightInd w:val="0"/>
        <w:jc w:val="both"/>
      </w:pPr>
      <w:r w:rsidRPr="008D4221">
        <w:t xml:space="preserve">Zasadnutia </w:t>
      </w:r>
      <w:r w:rsidR="00EF56E8">
        <w:t>mestského zastupiteľstva</w:t>
      </w:r>
      <w:r w:rsidRPr="008D4221">
        <w:t xml:space="preserve"> zvoláva primátor mesta. Zasadnutie </w:t>
      </w:r>
      <w:r w:rsidR="00EF56E8">
        <w:t>mestského zastupiteľstva</w:t>
      </w:r>
      <w:r w:rsidRPr="008D4221">
        <w:t xml:space="preserve"> možno uskutočniť aj vtedy, ak ho primátor nezvolá. V takom prípade ho môže zvolať zástupca primátora alebo iný poslanec poverený </w:t>
      </w:r>
      <w:r w:rsidR="00EF56E8">
        <w:t>mestským zastupiteľstvom</w:t>
      </w:r>
      <w:r w:rsidRPr="008D4221">
        <w:t>.</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4"/>
        </w:numPr>
        <w:autoSpaceDE w:val="0"/>
        <w:autoSpaceDN w:val="0"/>
        <w:adjustRightInd w:val="0"/>
        <w:jc w:val="both"/>
      </w:pPr>
      <w:r w:rsidRPr="008D4221">
        <w:t xml:space="preserve">Primátor určí miesto, deň a hodinu konania zasadnutia a navrhne jeho program. </w:t>
      </w:r>
      <w:r w:rsidR="00EF56E8">
        <w:t>Mestské zastupiteľstvo</w:t>
      </w:r>
      <w:r w:rsidRPr="008D4221">
        <w:t xml:space="preserve"> zasadá v k. ú. Mesta Stará Ľubovňa.</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4"/>
        </w:numPr>
        <w:autoSpaceDE w:val="0"/>
        <w:autoSpaceDN w:val="0"/>
        <w:adjustRightInd w:val="0"/>
        <w:jc w:val="both"/>
      </w:pPr>
      <w:r w:rsidRPr="008D4221">
        <w:t>V miestnosti, v ktorej prebieha zasadnutie mestského zastupiteľstva musí byť umiestnená štátna vlajka, štátny znak a preambula Ústavy Slovenskej republiky tak, aby nebola narušená ich dôstojnosť.</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4"/>
        </w:numPr>
        <w:autoSpaceDE w:val="0"/>
        <w:autoSpaceDN w:val="0"/>
        <w:adjustRightInd w:val="0"/>
        <w:jc w:val="both"/>
      </w:pPr>
      <w:r w:rsidRPr="008D4221">
        <w:t>Mestské zastupiteľstvo zasadá podľa potreby, najmenej však raz za tri mesiace.</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4"/>
        </w:numPr>
        <w:autoSpaceDE w:val="0"/>
        <w:autoSpaceDN w:val="0"/>
        <w:adjustRightInd w:val="0"/>
        <w:jc w:val="both"/>
      </w:pPr>
      <w:r w:rsidRPr="008D4221">
        <w:t xml:space="preserve">Zasadnutie </w:t>
      </w:r>
      <w:r w:rsidR="00EF56E8">
        <w:t>mestského zastupiteľstva</w:t>
      </w:r>
      <w:r w:rsidRPr="008D4221">
        <w:t xml:space="preserve"> sa uskutoční aj vtedy, ak požiada o jeho zvolanie aspoň tretina poslancov. Primátor zvolá zasadnutie mestského zastupiteľstva tak, aby sa uskutočnilo do 15 dní od doručenia žiadosti na jeho konanie. Ak primátor nezvolá zasadnutie mestského zastupiteľstva na základe žiadosti 1/3 poslancov, zasadnutie sa uskutoční 15. pracovný deň od doručenia žiadosti na jeho konanie. Ak primátor nie je prítomný alebo odmietne viesť takto zvolané zasadnutie mestského zastupiteľstva, vedie ho zástupca primátora; ak nie je prítomný alebo odmietne viesť zasadnutie mestského  zastupiteľstva, vedie ho iný poslanec poverený mestským zastupiteľstvom.</w:t>
      </w:r>
    </w:p>
    <w:p w:rsidR="008D4221" w:rsidRPr="00B41E49" w:rsidRDefault="008D4221" w:rsidP="00F56232">
      <w:pPr>
        <w:widowControl w:val="0"/>
        <w:autoSpaceDE w:val="0"/>
        <w:autoSpaceDN w:val="0"/>
        <w:adjustRightInd w:val="0"/>
        <w:jc w:val="both"/>
      </w:pPr>
    </w:p>
    <w:p w:rsidR="00670AD5" w:rsidRPr="008D4221" w:rsidRDefault="00F56232" w:rsidP="00670AD5">
      <w:pPr>
        <w:widowControl w:val="0"/>
        <w:numPr>
          <w:ilvl w:val="0"/>
          <w:numId w:val="4"/>
        </w:numPr>
        <w:autoSpaceDE w:val="0"/>
        <w:autoSpaceDN w:val="0"/>
        <w:adjustRightInd w:val="0"/>
        <w:jc w:val="both"/>
      </w:pPr>
      <w:r w:rsidRPr="008D4221">
        <w:rPr>
          <w:i/>
        </w:rPr>
        <w:t>Z</w:t>
      </w:r>
      <w:r w:rsidRPr="008D4221">
        <w:t xml:space="preserve">asadnutie </w:t>
      </w:r>
      <w:r w:rsidR="00EF56E8">
        <w:t>mestského zastupiteľstva</w:t>
      </w:r>
      <w:r w:rsidRPr="008D4221">
        <w:t xml:space="preserve"> sa môže uskutočniť aj mimoriadne:</w:t>
      </w:r>
    </w:p>
    <w:p w:rsidR="00F56232" w:rsidRPr="008D4221" w:rsidRDefault="00F56232" w:rsidP="00F56232">
      <w:pPr>
        <w:widowControl w:val="0"/>
        <w:numPr>
          <w:ilvl w:val="0"/>
          <w:numId w:val="8"/>
        </w:numPr>
        <w:autoSpaceDE w:val="0"/>
        <w:autoSpaceDN w:val="0"/>
        <w:adjustRightInd w:val="0"/>
        <w:jc w:val="both"/>
      </w:pPr>
      <w:r w:rsidRPr="008D4221">
        <w:t>na prerokovanie mimoriadne dôležitých záležitostí;</w:t>
      </w:r>
    </w:p>
    <w:p w:rsidR="00F56232" w:rsidRPr="008D4221" w:rsidRDefault="00F56232" w:rsidP="00F56232">
      <w:pPr>
        <w:widowControl w:val="0"/>
        <w:numPr>
          <w:ilvl w:val="0"/>
          <w:numId w:val="8"/>
        </w:numPr>
        <w:autoSpaceDE w:val="0"/>
        <w:autoSpaceDN w:val="0"/>
        <w:adjustRightInd w:val="0"/>
        <w:jc w:val="both"/>
      </w:pPr>
      <w:r w:rsidRPr="008D4221">
        <w:t>pri slávnostných príležitostiach.</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4"/>
        </w:numPr>
        <w:autoSpaceDE w:val="0"/>
        <w:autoSpaceDN w:val="0"/>
        <w:adjustRightInd w:val="0"/>
        <w:jc w:val="both"/>
      </w:pPr>
      <w:r w:rsidRPr="008D4221">
        <w:t xml:space="preserve">Návrh programu zasadnutia mestského  zastupiteľstva sa zverejňuje na úradnej tabuli aspoň tri dni pred zasadnutím mestského  zastupiteľstva. V rovnakej lehote sa zverejní návrh programu rokovania </w:t>
      </w:r>
      <w:r w:rsidR="00EF56E8">
        <w:t>mestského zastupiteľstva</w:t>
      </w:r>
      <w:r w:rsidRPr="008D4221">
        <w:t xml:space="preserve"> aj webovom sídle mesta </w:t>
      </w:r>
      <w:hyperlink r:id="rId10" w:history="1">
        <w:r w:rsidRPr="008D4221">
          <w:rPr>
            <w:rStyle w:val="Hypertextovprepojenie"/>
          </w:rPr>
          <w:t>www.staralubovna.sk</w:t>
        </w:r>
      </w:hyperlink>
      <w:r w:rsidRPr="008D4221">
        <w:t>.</w:t>
      </w:r>
    </w:p>
    <w:p w:rsidR="00F56232" w:rsidRPr="008D4221" w:rsidRDefault="00F56232" w:rsidP="00F56232">
      <w:pPr>
        <w:widowControl w:val="0"/>
        <w:autoSpaceDE w:val="0"/>
        <w:autoSpaceDN w:val="0"/>
        <w:adjustRightInd w:val="0"/>
        <w:jc w:val="center"/>
        <w:rPr>
          <w:b/>
          <w:bCs/>
        </w:rPr>
      </w:pPr>
    </w:p>
    <w:p w:rsidR="00F56232" w:rsidRPr="008D4221" w:rsidRDefault="00F56232" w:rsidP="00F56232">
      <w:pPr>
        <w:widowControl w:val="0"/>
        <w:autoSpaceDE w:val="0"/>
        <w:autoSpaceDN w:val="0"/>
        <w:adjustRightInd w:val="0"/>
        <w:jc w:val="center"/>
        <w:rPr>
          <w:b/>
          <w:bCs/>
        </w:rPr>
      </w:pPr>
      <w:r w:rsidRPr="008D4221">
        <w:rPr>
          <w:b/>
          <w:bCs/>
        </w:rPr>
        <w:t>Článok 5</w:t>
      </w:r>
    </w:p>
    <w:p w:rsidR="00F56232" w:rsidRPr="008D4221" w:rsidRDefault="00F56232" w:rsidP="00F56232">
      <w:pPr>
        <w:widowControl w:val="0"/>
        <w:autoSpaceDE w:val="0"/>
        <w:autoSpaceDN w:val="0"/>
        <w:adjustRightInd w:val="0"/>
        <w:jc w:val="center"/>
        <w:rPr>
          <w:b/>
          <w:bCs/>
        </w:rPr>
      </w:pPr>
      <w:r w:rsidRPr="008D4221">
        <w:rPr>
          <w:b/>
          <w:bCs/>
        </w:rPr>
        <w:t>Príprava zasadnutia mestského zastupiteľstva</w:t>
      </w:r>
    </w:p>
    <w:p w:rsidR="00F56232" w:rsidRPr="008D4221" w:rsidRDefault="00F56232" w:rsidP="00F56232">
      <w:pPr>
        <w:widowControl w:val="0"/>
        <w:autoSpaceDE w:val="0"/>
        <w:autoSpaceDN w:val="0"/>
        <w:adjustRightInd w:val="0"/>
        <w:jc w:val="center"/>
        <w:rPr>
          <w:b/>
          <w:bCs/>
        </w:rPr>
      </w:pPr>
    </w:p>
    <w:p w:rsidR="00F56232" w:rsidRPr="008D4221" w:rsidRDefault="00F56232" w:rsidP="00F56232">
      <w:pPr>
        <w:widowControl w:val="0"/>
        <w:numPr>
          <w:ilvl w:val="0"/>
          <w:numId w:val="5"/>
        </w:numPr>
        <w:autoSpaceDE w:val="0"/>
        <w:autoSpaceDN w:val="0"/>
        <w:adjustRightInd w:val="0"/>
        <w:jc w:val="both"/>
        <w:rPr>
          <w:bCs/>
        </w:rPr>
      </w:pPr>
      <w:r w:rsidRPr="008D4221">
        <w:rPr>
          <w:bCs/>
        </w:rPr>
        <w:t>Ku každému bodu programu sa pripravujú materiály a odborné podklady.</w:t>
      </w:r>
    </w:p>
    <w:p w:rsidR="00F56232" w:rsidRPr="008D4221" w:rsidRDefault="00F56232" w:rsidP="00F56232">
      <w:pPr>
        <w:widowControl w:val="0"/>
        <w:autoSpaceDE w:val="0"/>
        <w:autoSpaceDN w:val="0"/>
        <w:adjustRightInd w:val="0"/>
        <w:jc w:val="both"/>
        <w:rPr>
          <w:bCs/>
        </w:rPr>
      </w:pPr>
    </w:p>
    <w:p w:rsidR="00F56232" w:rsidRPr="008D4221" w:rsidRDefault="005C16CC" w:rsidP="00F56232">
      <w:pPr>
        <w:widowControl w:val="0"/>
        <w:numPr>
          <w:ilvl w:val="0"/>
          <w:numId w:val="5"/>
        </w:numPr>
        <w:autoSpaceDE w:val="0"/>
        <w:autoSpaceDN w:val="0"/>
        <w:adjustRightInd w:val="0"/>
        <w:jc w:val="both"/>
        <w:rPr>
          <w:bCs/>
        </w:rPr>
      </w:pPr>
      <w:proofErr w:type="spellStart"/>
      <w:r>
        <w:t>Príprav</w:t>
      </w:r>
      <w:r w:rsidRPr="005C16CC">
        <w:rPr>
          <w:strike/>
          <w:highlight w:val="yellow"/>
        </w:rPr>
        <w:t>u</w:t>
      </w:r>
      <w:r w:rsidRPr="005C16CC">
        <w:rPr>
          <w:highlight w:val="yellow"/>
        </w:rPr>
        <w:t>a</w:t>
      </w:r>
      <w:proofErr w:type="spellEnd"/>
      <w:r>
        <w:t xml:space="preserve"> </w:t>
      </w:r>
      <w:r w:rsidR="00F56232" w:rsidRPr="008D4221">
        <w:t xml:space="preserve">zasadnutia mestského zastupiteľstva začína </w:t>
      </w:r>
      <w:r w:rsidR="00F56232" w:rsidRPr="005C16CC">
        <w:rPr>
          <w:strike/>
          <w:highlight w:val="yellow"/>
        </w:rPr>
        <w:t>mestská rada a mestský úrad</w:t>
      </w:r>
      <w:r w:rsidR="00F56232" w:rsidRPr="005C16CC">
        <w:rPr>
          <w:strike/>
        </w:rPr>
        <w:t xml:space="preserve"> </w:t>
      </w:r>
      <w:r w:rsidR="00F56232" w:rsidRPr="008D4221">
        <w:t xml:space="preserve">podľa plánu najmenej 15 dní pred vymedzeným termínom. </w:t>
      </w:r>
      <w:r w:rsidR="00F56232" w:rsidRPr="008D4221">
        <w:rPr>
          <w:bCs/>
        </w:rPr>
        <w:t xml:space="preserve">Materiály a odborné podklady na zasadnutie </w:t>
      </w:r>
      <w:r w:rsidR="00EF56E8">
        <w:t>mestského zastupiteľstva</w:t>
      </w:r>
      <w:r w:rsidR="00F56232" w:rsidRPr="008D4221">
        <w:rPr>
          <w:bCs/>
        </w:rPr>
        <w:t xml:space="preserve"> pripravujú jednotlivé útvary mestského úradu, hlavný kontrolór, kancelária primátora mesta a prednostu MsÚ, mestská polícia a mestské organizácie (ďalej len spracovateľ).</w:t>
      </w:r>
      <w:r w:rsidR="00F56232" w:rsidRPr="008D4221">
        <w:t xml:space="preserve"> </w:t>
      </w:r>
    </w:p>
    <w:p w:rsidR="00F56232" w:rsidRPr="008D4221" w:rsidRDefault="00F56232" w:rsidP="00F56232">
      <w:pPr>
        <w:widowControl w:val="0"/>
        <w:autoSpaceDE w:val="0"/>
        <w:autoSpaceDN w:val="0"/>
        <w:adjustRightInd w:val="0"/>
        <w:jc w:val="both"/>
        <w:rPr>
          <w:bCs/>
        </w:rPr>
      </w:pPr>
    </w:p>
    <w:p w:rsidR="00F56232" w:rsidRPr="008D4221" w:rsidRDefault="00F56232" w:rsidP="00F56232">
      <w:pPr>
        <w:widowControl w:val="0"/>
        <w:numPr>
          <w:ilvl w:val="0"/>
          <w:numId w:val="5"/>
        </w:numPr>
        <w:autoSpaceDE w:val="0"/>
        <w:autoSpaceDN w:val="0"/>
        <w:adjustRightInd w:val="0"/>
        <w:jc w:val="both"/>
      </w:pPr>
      <w:r w:rsidRPr="008D4221">
        <w:t xml:space="preserve">Každý materiál musí obsahovať najmä názov materiálu, predkladateľa, spracovateľa, stanovisko </w:t>
      </w:r>
      <w:r w:rsidR="005C16CC" w:rsidRPr="005C16CC">
        <w:rPr>
          <w:highlight w:val="yellow"/>
        </w:rPr>
        <w:t xml:space="preserve">vecne príslušných </w:t>
      </w:r>
      <w:r w:rsidRPr="005C16CC">
        <w:t>komisií mestského zastupiteľstva</w:t>
      </w:r>
      <w:r w:rsidRPr="008D4221">
        <w:t xml:space="preserve">, </w:t>
      </w:r>
      <w:r w:rsidRPr="005C16CC">
        <w:rPr>
          <w:strike/>
          <w:highlight w:val="yellow"/>
        </w:rPr>
        <w:t>mestskej rady,</w:t>
      </w:r>
      <w:r w:rsidRPr="008D4221">
        <w:t xml:space="preserve"> ak bol v týchto prerokovaný, odôvodnenie – dôvodovú správu a návrh uznesenia, ktoré sa odporúča </w:t>
      </w:r>
      <w:r w:rsidR="00EF56E8">
        <w:t>mestskému zastupiteľstvu</w:t>
      </w:r>
      <w:r w:rsidRPr="008D4221">
        <w:t>.</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5"/>
        </w:numPr>
        <w:autoSpaceDE w:val="0"/>
        <w:autoSpaceDN w:val="0"/>
        <w:adjustRightInd w:val="0"/>
        <w:jc w:val="both"/>
      </w:pPr>
      <w:r w:rsidRPr="008D4221">
        <w:t xml:space="preserve">Spracovateľ materiálu zodpovedá za súlad materiálu s ústavou, zákonmi, ostatnými všeobecne záväznými </w:t>
      </w:r>
      <w:r w:rsidRPr="005C16CC">
        <w:rPr>
          <w:strike/>
          <w:highlight w:val="yellow"/>
        </w:rPr>
        <w:t>normami</w:t>
      </w:r>
      <w:r w:rsidR="005C16CC" w:rsidRPr="005C16CC">
        <w:t xml:space="preserve"> </w:t>
      </w:r>
      <w:r w:rsidR="005C16CC" w:rsidRPr="005C16CC">
        <w:rPr>
          <w:highlight w:val="yellow"/>
        </w:rPr>
        <w:t>predpismi</w:t>
      </w:r>
      <w:r w:rsidR="005C16CC" w:rsidRPr="005C16CC">
        <w:t xml:space="preserve">, </w:t>
      </w:r>
      <w:r w:rsidR="005C16CC" w:rsidRPr="005C16CC">
        <w:rPr>
          <w:strike/>
          <w:highlight w:val="yellow"/>
        </w:rPr>
        <w:t>VZN</w:t>
      </w:r>
      <w:r w:rsidR="005C16CC" w:rsidRPr="005C16CC">
        <w:rPr>
          <w:highlight w:val="yellow"/>
        </w:rPr>
        <w:t xml:space="preserve"> všeobecne záväznými nariadeniami mesta</w:t>
      </w:r>
      <w:r w:rsidRPr="005C16CC">
        <w:rPr>
          <w:highlight w:val="yellow"/>
        </w:rPr>
        <w:t>,</w:t>
      </w:r>
      <w:r w:rsidRPr="008D4221">
        <w:t xml:space="preserve"> uzneseniami </w:t>
      </w:r>
      <w:r w:rsidR="00EF56E8">
        <w:t>mestského zastupiteľstva</w:t>
      </w:r>
      <w:r w:rsidRPr="008D4221">
        <w:t xml:space="preserve"> a ďalšími </w:t>
      </w:r>
      <w:r w:rsidR="005C16CC">
        <w:t xml:space="preserve">internými </w:t>
      </w:r>
      <w:r w:rsidRPr="008D4221">
        <w:t>normami mesta.</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5"/>
        </w:numPr>
        <w:autoSpaceDE w:val="0"/>
        <w:autoSpaceDN w:val="0"/>
        <w:adjustRightInd w:val="0"/>
        <w:jc w:val="both"/>
      </w:pPr>
      <w:r w:rsidRPr="008D4221">
        <w:t xml:space="preserve">Komisie ako poradné, iniciatívne a kontrolné orgány sa podieľajú na príprave materiálov v súlade s kompetenciami vymedzenými mestským zastupiteľstvom. </w:t>
      </w:r>
      <w:r w:rsidRPr="005C16CC">
        <w:rPr>
          <w:strike/>
          <w:highlight w:val="yellow"/>
        </w:rPr>
        <w:t>Mestská rada stanoví, v ktorých prípadoch je spracovanie materiálu podmienené stanoviskom, resp. vyjadrením príslušnej komisie.</w:t>
      </w:r>
      <w:r w:rsidRPr="008D4221">
        <w:t xml:space="preserve"> Samotné komisie si môžu ktorýkoľvek materiál vo veciach, na ktoré boli zriadené vyžiadať na prerokovanie a majú právo pred prijatím rozhodnutia vo veci predložiť svoje stanovisko.</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5"/>
        </w:numPr>
        <w:autoSpaceDE w:val="0"/>
        <w:autoSpaceDN w:val="0"/>
        <w:adjustRightInd w:val="0"/>
        <w:jc w:val="both"/>
      </w:pPr>
      <w:r w:rsidRPr="008D4221">
        <w:t xml:space="preserve">Pozvánka a materiály na zasadnutie </w:t>
      </w:r>
      <w:r w:rsidR="00EF56E8">
        <w:t>mestského zastupiteľstva</w:t>
      </w:r>
      <w:r w:rsidRPr="008D4221">
        <w:t xml:space="preserve"> sa doručia poslancom najneskôr 5 dní pred uskutočnením zasadnutia v písomnej forme elektronickou </w:t>
      </w:r>
      <w:r w:rsidR="001D15F4">
        <w:t xml:space="preserve">poštou </w:t>
      </w:r>
      <w:r w:rsidRPr="008D4221">
        <w:t xml:space="preserve">alebo </w:t>
      </w:r>
      <w:r w:rsidRPr="001D15F4">
        <w:rPr>
          <w:strike/>
          <w:highlight w:val="yellow"/>
        </w:rPr>
        <w:t>tradičnou poštou</w:t>
      </w:r>
      <w:r w:rsidRPr="005D6D62">
        <w:t xml:space="preserve"> </w:t>
      </w:r>
      <w:r w:rsidR="001D15F4" w:rsidRPr="001D15F4">
        <w:rPr>
          <w:highlight w:val="yellow"/>
        </w:rPr>
        <w:t>fyzickým doručením</w:t>
      </w:r>
      <w:r w:rsidR="001D15F4">
        <w:t xml:space="preserve"> </w:t>
      </w:r>
      <w:r w:rsidRPr="008D4221">
        <w:t xml:space="preserve">podľa požiadavky poslancov. </w:t>
      </w:r>
      <w:r w:rsidRPr="001D15F4">
        <w:rPr>
          <w:strike/>
          <w:highlight w:val="yellow"/>
        </w:rPr>
        <w:t xml:space="preserve">V rovnakej lehote sa materiály zverejnia aj na webovom sídle mesta </w:t>
      </w:r>
      <w:hyperlink r:id="rId11" w:history="1">
        <w:r w:rsidRPr="001D15F4">
          <w:rPr>
            <w:rStyle w:val="Hypertextovprepojenie"/>
            <w:strike/>
            <w:highlight w:val="yellow"/>
          </w:rPr>
          <w:t>www.staralubovna.sk</w:t>
        </w:r>
      </w:hyperlink>
      <w:r w:rsidRPr="001D15F4">
        <w:rPr>
          <w:strike/>
          <w:highlight w:val="yellow"/>
        </w:rPr>
        <w:t>.</w:t>
      </w:r>
      <w:r w:rsidRPr="008D4221">
        <w:t xml:space="preserve"> V prípade, ak sa zasadnutie </w:t>
      </w:r>
      <w:r w:rsidR="00EF56E8">
        <w:t>mestského zastupiteľstva</w:t>
      </w:r>
      <w:r w:rsidR="00EF56E8" w:rsidRPr="008D4221">
        <w:t xml:space="preserve"> </w:t>
      </w:r>
      <w:r w:rsidRPr="008D4221">
        <w:t>zvolá mimoriadne</w:t>
      </w:r>
      <w:r w:rsidR="001D15F4">
        <w:t xml:space="preserve"> </w:t>
      </w:r>
      <w:r w:rsidR="001D15F4" w:rsidRPr="001D15F4">
        <w:rPr>
          <w:highlight w:val="yellow"/>
        </w:rPr>
        <w:t>(čl. 4 ods. 6)</w:t>
      </w:r>
      <w:r w:rsidRPr="008D4221">
        <w:t xml:space="preserve"> </w:t>
      </w:r>
      <w:r w:rsidRPr="001D15F4">
        <w:rPr>
          <w:strike/>
          <w:highlight w:val="yellow"/>
        </w:rPr>
        <w:t>-  mimoriadne situácie, havarijný stav a pod., ktoré znemožnia zasielanie pozvánky a materiálov stanoveným spôsobom</w:t>
      </w:r>
      <w:r w:rsidRPr="008D4221">
        <w:t>, nie je potrebné  dodržať termín uvedený v prvej vete tohto odseku.</w:t>
      </w:r>
    </w:p>
    <w:p w:rsidR="00F56232" w:rsidRPr="008D4221" w:rsidRDefault="00F56232" w:rsidP="00F56232">
      <w:pPr>
        <w:widowControl w:val="0"/>
        <w:autoSpaceDE w:val="0"/>
        <w:autoSpaceDN w:val="0"/>
        <w:adjustRightInd w:val="0"/>
        <w:jc w:val="both"/>
      </w:pPr>
    </w:p>
    <w:p w:rsidR="00F56232" w:rsidRPr="00557C4E" w:rsidRDefault="00F56232" w:rsidP="00F56232">
      <w:pPr>
        <w:widowControl w:val="0"/>
        <w:numPr>
          <w:ilvl w:val="0"/>
          <w:numId w:val="5"/>
        </w:numPr>
        <w:autoSpaceDE w:val="0"/>
        <w:autoSpaceDN w:val="0"/>
        <w:adjustRightInd w:val="0"/>
        <w:jc w:val="both"/>
        <w:rPr>
          <w:highlight w:val="yellow"/>
        </w:rPr>
      </w:pPr>
      <w:r w:rsidRPr="008D4221">
        <w:t>V písomnej forme sa v súlade s platnou právnou úpravou  poslancom predkladá vyhodnotenie pripomienok k návrhu</w:t>
      </w:r>
      <w:r w:rsidR="00557C4E">
        <w:t xml:space="preserve"> všeobecne záväzného nariadenia </w:t>
      </w:r>
      <w:r w:rsidR="00557C4E" w:rsidRPr="00557C4E">
        <w:rPr>
          <w:highlight w:val="yellow"/>
        </w:rPr>
        <w:t>najneskôr 3 dni pred rokovaním mestského zastupiteľstva. Vyhodnotenie pripomienok obsahuje stručný obsah pripomienky, údaje o tom, kto pripomienku predložil, ktorým pripomienkam sa vyhovelo alebo nevyhovelo a z akých dôvodov. Vyhodnotenie pripomienok uskutoční</w:t>
      </w:r>
      <w:r w:rsidR="00557C4E">
        <w:rPr>
          <w:highlight w:val="yellow"/>
        </w:rPr>
        <w:t xml:space="preserve"> navrhovateľ nariadenia s odporúčaním príslušnej komisie pri mestskom zastupiteľstve.</w:t>
      </w:r>
    </w:p>
    <w:p w:rsidR="00F56232" w:rsidRDefault="00F56232" w:rsidP="00F56232">
      <w:pPr>
        <w:widowControl w:val="0"/>
        <w:autoSpaceDE w:val="0"/>
        <w:autoSpaceDN w:val="0"/>
        <w:adjustRightInd w:val="0"/>
        <w:rPr>
          <w:b/>
          <w:bCs/>
        </w:rPr>
      </w:pPr>
    </w:p>
    <w:p w:rsidR="00F56232" w:rsidRPr="008D4221" w:rsidRDefault="00F56232" w:rsidP="00F56232">
      <w:pPr>
        <w:widowControl w:val="0"/>
        <w:autoSpaceDE w:val="0"/>
        <w:autoSpaceDN w:val="0"/>
        <w:adjustRightInd w:val="0"/>
        <w:jc w:val="center"/>
        <w:rPr>
          <w:b/>
          <w:bCs/>
        </w:rPr>
      </w:pPr>
      <w:r w:rsidRPr="008D4221">
        <w:rPr>
          <w:b/>
          <w:bCs/>
        </w:rPr>
        <w:lastRenderedPageBreak/>
        <w:t>Článok 6</w:t>
      </w:r>
    </w:p>
    <w:p w:rsidR="00F56232" w:rsidRPr="008D4221" w:rsidRDefault="00F56232" w:rsidP="00F56232">
      <w:pPr>
        <w:widowControl w:val="0"/>
        <w:autoSpaceDE w:val="0"/>
        <w:autoSpaceDN w:val="0"/>
        <w:adjustRightInd w:val="0"/>
        <w:jc w:val="center"/>
        <w:rPr>
          <w:b/>
          <w:bCs/>
        </w:rPr>
      </w:pPr>
      <w:r w:rsidRPr="008D4221">
        <w:rPr>
          <w:b/>
          <w:bCs/>
        </w:rPr>
        <w:t>Verejnosť zasadnutí mestského zastupiteľstva</w:t>
      </w:r>
    </w:p>
    <w:p w:rsidR="00F56232" w:rsidRPr="008D4221" w:rsidRDefault="00F56232" w:rsidP="00F56232">
      <w:pPr>
        <w:widowControl w:val="0"/>
        <w:autoSpaceDE w:val="0"/>
        <w:autoSpaceDN w:val="0"/>
        <w:adjustRightInd w:val="0"/>
        <w:jc w:val="both"/>
      </w:pPr>
    </w:p>
    <w:p w:rsidR="00F56232" w:rsidRPr="008D4221" w:rsidRDefault="00F56232" w:rsidP="005D6D62">
      <w:pPr>
        <w:pStyle w:val="Odsekzoznamu"/>
        <w:widowControl w:val="0"/>
        <w:numPr>
          <w:ilvl w:val="0"/>
          <w:numId w:val="13"/>
        </w:numPr>
        <w:autoSpaceDE w:val="0"/>
        <w:autoSpaceDN w:val="0"/>
        <w:adjustRightInd w:val="0"/>
        <w:jc w:val="both"/>
      </w:pPr>
      <w:r w:rsidRPr="008D4221">
        <w:t>Zasadnutia</w:t>
      </w:r>
      <w:r w:rsidR="00EF56E8" w:rsidRPr="00EF56E8">
        <w:t xml:space="preserve"> </w:t>
      </w:r>
      <w:r w:rsidR="00EF56E8">
        <w:t>mestského zastupiteľstva</w:t>
      </w:r>
      <w:r w:rsidRPr="008D4221">
        <w:t xml:space="preserve"> sú zásadne verejné.</w:t>
      </w:r>
    </w:p>
    <w:p w:rsidR="00F56232" w:rsidRPr="008D4221" w:rsidRDefault="00F56232" w:rsidP="00F56232">
      <w:pPr>
        <w:widowControl w:val="0"/>
        <w:autoSpaceDE w:val="0"/>
        <w:autoSpaceDN w:val="0"/>
        <w:adjustRightInd w:val="0"/>
        <w:ind w:left="720"/>
        <w:jc w:val="both"/>
      </w:pPr>
    </w:p>
    <w:p w:rsidR="00F56232" w:rsidRPr="008D4221" w:rsidRDefault="00F56232" w:rsidP="005D1370">
      <w:pPr>
        <w:widowControl w:val="0"/>
        <w:numPr>
          <w:ilvl w:val="0"/>
          <w:numId w:val="13"/>
        </w:numPr>
        <w:autoSpaceDE w:val="0"/>
        <w:autoSpaceDN w:val="0"/>
        <w:adjustRightInd w:val="0"/>
        <w:jc w:val="both"/>
      </w:pPr>
      <w:r w:rsidRPr="008D4221">
        <w:t xml:space="preserve">Na zasadnutie </w:t>
      </w:r>
      <w:r w:rsidR="00EF56E8">
        <w:t>mestského zastupiteľstva</w:t>
      </w:r>
      <w:r w:rsidRPr="008D4221">
        <w:t>  môžu byť prizvaní a majú právo sa zúčast</w:t>
      </w:r>
      <w:r w:rsidR="001D15F4">
        <w:t>niť poslanci NR SR, predseda   </w:t>
      </w:r>
      <w:r w:rsidRPr="008D4221">
        <w:t>Prešovského samosprávneho kraja, poslanci Zastupiteľstva Prešovského samosprávneho kraja, zástupcovia vybraných štátnych orgánov a</w:t>
      </w:r>
      <w:r w:rsidR="005D1370">
        <w:t> </w:t>
      </w:r>
      <w:r w:rsidRPr="005D1370">
        <w:rPr>
          <w:strike/>
          <w:highlight w:val="yellow"/>
        </w:rPr>
        <w:t>riaditelia mestských organizácií</w:t>
      </w:r>
      <w:r w:rsidR="005D1370" w:rsidRPr="005D1370">
        <w:rPr>
          <w:highlight w:val="yellow"/>
        </w:rPr>
        <w:t xml:space="preserve"> a štatutárnym orgánom právnických osôb založený</w:t>
      </w:r>
      <w:r w:rsidR="005D1370" w:rsidRPr="00743982">
        <w:rPr>
          <w:highlight w:val="yellow"/>
        </w:rPr>
        <w:t>ch alebo zriadených mestom</w:t>
      </w:r>
      <w:r w:rsidR="005D1370" w:rsidRPr="008D4221">
        <w:t>.</w:t>
      </w:r>
      <w:r w:rsidR="005D1370">
        <w:t xml:space="preserve"> </w:t>
      </w:r>
      <w:r w:rsidRPr="008D4221">
        <w:t>Prizvaným sa zasiela len pozvánka.</w:t>
      </w:r>
    </w:p>
    <w:p w:rsidR="00F56232" w:rsidRPr="008D4221" w:rsidRDefault="00F56232" w:rsidP="00F56232">
      <w:pPr>
        <w:widowControl w:val="0"/>
        <w:autoSpaceDE w:val="0"/>
        <w:autoSpaceDN w:val="0"/>
        <w:adjustRightInd w:val="0"/>
        <w:jc w:val="both"/>
      </w:pPr>
    </w:p>
    <w:p w:rsidR="00F56232" w:rsidRPr="008D4221" w:rsidRDefault="004A211C" w:rsidP="005D6D62">
      <w:pPr>
        <w:pStyle w:val="Odsekzoznamu"/>
        <w:widowControl w:val="0"/>
        <w:numPr>
          <w:ilvl w:val="0"/>
          <w:numId w:val="13"/>
        </w:numPr>
        <w:autoSpaceDE w:val="0"/>
        <w:autoSpaceDN w:val="0"/>
        <w:adjustRightInd w:val="0"/>
        <w:jc w:val="both"/>
      </w:pPr>
      <w:r w:rsidRPr="005D6D62">
        <w:rPr>
          <w:strike/>
          <w:highlight w:val="yellow"/>
        </w:rPr>
        <w:t>Občania</w:t>
      </w:r>
      <w:r w:rsidRPr="005D6D62">
        <w:rPr>
          <w:highlight w:val="yellow"/>
        </w:rPr>
        <w:t xml:space="preserve"> </w:t>
      </w:r>
      <w:r w:rsidR="000B467B" w:rsidRPr="005D6D62">
        <w:rPr>
          <w:highlight w:val="yellow"/>
        </w:rPr>
        <w:t>O</w:t>
      </w:r>
      <w:r w:rsidRPr="005D6D62">
        <w:rPr>
          <w:highlight w:val="yellow"/>
        </w:rPr>
        <w:t>byvatelia</w:t>
      </w:r>
      <w:r w:rsidR="00F56232" w:rsidRPr="005D6D62">
        <w:rPr>
          <w:bCs/>
        </w:rPr>
        <w:t xml:space="preserve"> mesta, </w:t>
      </w:r>
      <w:r w:rsidR="00F56232" w:rsidRPr="005D6D62">
        <w:rPr>
          <w:strike/>
          <w:highlight w:val="yellow"/>
        </w:rPr>
        <w:t>zástupcovia hromadných informačných prostriedkov alebo</w:t>
      </w:r>
      <w:r w:rsidR="00F56232" w:rsidRPr="005D6D62">
        <w:rPr>
          <w:strike/>
        </w:rPr>
        <w:t xml:space="preserve"> </w:t>
      </w:r>
      <w:r w:rsidR="000B467B" w:rsidRPr="005D6D62">
        <w:rPr>
          <w:strike/>
        </w:rPr>
        <w:t xml:space="preserve"> </w:t>
      </w:r>
      <w:r w:rsidR="000B467B" w:rsidRPr="005D6D62">
        <w:rPr>
          <w:highlight w:val="yellow"/>
        </w:rPr>
        <w:t>a</w:t>
      </w:r>
      <w:r w:rsidR="000B467B" w:rsidRPr="000B467B">
        <w:t xml:space="preserve"> </w:t>
      </w:r>
      <w:r w:rsidR="00F56232" w:rsidRPr="000B467B">
        <w:t xml:space="preserve">iné </w:t>
      </w:r>
      <w:r w:rsidR="00F56232" w:rsidRPr="008D4221">
        <w:t>osoby, ktoré sú na zasadnutí prítomné, sa môžu  zdržiavať len na miestach pre nich vyhradených. </w:t>
      </w:r>
    </w:p>
    <w:p w:rsidR="00F56232" w:rsidRPr="008D4221" w:rsidRDefault="00F56232" w:rsidP="00F56232">
      <w:pPr>
        <w:widowControl w:val="0"/>
        <w:autoSpaceDE w:val="0"/>
        <w:autoSpaceDN w:val="0"/>
        <w:adjustRightInd w:val="0"/>
        <w:jc w:val="both"/>
      </w:pPr>
    </w:p>
    <w:p w:rsidR="00F56232" w:rsidRDefault="00F56232" w:rsidP="005D6D62">
      <w:pPr>
        <w:widowControl w:val="0"/>
        <w:numPr>
          <w:ilvl w:val="0"/>
          <w:numId w:val="13"/>
        </w:numPr>
        <w:autoSpaceDE w:val="0"/>
        <w:autoSpaceDN w:val="0"/>
        <w:adjustRightInd w:val="0"/>
        <w:jc w:val="both"/>
        <w:rPr>
          <w:strike/>
          <w:highlight w:val="yellow"/>
        </w:rPr>
      </w:pPr>
      <w:r w:rsidRPr="009B551A">
        <w:rPr>
          <w:strike/>
          <w:highlight w:val="yellow"/>
        </w:rPr>
        <w:t>Občan</w:t>
      </w:r>
      <w:r w:rsidR="000B467B" w:rsidRPr="009B551A">
        <w:rPr>
          <w:strike/>
          <w:highlight w:val="yellow"/>
        </w:rPr>
        <w:t xml:space="preserve"> mesta </w:t>
      </w:r>
      <w:r w:rsidRPr="009B551A">
        <w:rPr>
          <w:strike/>
          <w:highlight w:val="yellow"/>
        </w:rPr>
        <w:t>môž</w:t>
      </w:r>
      <w:r w:rsidR="009B551A" w:rsidRPr="009B551A">
        <w:rPr>
          <w:strike/>
          <w:highlight w:val="yellow"/>
        </w:rPr>
        <w:t>e</w:t>
      </w:r>
      <w:r w:rsidRPr="009B551A">
        <w:rPr>
          <w:strike/>
          <w:highlight w:val="yellow"/>
        </w:rPr>
        <w:t xml:space="preserve"> vystúpiť na rokovaní </w:t>
      </w:r>
      <w:proofErr w:type="spellStart"/>
      <w:r w:rsidRPr="009B551A">
        <w:rPr>
          <w:strike/>
          <w:highlight w:val="yellow"/>
        </w:rPr>
        <w:t>MsZ</w:t>
      </w:r>
      <w:proofErr w:type="spellEnd"/>
      <w:r w:rsidRPr="009B551A">
        <w:rPr>
          <w:strike/>
          <w:highlight w:val="yellow"/>
        </w:rPr>
        <w:t xml:space="preserve"> v rámci bodu programu Vystúpenie občanov mesta, ktorý je súčasťou každého riadneho rokovania </w:t>
      </w:r>
      <w:proofErr w:type="spellStart"/>
      <w:r w:rsidRPr="009B551A">
        <w:rPr>
          <w:strike/>
          <w:highlight w:val="yellow"/>
        </w:rPr>
        <w:t>MsZ</w:t>
      </w:r>
      <w:proofErr w:type="spellEnd"/>
      <w:r w:rsidRPr="009B551A">
        <w:rPr>
          <w:strike/>
          <w:highlight w:val="yellow"/>
        </w:rPr>
        <w:t>. Vystúpenie môže trvať maximálne  päť minút. Občan môže vystúpiť, ak sa nahlási k vystúpeniu pred rokovaním tohto bodu u zapisovateľky. Pri nahlasovaní je povinný preukázať svoju totožnosť.</w:t>
      </w:r>
    </w:p>
    <w:p w:rsidR="000B467B" w:rsidRPr="005D6D62" w:rsidRDefault="000B467B" w:rsidP="00EF56E8">
      <w:pPr>
        <w:widowControl w:val="0"/>
        <w:autoSpaceDE w:val="0"/>
        <w:autoSpaceDN w:val="0"/>
        <w:adjustRightInd w:val="0"/>
        <w:ind w:left="708"/>
        <w:jc w:val="both"/>
        <w:rPr>
          <w:strike/>
          <w:highlight w:val="yellow"/>
        </w:rPr>
      </w:pPr>
      <w:r w:rsidRPr="005D6D62">
        <w:rPr>
          <w:highlight w:val="yellow"/>
        </w:rPr>
        <w:t>Obyvatelia mesta a iné osoby môžu vystúpiť na rokovaní</w:t>
      </w:r>
      <w:r w:rsidRPr="00EF56E8">
        <w:rPr>
          <w:highlight w:val="yellow"/>
        </w:rPr>
        <w:t xml:space="preserve"> </w:t>
      </w:r>
      <w:r w:rsidR="00EF56E8" w:rsidRPr="00EF56E8">
        <w:rPr>
          <w:highlight w:val="yellow"/>
        </w:rPr>
        <w:t>mestského zastupiteľstva</w:t>
      </w:r>
      <w:r w:rsidRPr="005D6D62">
        <w:rPr>
          <w:highlight w:val="yellow"/>
        </w:rPr>
        <w:t xml:space="preserve"> v rámci bodu programu Vystúpenie obyvateľov mesta a iných osôb, ak sa nahlásia k vystúpeniu pred rokovaním tohto bodu u zapisovateľky. Pri nahlasovaní sú povinní preukázať svoju totožnosť. Vystúpenie môže trvať maximálne  päť minút. </w:t>
      </w:r>
      <w:r w:rsidR="009B551A" w:rsidRPr="005D6D62">
        <w:rPr>
          <w:highlight w:val="yellow"/>
        </w:rPr>
        <w:t xml:space="preserve">Uvedený bod programu je súčasťou každého riadneho rokovania </w:t>
      </w:r>
      <w:r w:rsidR="00EF56E8" w:rsidRPr="00EF56E8">
        <w:rPr>
          <w:highlight w:val="yellow"/>
        </w:rPr>
        <w:t>mestského zastupiteľstva</w:t>
      </w:r>
      <w:r w:rsidR="009B551A">
        <w:t>.</w:t>
      </w:r>
    </w:p>
    <w:p w:rsidR="000B467B" w:rsidRPr="008D4221" w:rsidRDefault="000B467B" w:rsidP="00F56232">
      <w:pPr>
        <w:widowControl w:val="0"/>
        <w:autoSpaceDE w:val="0"/>
        <w:autoSpaceDN w:val="0"/>
        <w:adjustRightInd w:val="0"/>
        <w:jc w:val="both"/>
      </w:pPr>
    </w:p>
    <w:p w:rsidR="00F56232" w:rsidRPr="008D4221" w:rsidRDefault="00EF56E8" w:rsidP="005D6D62">
      <w:pPr>
        <w:widowControl w:val="0"/>
        <w:numPr>
          <w:ilvl w:val="0"/>
          <w:numId w:val="13"/>
        </w:numPr>
        <w:autoSpaceDE w:val="0"/>
        <w:autoSpaceDN w:val="0"/>
        <w:adjustRightInd w:val="0"/>
        <w:jc w:val="both"/>
      </w:pPr>
      <w:r>
        <w:t>Vystúpenie</w:t>
      </w:r>
      <w:r w:rsidR="00F56232" w:rsidRPr="008D4221">
        <w:t xml:space="preserve"> </w:t>
      </w:r>
      <w:r w:rsidR="00F56232" w:rsidRPr="009B551A">
        <w:rPr>
          <w:strike/>
          <w:highlight w:val="yellow"/>
        </w:rPr>
        <w:t>občana</w:t>
      </w:r>
      <w:r w:rsidR="00F56232" w:rsidRPr="009B551A">
        <w:rPr>
          <w:strike/>
        </w:rPr>
        <w:t xml:space="preserve"> </w:t>
      </w:r>
      <w:r w:rsidR="00F56232" w:rsidRPr="008D4221">
        <w:t xml:space="preserve"> môže zamedziť, alebo ho prerušiť </w:t>
      </w:r>
      <w:r>
        <w:t>mestské zastupiteľstvo</w:t>
      </w:r>
      <w:r w:rsidR="00F56232" w:rsidRPr="008D4221">
        <w:t xml:space="preserve"> hlasovaním, ak o to požiada niektorý z poslancov alebo primátor mesta, a to v prípade nevhodného správania sa </w:t>
      </w:r>
      <w:r w:rsidR="00F56232" w:rsidRPr="009B551A">
        <w:rPr>
          <w:strike/>
        </w:rPr>
        <w:t>občana</w:t>
      </w:r>
      <w:r w:rsidR="009B551A">
        <w:t xml:space="preserve"> </w:t>
      </w:r>
      <w:r w:rsidR="009B551A" w:rsidRPr="009B551A">
        <w:rPr>
          <w:highlight w:val="yellow"/>
        </w:rPr>
        <w:t>vystupujúceho</w:t>
      </w:r>
      <w:r w:rsidR="00F56232" w:rsidRPr="008D4221">
        <w:t>.</w:t>
      </w:r>
    </w:p>
    <w:p w:rsidR="00F56232" w:rsidRPr="008D4221" w:rsidRDefault="00F56232" w:rsidP="00F56232">
      <w:pPr>
        <w:widowControl w:val="0"/>
        <w:autoSpaceDE w:val="0"/>
        <w:autoSpaceDN w:val="0"/>
        <w:adjustRightInd w:val="0"/>
        <w:jc w:val="both"/>
      </w:pPr>
    </w:p>
    <w:p w:rsidR="00F56232" w:rsidRPr="008D4221" w:rsidRDefault="00EF56E8" w:rsidP="005D6D62">
      <w:pPr>
        <w:widowControl w:val="0"/>
        <w:numPr>
          <w:ilvl w:val="0"/>
          <w:numId w:val="13"/>
        </w:numPr>
        <w:autoSpaceDE w:val="0"/>
        <w:autoSpaceDN w:val="0"/>
        <w:adjustRightInd w:val="0"/>
        <w:jc w:val="both"/>
      </w:pPr>
      <w:r>
        <w:t>Mestské zastupiteľstvo</w:t>
      </w:r>
      <w:r w:rsidRPr="008D4221">
        <w:t xml:space="preserve"> </w:t>
      </w:r>
      <w:r w:rsidR="00F56232" w:rsidRPr="008D4221">
        <w:t xml:space="preserve">vyhlási rokovanie vždy za neverejné, ak predmetom rokovania sú informácie alebo veci chránené podľa osobitných zákonov. To neplatí, ak je predmetom rokovania </w:t>
      </w:r>
      <w:r>
        <w:t>mestského zastupiteľstva</w:t>
      </w:r>
      <w:r w:rsidR="00F56232" w:rsidRPr="008D4221">
        <w:t>: </w:t>
      </w:r>
    </w:p>
    <w:p w:rsidR="00F56232" w:rsidRPr="008D4221" w:rsidRDefault="00F56232" w:rsidP="00F56232">
      <w:pPr>
        <w:widowControl w:val="0"/>
        <w:numPr>
          <w:ilvl w:val="0"/>
          <w:numId w:val="7"/>
        </w:numPr>
        <w:autoSpaceDE w:val="0"/>
        <w:autoSpaceDN w:val="0"/>
        <w:adjustRightInd w:val="0"/>
        <w:jc w:val="both"/>
      </w:pPr>
      <w:r w:rsidRPr="008D4221">
        <w:t>použitie verejných prostriedkov na platy, odmeny a iné náležitosti spojené s výkonom funkcie orgánov mesta, členov orgánov mesta, zamestnancov mesta alebo osôb, ktoré vykonávajú za odplatu činnosť pre mesto;</w:t>
      </w:r>
    </w:p>
    <w:p w:rsidR="00F56232" w:rsidRPr="008D4221" w:rsidRDefault="00F56232" w:rsidP="00F56232">
      <w:pPr>
        <w:widowControl w:val="0"/>
        <w:numPr>
          <w:ilvl w:val="0"/>
          <w:numId w:val="7"/>
        </w:numPr>
        <w:autoSpaceDE w:val="0"/>
        <w:autoSpaceDN w:val="0"/>
        <w:adjustRightInd w:val="0"/>
        <w:jc w:val="both"/>
      </w:pPr>
      <w:r w:rsidRPr="008D4221">
        <w:t xml:space="preserve">nakladanie s majetkom vo vlastníctve mesta, najmä prevod vlastníctva k majetku vo vlastníctve mesta, nadobudnutie majetku do vlastníctva mesta, </w:t>
      </w:r>
      <w:r w:rsidRPr="008D4221">
        <w:tab/>
        <w:t>alebo prenechanie majetku mesta do užívania iným osobám.</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autoSpaceDE w:val="0"/>
        <w:autoSpaceDN w:val="0"/>
        <w:adjustRightInd w:val="0"/>
        <w:jc w:val="center"/>
        <w:rPr>
          <w:b/>
          <w:bCs/>
        </w:rPr>
      </w:pPr>
      <w:r w:rsidRPr="008D4221">
        <w:rPr>
          <w:b/>
          <w:bCs/>
        </w:rPr>
        <w:t>Článok 7</w:t>
      </w:r>
    </w:p>
    <w:p w:rsidR="00F56232" w:rsidRPr="008D4221" w:rsidRDefault="00F56232" w:rsidP="00F56232">
      <w:pPr>
        <w:widowControl w:val="0"/>
        <w:autoSpaceDE w:val="0"/>
        <w:autoSpaceDN w:val="0"/>
        <w:adjustRightInd w:val="0"/>
        <w:jc w:val="center"/>
        <w:rPr>
          <w:b/>
          <w:bCs/>
        </w:rPr>
      </w:pPr>
      <w:r w:rsidRPr="008D4221">
        <w:rPr>
          <w:b/>
          <w:bCs/>
        </w:rPr>
        <w:t>Vedenie zasadnutí mestského zastupiteľstva</w:t>
      </w:r>
    </w:p>
    <w:p w:rsidR="00F56232" w:rsidRPr="008D4221" w:rsidRDefault="00F56232" w:rsidP="00F56232">
      <w:pPr>
        <w:widowControl w:val="0"/>
        <w:autoSpaceDE w:val="0"/>
        <w:autoSpaceDN w:val="0"/>
        <w:adjustRightInd w:val="0"/>
        <w:jc w:val="both"/>
        <w:rPr>
          <w:b/>
          <w:bCs/>
        </w:rPr>
      </w:pPr>
    </w:p>
    <w:p w:rsidR="00F56232" w:rsidRPr="008D4221" w:rsidRDefault="00F56232" w:rsidP="00F56232">
      <w:pPr>
        <w:widowControl w:val="0"/>
        <w:numPr>
          <w:ilvl w:val="0"/>
          <w:numId w:val="9"/>
        </w:numPr>
        <w:autoSpaceDE w:val="0"/>
        <w:autoSpaceDN w:val="0"/>
        <w:adjustRightInd w:val="0"/>
        <w:jc w:val="both"/>
        <w:rPr>
          <w:bCs/>
        </w:rPr>
      </w:pPr>
      <w:r w:rsidRPr="008D4221">
        <w:t xml:space="preserve">Zasadnutie </w:t>
      </w:r>
      <w:r w:rsidR="00D33EC2">
        <w:t>mestského zastupiteľstva</w:t>
      </w:r>
      <w:r w:rsidRPr="008D4221">
        <w:t xml:space="preserve"> vedie primátor. Ak primátor nie je prítomný, alebo odmietne viesť zasadnutie </w:t>
      </w:r>
      <w:r w:rsidR="00D33EC2">
        <w:t>mestského zastupiteľstva</w:t>
      </w:r>
      <w:r w:rsidRPr="008D4221">
        <w:t xml:space="preserve">, vedie ho zástupca primátora alebo iný poslanec poverený </w:t>
      </w:r>
      <w:r w:rsidR="00D33EC2">
        <w:t>mestským zastupiteľstvom</w:t>
      </w:r>
      <w:r w:rsidRPr="008D4221">
        <w:t xml:space="preserve"> (ďalej len „predsedajúci“).</w:t>
      </w:r>
    </w:p>
    <w:p w:rsidR="00F56232" w:rsidRDefault="00F56232" w:rsidP="00F56232">
      <w:pPr>
        <w:widowControl w:val="0"/>
        <w:autoSpaceDE w:val="0"/>
        <w:autoSpaceDN w:val="0"/>
        <w:adjustRightInd w:val="0"/>
        <w:jc w:val="both"/>
        <w:rPr>
          <w:b/>
          <w:bCs/>
        </w:rPr>
      </w:pPr>
    </w:p>
    <w:p w:rsidR="00D33EC2" w:rsidRDefault="00D33EC2" w:rsidP="00F56232">
      <w:pPr>
        <w:widowControl w:val="0"/>
        <w:autoSpaceDE w:val="0"/>
        <w:autoSpaceDN w:val="0"/>
        <w:adjustRightInd w:val="0"/>
        <w:jc w:val="both"/>
        <w:rPr>
          <w:b/>
          <w:bCs/>
        </w:rPr>
      </w:pPr>
    </w:p>
    <w:p w:rsidR="00D33EC2" w:rsidRPr="008D4221" w:rsidRDefault="00D33EC2" w:rsidP="00F56232">
      <w:pPr>
        <w:widowControl w:val="0"/>
        <w:autoSpaceDE w:val="0"/>
        <w:autoSpaceDN w:val="0"/>
        <w:adjustRightInd w:val="0"/>
        <w:jc w:val="both"/>
        <w:rPr>
          <w:b/>
          <w:bCs/>
        </w:rPr>
      </w:pPr>
    </w:p>
    <w:p w:rsidR="00F56232" w:rsidRPr="00833464" w:rsidRDefault="00F56232" w:rsidP="00F56232">
      <w:pPr>
        <w:widowControl w:val="0"/>
        <w:numPr>
          <w:ilvl w:val="0"/>
          <w:numId w:val="9"/>
        </w:numPr>
        <w:autoSpaceDE w:val="0"/>
        <w:autoSpaceDN w:val="0"/>
        <w:adjustRightInd w:val="0"/>
        <w:jc w:val="both"/>
        <w:rPr>
          <w:highlight w:val="yellow"/>
        </w:rPr>
      </w:pPr>
      <w:r w:rsidRPr="008D4221">
        <w:lastRenderedPageBreak/>
        <w:t xml:space="preserve">Po začatí zasadnutia </w:t>
      </w:r>
      <w:r w:rsidR="00D33EC2">
        <w:t>mestského zastupiteľstva</w:t>
      </w:r>
      <w:r w:rsidRPr="008D4221">
        <w:t xml:space="preserve"> predsedajúci oznámi počet prítomných poslancov a  mená poslancov, ktorí požiadali o ospravedlnenie svojej neúčasti na zasadnutí. Určí  overovateľov zápisnice a predloží návrh programu </w:t>
      </w:r>
      <w:r w:rsidRPr="00833464">
        <w:rPr>
          <w:strike/>
          <w:highlight w:val="yellow"/>
        </w:rPr>
        <w:t>zasadnutia</w:t>
      </w:r>
      <w:r w:rsidR="00833464">
        <w:rPr>
          <w:strike/>
        </w:rPr>
        <w:t xml:space="preserve">  </w:t>
      </w:r>
      <w:r w:rsidR="00833464" w:rsidRPr="00833464">
        <w:rPr>
          <w:highlight w:val="yellow"/>
        </w:rPr>
        <w:t>rokovania</w:t>
      </w:r>
      <w:r w:rsidRPr="00833464">
        <w:rPr>
          <w:highlight w:val="yellow"/>
        </w:rPr>
        <w:t>.</w:t>
      </w:r>
    </w:p>
    <w:p w:rsidR="00F56232" w:rsidRPr="008D4221" w:rsidRDefault="00F56232" w:rsidP="00F56232">
      <w:pPr>
        <w:pStyle w:val="Odsekzoznamu"/>
        <w:ind w:left="0"/>
      </w:pPr>
    </w:p>
    <w:p w:rsidR="00F56232" w:rsidRDefault="00F56232" w:rsidP="00F56232">
      <w:pPr>
        <w:widowControl w:val="0"/>
        <w:numPr>
          <w:ilvl w:val="0"/>
          <w:numId w:val="9"/>
        </w:numPr>
        <w:autoSpaceDE w:val="0"/>
        <w:autoSpaceDN w:val="0"/>
        <w:adjustRightInd w:val="0"/>
        <w:jc w:val="both"/>
      </w:pPr>
      <w:r w:rsidRPr="008D4221">
        <w:t>Predsedajúci riadi rokovanie tak, aby malo pracovný charakter a vecný priebeh,  a aby splnilo svoj účel v súlade so schváleným programom.</w:t>
      </w:r>
    </w:p>
    <w:p w:rsidR="000D5429" w:rsidRDefault="000D5429" w:rsidP="000D5429">
      <w:pPr>
        <w:pStyle w:val="Odsekzoznamu"/>
      </w:pPr>
    </w:p>
    <w:p w:rsidR="00F56232" w:rsidRPr="00B41E49" w:rsidRDefault="00D33EC2" w:rsidP="00F56232">
      <w:pPr>
        <w:widowControl w:val="0"/>
        <w:numPr>
          <w:ilvl w:val="0"/>
          <w:numId w:val="9"/>
        </w:numPr>
        <w:autoSpaceDE w:val="0"/>
        <w:autoSpaceDN w:val="0"/>
        <w:adjustRightInd w:val="0"/>
        <w:jc w:val="both"/>
      </w:pPr>
      <w:r>
        <w:t>Mestské zastupiteľstvo</w:t>
      </w:r>
      <w:r w:rsidR="00F56232" w:rsidRPr="008D4221">
        <w:t xml:space="preserve"> rokuje vždy v zbore. Je s</w:t>
      </w:r>
      <w:r w:rsidR="00F56232" w:rsidRPr="00B41E49">
        <w:t>pôsobilé rokovať a uznášať sa, ak je prítomná nadpolovičná väčšina všetkých jeho poslancov. </w:t>
      </w:r>
    </w:p>
    <w:p w:rsidR="00F56232" w:rsidRPr="00B41E49" w:rsidRDefault="00F56232" w:rsidP="00F56232">
      <w:pPr>
        <w:widowControl w:val="0"/>
        <w:autoSpaceDE w:val="0"/>
        <w:autoSpaceDN w:val="0"/>
        <w:adjustRightInd w:val="0"/>
        <w:jc w:val="both"/>
      </w:pPr>
    </w:p>
    <w:p w:rsidR="00F56232" w:rsidRPr="00833464" w:rsidRDefault="00F56232" w:rsidP="00F56232">
      <w:pPr>
        <w:widowControl w:val="0"/>
        <w:numPr>
          <w:ilvl w:val="0"/>
          <w:numId w:val="9"/>
        </w:numPr>
        <w:autoSpaceDE w:val="0"/>
        <w:autoSpaceDN w:val="0"/>
        <w:adjustRightInd w:val="0"/>
        <w:jc w:val="both"/>
        <w:rPr>
          <w:strike/>
          <w:highlight w:val="yellow"/>
        </w:rPr>
      </w:pPr>
      <w:r w:rsidRPr="00833464">
        <w:rPr>
          <w:strike/>
          <w:highlight w:val="yellow"/>
        </w:rPr>
        <w:t xml:space="preserve">Na prijatie uznesenia </w:t>
      </w:r>
      <w:proofErr w:type="spellStart"/>
      <w:r w:rsidRPr="00833464">
        <w:rPr>
          <w:strike/>
          <w:highlight w:val="yellow"/>
        </w:rPr>
        <w:t>MsZ</w:t>
      </w:r>
      <w:proofErr w:type="spellEnd"/>
      <w:r w:rsidRPr="00833464">
        <w:rPr>
          <w:strike/>
          <w:highlight w:val="yellow"/>
        </w:rPr>
        <w:t xml:space="preserve"> je potrebný súhlas nadpolovičnej väčšiny prítomných poslancov. Na prijatie nariadenia je potrebný súhlas trojpätinovej väčšiny prítomných poslancov. Spôsob hlasovania v ďalších prípadoch je uvedený v prílohe č. 1.</w:t>
      </w:r>
    </w:p>
    <w:p w:rsidR="00F56232" w:rsidRDefault="007F1370" w:rsidP="00833464">
      <w:pPr>
        <w:widowControl w:val="0"/>
        <w:autoSpaceDE w:val="0"/>
        <w:autoSpaceDN w:val="0"/>
        <w:adjustRightInd w:val="0"/>
        <w:ind w:left="708"/>
        <w:jc w:val="both"/>
      </w:pPr>
      <w:r w:rsidRPr="007F1370">
        <w:rPr>
          <w:highlight w:val="yellow"/>
        </w:rPr>
        <w:t>Kvórum na prijatie jednotlivých uznesení mestského zastupiteľstva je uvedené v prílohe č. 1.</w:t>
      </w:r>
    </w:p>
    <w:p w:rsidR="007F1370" w:rsidRPr="00B41E49" w:rsidRDefault="007F1370" w:rsidP="00833464">
      <w:pPr>
        <w:widowControl w:val="0"/>
        <w:autoSpaceDE w:val="0"/>
        <w:autoSpaceDN w:val="0"/>
        <w:adjustRightInd w:val="0"/>
        <w:ind w:left="708"/>
        <w:jc w:val="both"/>
      </w:pPr>
    </w:p>
    <w:p w:rsidR="001B3A8B" w:rsidRDefault="00F56232" w:rsidP="00D33EC2">
      <w:pPr>
        <w:widowControl w:val="0"/>
        <w:numPr>
          <w:ilvl w:val="0"/>
          <w:numId w:val="9"/>
        </w:numPr>
        <w:autoSpaceDE w:val="0"/>
        <w:autoSpaceDN w:val="0"/>
        <w:adjustRightInd w:val="0"/>
        <w:jc w:val="both"/>
      </w:pPr>
      <w:r w:rsidRPr="00B41E49">
        <w:t xml:space="preserve">Ak do </w:t>
      </w:r>
      <w:r w:rsidRPr="009555DB">
        <w:rPr>
          <w:strike/>
          <w:highlight w:val="yellow"/>
        </w:rPr>
        <w:t xml:space="preserve">jednej hodiny </w:t>
      </w:r>
      <w:r w:rsidR="009555DB" w:rsidRPr="009555DB">
        <w:rPr>
          <w:highlight w:val="yellow"/>
        </w:rPr>
        <w:t xml:space="preserve"> 30 minút</w:t>
      </w:r>
      <w:r w:rsidR="009555DB">
        <w:t xml:space="preserve"> </w:t>
      </w:r>
      <w:r w:rsidRPr="00B41E49">
        <w:t xml:space="preserve">po oznámenom začiatku zasadnutia nie je prítomná nadpolovičná väčšina všetkých poslancov </w:t>
      </w:r>
      <w:r w:rsidR="00D33EC2">
        <w:t>mestského zastupiteľstva</w:t>
      </w:r>
      <w:r w:rsidRPr="00D33EC2">
        <w:rPr>
          <w:b/>
          <w:bCs/>
        </w:rPr>
        <w:t>,</w:t>
      </w:r>
      <w:r w:rsidRPr="00D33EC2">
        <w:t xml:space="preserve"> </w:t>
      </w:r>
      <w:r w:rsidRPr="000F72D1">
        <w:rPr>
          <w:strike/>
          <w:highlight w:val="yellow"/>
        </w:rPr>
        <w:t xml:space="preserve">alebo ak </w:t>
      </w:r>
      <w:proofErr w:type="spellStart"/>
      <w:r w:rsidRPr="000F72D1">
        <w:rPr>
          <w:strike/>
          <w:highlight w:val="yellow"/>
        </w:rPr>
        <w:t>MsZ</w:t>
      </w:r>
      <w:proofErr w:type="spellEnd"/>
      <w:r w:rsidRPr="000F72D1">
        <w:rPr>
          <w:strike/>
          <w:highlight w:val="yellow"/>
        </w:rPr>
        <w:t xml:space="preserve"> počas zasadnutia prestane byť spôsobilé rokovať a uznášať sa</w:t>
      </w:r>
      <w:r w:rsidRPr="001B3A8B">
        <w:t>,</w:t>
      </w:r>
      <w:r w:rsidRPr="00B41E49">
        <w:t xml:space="preserve"> predsedajúci zasadnutie </w:t>
      </w:r>
      <w:r w:rsidR="00D33EC2">
        <w:t>mestského zastupiteľstva</w:t>
      </w:r>
      <w:r w:rsidR="001B3A8B" w:rsidRPr="001B3A8B">
        <w:t xml:space="preserve"> </w:t>
      </w:r>
      <w:r w:rsidR="001B3A8B" w:rsidRPr="00B41E49">
        <w:t>ukončí</w:t>
      </w:r>
      <w:r w:rsidRPr="00B41E49">
        <w:t>.</w:t>
      </w:r>
      <w:r w:rsidR="00D33EC2">
        <w:t xml:space="preserve"> </w:t>
      </w:r>
      <w:r w:rsidR="00D33EC2">
        <w:rPr>
          <w:highlight w:val="yellow"/>
        </w:rPr>
        <w:t>P</w:t>
      </w:r>
      <w:r w:rsidR="001B3A8B" w:rsidRPr="00D33EC2">
        <w:rPr>
          <w:highlight w:val="yellow"/>
        </w:rPr>
        <w:t xml:space="preserve">rimátor mesta najneskôr do 14 dní </w:t>
      </w:r>
      <w:r w:rsidR="00D33EC2" w:rsidRPr="00D33EC2">
        <w:rPr>
          <w:highlight w:val="yellow"/>
        </w:rPr>
        <w:t xml:space="preserve">zvolá </w:t>
      </w:r>
      <w:r w:rsidR="001B3A8B" w:rsidRPr="00D33EC2">
        <w:rPr>
          <w:highlight w:val="yellow"/>
        </w:rPr>
        <w:t xml:space="preserve">nové zasadnutie </w:t>
      </w:r>
      <w:r w:rsidR="00D33EC2" w:rsidRPr="00D33EC2">
        <w:rPr>
          <w:highlight w:val="yellow"/>
        </w:rPr>
        <w:t>mestského zastupiteľstva</w:t>
      </w:r>
      <w:r w:rsidR="001B3A8B" w:rsidRPr="00D33EC2">
        <w:rPr>
          <w:highlight w:val="yellow"/>
        </w:rPr>
        <w:t>.</w:t>
      </w:r>
    </w:p>
    <w:p w:rsidR="00F56232" w:rsidRPr="00B41E49" w:rsidRDefault="001B3A8B" w:rsidP="001B3A8B">
      <w:pPr>
        <w:widowControl w:val="0"/>
        <w:autoSpaceDE w:val="0"/>
        <w:autoSpaceDN w:val="0"/>
        <w:adjustRightInd w:val="0"/>
        <w:ind w:left="708"/>
        <w:jc w:val="both"/>
      </w:pPr>
      <w:r>
        <w:t xml:space="preserve"> </w:t>
      </w:r>
    </w:p>
    <w:p w:rsidR="00F56232" w:rsidRPr="00925852" w:rsidRDefault="00F56232" w:rsidP="00F56232">
      <w:pPr>
        <w:widowControl w:val="0"/>
        <w:numPr>
          <w:ilvl w:val="0"/>
          <w:numId w:val="9"/>
        </w:numPr>
        <w:autoSpaceDE w:val="0"/>
        <w:autoSpaceDN w:val="0"/>
        <w:adjustRightInd w:val="0"/>
        <w:jc w:val="both"/>
        <w:rPr>
          <w:strike/>
          <w:highlight w:val="yellow"/>
        </w:rPr>
      </w:pPr>
      <w:r w:rsidRPr="00925852">
        <w:rPr>
          <w:strike/>
          <w:highlight w:val="yellow"/>
        </w:rPr>
        <w:t xml:space="preserve">Primátor mesta do 14 dní zvolá nové zasadnutie </w:t>
      </w:r>
      <w:proofErr w:type="spellStart"/>
      <w:r w:rsidRPr="00925852">
        <w:rPr>
          <w:strike/>
          <w:highlight w:val="yellow"/>
        </w:rPr>
        <w:t>MsZ</w:t>
      </w:r>
      <w:proofErr w:type="spellEnd"/>
      <w:r w:rsidRPr="00925852">
        <w:rPr>
          <w:strike/>
          <w:highlight w:val="yellow"/>
        </w:rPr>
        <w:t xml:space="preserve"> na prerokovanie celého, príp. zostávajúceho programu.</w:t>
      </w:r>
    </w:p>
    <w:p w:rsidR="009555DB" w:rsidRPr="00925852" w:rsidRDefault="009555DB" w:rsidP="009555DB">
      <w:pPr>
        <w:pStyle w:val="Odsekzoznamu"/>
        <w:rPr>
          <w:strike/>
        </w:rPr>
      </w:pPr>
    </w:p>
    <w:p w:rsidR="009555DB" w:rsidRPr="000F72D1" w:rsidRDefault="009555DB" w:rsidP="00F56232">
      <w:pPr>
        <w:widowControl w:val="0"/>
        <w:numPr>
          <w:ilvl w:val="0"/>
          <w:numId w:val="9"/>
        </w:numPr>
        <w:autoSpaceDE w:val="0"/>
        <w:autoSpaceDN w:val="0"/>
        <w:adjustRightInd w:val="0"/>
        <w:jc w:val="both"/>
        <w:rPr>
          <w:highlight w:val="yellow"/>
        </w:rPr>
      </w:pPr>
      <w:r w:rsidRPr="000F72D1">
        <w:rPr>
          <w:highlight w:val="yellow"/>
        </w:rPr>
        <w:t>Prerušiť rokovanie mestského zastupiteľstva je možné v týchto prípadoch:</w:t>
      </w:r>
    </w:p>
    <w:p w:rsidR="009555DB" w:rsidRPr="000F72D1" w:rsidRDefault="001B3A8B" w:rsidP="009555DB">
      <w:pPr>
        <w:pStyle w:val="Odsekzoznamu"/>
        <w:widowControl w:val="0"/>
        <w:numPr>
          <w:ilvl w:val="0"/>
          <w:numId w:val="22"/>
        </w:numPr>
        <w:autoSpaceDE w:val="0"/>
        <w:autoSpaceDN w:val="0"/>
        <w:adjustRightInd w:val="0"/>
        <w:jc w:val="both"/>
        <w:rPr>
          <w:highlight w:val="yellow"/>
        </w:rPr>
      </w:pPr>
      <w:r>
        <w:rPr>
          <w:highlight w:val="yellow"/>
        </w:rPr>
        <w:t>a</w:t>
      </w:r>
      <w:r w:rsidR="009555DB" w:rsidRPr="000F72D1">
        <w:rPr>
          <w:highlight w:val="yellow"/>
        </w:rPr>
        <w:t>k v priebehu rokovania klesne počet poslancov pod zákonom určené kvórum,</w:t>
      </w:r>
    </w:p>
    <w:p w:rsidR="009555DB" w:rsidRPr="000F72D1" w:rsidRDefault="001B3A8B" w:rsidP="009555DB">
      <w:pPr>
        <w:pStyle w:val="Odsekzoznamu"/>
        <w:widowControl w:val="0"/>
        <w:numPr>
          <w:ilvl w:val="0"/>
          <w:numId w:val="22"/>
        </w:numPr>
        <w:autoSpaceDE w:val="0"/>
        <w:autoSpaceDN w:val="0"/>
        <w:adjustRightInd w:val="0"/>
        <w:jc w:val="both"/>
        <w:rPr>
          <w:highlight w:val="yellow"/>
        </w:rPr>
      </w:pPr>
      <w:r>
        <w:rPr>
          <w:highlight w:val="yellow"/>
        </w:rPr>
        <w:t>a</w:t>
      </w:r>
      <w:r w:rsidR="009555DB" w:rsidRPr="000F72D1">
        <w:rPr>
          <w:highlight w:val="yellow"/>
        </w:rPr>
        <w:t xml:space="preserve">k je zásadným spôsobom rušený priebeh rokovania mestského zastupiteľstva, </w:t>
      </w:r>
    </w:p>
    <w:p w:rsidR="00F56232" w:rsidRPr="000F72D1" w:rsidRDefault="001B3A8B" w:rsidP="00F56232">
      <w:pPr>
        <w:pStyle w:val="Odsekzoznamu"/>
        <w:widowControl w:val="0"/>
        <w:numPr>
          <w:ilvl w:val="0"/>
          <w:numId w:val="22"/>
        </w:numPr>
        <w:autoSpaceDE w:val="0"/>
        <w:autoSpaceDN w:val="0"/>
        <w:adjustRightInd w:val="0"/>
        <w:jc w:val="both"/>
        <w:rPr>
          <w:bCs/>
          <w:highlight w:val="yellow"/>
        </w:rPr>
      </w:pPr>
      <w:r>
        <w:rPr>
          <w:highlight w:val="yellow"/>
        </w:rPr>
        <w:t>a</w:t>
      </w:r>
      <w:r w:rsidR="009555DB" w:rsidRPr="000F72D1">
        <w:rPr>
          <w:highlight w:val="yellow"/>
        </w:rPr>
        <w:t>k tak rozhodlo uznesením mestské zastupiteľstvo</w:t>
      </w:r>
    </w:p>
    <w:p w:rsidR="009555DB" w:rsidRPr="000F72D1" w:rsidRDefault="009555DB" w:rsidP="009555DB">
      <w:pPr>
        <w:pStyle w:val="Odsekzoznamu"/>
        <w:widowControl w:val="0"/>
        <w:autoSpaceDE w:val="0"/>
        <w:autoSpaceDN w:val="0"/>
        <w:adjustRightInd w:val="0"/>
        <w:ind w:left="720"/>
        <w:jc w:val="both"/>
        <w:rPr>
          <w:highlight w:val="yellow"/>
        </w:rPr>
      </w:pPr>
    </w:p>
    <w:p w:rsidR="000F72D1" w:rsidRPr="000F72D1" w:rsidRDefault="000F72D1" w:rsidP="000F72D1">
      <w:pPr>
        <w:pStyle w:val="Odsekzoznamu"/>
        <w:widowControl w:val="0"/>
        <w:numPr>
          <w:ilvl w:val="0"/>
          <w:numId w:val="9"/>
        </w:numPr>
        <w:autoSpaceDE w:val="0"/>
        <w:autoSpaceDN w:val="0"/>
        <w:adjustRightInd w:val="0"/>
        <w:jc w:val="both"/>
        <w:rPr>
          <w:highlight w:val="yellow"/>
        </w:rPr>
      </w:pPr>
      <w:r w:rsidRPr="000F72D1">
        <w:rPr>
          <w:highlight w:val="yellow"/>
        </w:rPr>
        <w:t>Po pominutí dôvodov, pre ktoré bolo rokovanie podľa predchádzajúceho odseku prerušené, pokračuje rokovanie mestského zastupiteľstva ďalej podľa schváleného programu</w:t>
      </w:r>
      <w:r w:rsidR="001B3A8B">
        <w:rPr>
          <w:highlight w:val="yellow"/>
        </w:rPr>
        <w:t>.</w:t>
      </w:r>
    </w:p>
    <w:p w:rsidR="000F72D1" w:rsidRPr="009555DB" w:rsidRDefault="000F72D1" w:rsidP="009555DB">
      <w:pPr>
        <w:pStyle w:val="Odsekzoznamu"/>
        <w:widowControl w:val="0"/>
        <w:autoSpaceDE w:val="0"/>
        <w:autoSpaceDN w:val="0"/>
        <w:adjustRightInd w:val="0"/>
        <w:ind w:left="720"/>
        <w:jc w:val="both"/>
        <w:rPr>
          <w:bCs/>
        </w:rPr>
      </w:pPr>
    </w:p>
    <w:p w:rsidR="00F56232" w:rsidRPr="00B41E49" w:rsidRDefault="00F56232" w:rsidP="00F56232">
      <w:pPr>
        <w:widowControl w:val="0"/>
        <w:autoSpaceDE w:val="0"/>
        <w:autoSpaceDN w:val="0"/>
        <w:adjustRightInd w:val="0"/>
        <w:jc w:val="center"/>
        <w:rPr>
          <w:b/>
          <w:bCs/>
        </w:rPr>
      </w:pPr>
      <w:r w:rsidRPr="00B41E49">
        <w:rPr>
          <w:b/>
          <w:bCs/>
        </w:rPr>
        <w:t>Článok 8</w:t>
      </w:r>
    </w:p>
    <w:p w:rsidR="00F56232" w:rsidRDefault="00F56232" w:rsidP="00F56232">
      <w:pPr>
        <w:widowControl w:val="0"/>
        <w:autoSpaceDE w:val="0"/>
        <w:autoSpaceDN w:val="0"/>
        <w:adjustRightInd w:val="0"/>
        <w:jc w:val="center"/>
        <w:rPr>
          <w:b/>
          <w:bCs/>
        </w:rPr>
      </w:pPr>
      <w:r w:rsidRPr="00B41E49">
        <w:rPr>
          <w:b/>
          <w:bCs/>
        </w:rPr>
        <w:t>Program zasadnutí mestského zastupiteľstva</w:t>
      </w:r>
    </w:p>
    <w:p w:rsidR="00925852" w:rsidRPr="00B41E49" w:rsidRDefault="00925852" w:rsidP="00F56232">
      <w:pPr>
        <w:widowControl w:val="0"/>
        <w:autoSpaceDE w:val="0"/>
        <w:autoSpaceDN w:val="0"/>
        <w:adjustRightInd w:val="0"/>
        <w:jc w:val="center"/>
        <w:rPr>
          <w:b/>
          <w:bCs/>
        </w:rPr>
      </w:pPr>
    </w:p>
    <w:p w:rsidR="00925852" w:rsidRPr="00925852" w:rsidRDefault="00925852" w:rsidP="00925852">
      <w:pPr>
        <w:widowControl w:val="0"/>
        <w:numPr>
          <w:ilvl w:val="0"/>
          <w:numId w:val="10"/>
        </w:numPr>
        <w:autoSpaceDE w:val="0"/>
        <w:autoSpaceDN w:val="0"/>
        <w:adjustRightInd w:val="0"/>
        <w:jc w:val="both"/>
        <w:rPr>
          <w:strike/>
          <w:highlight w:val="yellow"/>
        </w:rPr>
      </w:pPr>
      <w:r w:rsidRPr="008D4221">
        <w:t xml:space="preserve">Program zasadnutia </w:t>
      </w:r>
      <w:r w:rsidR="00D33EC2">
        <w:t>mestského zastupiteľstva</w:t>
      </w:r>
      <w:r w:rsidRPr="008D4221">
        <w:t xml:space="preserve"> sa oznamuje a zverejňuje na úradnej tabuli a na webovom sídle mesta </w:t>
      </w:r>
      <w:hyperlink r:id="rId12" w:history="1">
        <w:r w:rsidRPr="008D4221">
          <w:rPr>
            <w:rStyle w:val="Hypertextovprepojenie"/>
          </w:rPr>
          <w:t>www.staralubovna.sk</w:t>
        </w:r>
      </w:hyperlink>
      <w:r w:rsidRPr="008D4221">
        <w:t xml:space="preserve"> aspoň 3 dni pred zasadnutím </w:t>
      </w:r>
      <w:r w:rsidR="00D33EC2">
        <w:t>mestského zastupiteľstva.</w:t>
      </w:r>
      <w:r w:rsidRPr="008D4221">
        <w:t xml:space="preserve"> </w:t>
      </w:r>
      <w:r w:rsidRPr="00925852">
        <w:rPr>
          <w:strike/>
          <w:highlight w:val="yellow"/>
        </w:rPr>
        <w:t xml:space="preserve">Ak začaté rokovanie pokračuje i v ďalšom termíne, oznamuje sa  rovnako v lehote 3 dni pred pokračovaním zasadnutia mestského zastupiteľstva. </w:t>
      </w:r>
    </w:p>
    <w:p w:rsidR="00F56232" w:rsidRPr="00B41E49" w:rsidRDefault="00F56232" w:rsidP="00F56232">
      <w:pPr>
        <w:widowControl w:val="0"/>
        <w:autoSpaceDE w:val="0"/>
        <w:autoSpaceDN w:val="0"/>
        <w:adjustRightInd w:val="0"/>
        <w:jc w:val="both"/>
        <w:rPr>
          <w:bCs/>
        </w:rPr>
      </w:pPr>
    </w:p>
    <w:p w:rsidR="00F56232" w:rsidRPr="00B41E49" w:rsidRDefault="00D33EC2" w:rsidP="00F56232">
      <w:pPr>
        <w:widowControl w:val="0"/>
        <w:numPr>
          <w:ilvl w:val="0"/>
          <w:numId w:val="10"/>
        </w:numPr>
        <w:autoSpaceDE w:val="0"/>
        <w:autoSpaceDN w:val="0"/>
        <w:adjustRightInd w:val="0"/>
        <w:jc w:val="both"/>
      </w:pPr>
      <w:r>
        <w:t>Mestské zastupiteľstvo</w:t>
      </w:r>
      <w:r w:rsidR="00F56232" w:rsidRPr="00B41E49">
        <w:t xml:space="preserve"> na začiatku každého zasadnutia prerokuje návrh programu </w:t>
      </w:r>
      <w:r w:rsidR="00F56232" w:rsidRPr="00D33EC2">
        <w:rPr>
          <w:strike/>
          <w:highlight w:val="yellow"/>
        </w:rPr>
        <w:t>zasadnutia</w:t>
      </w:r>
      <w:r w:rsidR="00925852">
        <w:t xml:space="preserve"> </w:t>
      </w:r>
      <w:r w:rsidRPr="00D33EC2">
        <w:rPr>
          <w:highlight w:val="yellow"/>
        </w:rPr>
        <w:t>rokovania</w:t>
      </w:r>
      <w:r>
        <w:t xml:space="preserve"> </w:t>
      </w:r>
      <w:r w:rsidR="00925852" w:rsidRPr="00925852">
        <w:rPr>
          <w:highlight w:val="yellow"/>
        </w:rPr>
        <w:t>podľa predchádzajúceho odseku</w:t>
      </w:r>
      <w:r w:rsidR="00925852">
        <w:t xml:space="preserve"> </w:t>
      </w:r>
      <w:r w:rsidR="00F56232" w:rsidRPr="00B41E49">
        <w:t xml:space="preserve"> a o jeho schválení rozhodne hlasovaním.</w:t>
      </w:r>
    </w:p>
    <w:p w:rsidR="00F56232" w:rsidRPr="00B41E49" w:rsidRDefault="00F56232" w:rsidP="00F56232">
      <w:pPr>
        <w:widowControl w:val="0"/>
        <w:autoSpaceDE w:val="0"/>
        <w:autoSpaceDN w:val="0"/>
        <w:adjustRightInd w:val="0"/>
        <w:jc w:val="both"/>
      </w:pPr>
    </w:p>
    <w:p w:rsidR="00F56232" w:rsidRPr="007D48CB" w:rsidRDefault="00D33EC2" w:rsidP="00F56232">
      <w:pPr>
        <w:widowControl w:val="0"/>
        <w:numPr>
          <w:ilvl w:val="0"/>
          <w:numId w:val="10"/>
        </w:numPr>
        <w:autoSpaceDE w:val="0"/>
        <w:autoSpaceDN w:val="0"/>
        <w:adjustRightInd w:val="0"/>
        <w:jc w:val="both"/>
        <w:rPr>
          <w:highlight w:val="yellow"/>
        </w:rPr>
      </w:pPr>
      <w:r>
        <w:t>Mestské zastupiteľstvo</w:t>
      </w:r>
      <w:r w:rsidR="00F56232" w:rsidRPr="00B41E49">
        <w:t xml:space="preserve"> môže na návrh primátora alebo poslanca  navrhnu</w:t>
      </w:r>
      <w:r w:rsidR="00631608">
        <w:t>tý program doplniť alebo zmeniť</w:t>
      </w:r>
      <w:r w:rsidR="00631608" w:rsidRPr="007D48CB">
        <w:rPr>
          <w:highlight w:val="yellow"/>
        </w:rPr>
        <w:t xml:space="preserve">, pričom na doplnenie alebo zmenu programu je potrebný súhlas </w:t>
      </w:r>
      <w:r w:rsidR="00631608" w:rsidRPr="007D48CB">
        <w:rPr>
          <w:highlight w:val="yellow"/>
        </w:rPr>
        <w:lastRenderedPageBreak/>
        <w:t>nadpolovičnej väčšiny všetkých poslancov (viď príloha č. 1).</w:t>
      </w:r>
    </w:p>
    <w:p w:rsidR="00ED6AD6" w:rsidRPr="00B41E49" w:rsidRDefault="00ED6AD6" w:rsidP="00F56232">
      <w:pPr>
        <w:widowControl w:val="0"/>
        <w:autoSpaceDE w:val="0"/>
        <w:autoSpaceDN w:val="0"/>
        <w:adjustRightInd w:val="0"/>
        <w:jc w:val="both"/>
      </w:pPr>
    </w:p>
    <w:p w:rsidR="00F56232" w:rsidRDefault="00F56232" w:rsidP="00F56232">
      <w:pPr>
        <w:widowControl w:val="0"/>
        <w:numPr>
          <w:ilvl w:val="0"/>
          <w:numId w:val="10"/>
        </w:numPr>
        <w:autoSpaceDE w:val="0"/>
        <w:autoSpaceDN w:val="0"/>
        <w:adjustRightInd w:val="0"/>
        <w:jc w:val="both"/>
      </w:pPr>
      <w:r w:rsidRPr="00B41E49">
        <w:t xml:space="preserve">Ak primátor odmietne dať hlasovať o návrhu programu zasadnutia </w:t>
      </w:r>
      <w:r w:rsidR="00D33EC2">
        <w:t>mestského zastupiteľstva</w:t>
      </w:r>
      <w:r w:rsidRPr="00B41E49">
        <w:t xml:space="preserve"> alebo o jeho </w:t>
      </w:r>
      <w:r w:rsidR="007D48CB" w:rsidRPr="007D48CB">
        <w:rPr>
          <w:highlight w:val="yellow"/>
        </w:rPr>
        <w:t>doplnení a</w:t>
      </w:r>
      <w:r w:rsidR="007D48CB">
        <w:t xml:space="preserve"> </w:t>
      </w:r>
      <w:r w:rsidRPr="00B41E49">
        <w:t xml:space="preserve">zmene, stráca právo viesť zasadnutie </w:t>
      </w:r>
      <w:r w:rsidR="00D33EC2">
        <w:t>mestského zastupiteľstva</w:t>
      </w:r>
      <w:r w:rsidRPr="00B41E49">
        <w:t xml:space="preserve">, ktoré ďalej vedie zástupca primátora. Ak zástupca primátora nie je prítomný alebo odmietne viesť zasadnutie </w:t>
      </w:r>
      <w:r w:rsidR="00D33EC2">
        <w:t>mestského zastupiteľstva</w:t>
      </w:r>
      <w:r w:rsidRPr="00B41E49">
        <w:t xml:space="preserve">, vedie ho iný poslanec poverený </w:t>
      </w:r>
      <w:r w:rsidR="00D33EC2">
        <w:t>mestským zastupiteľstvom</w:t>
      </w:r>
      <w:r w:rsidRPr="00B41E49">
        <w:t>.</w:t>
      </w:r>
    </w:p>
    <w:p w:rsidR="00F56232" w:rsidRPr="008D4221" w:rsidRDefault="00F56232" w:rsidP="00F56232">
      <w:pPr>
        <w:widowControl w:val="0"/>
        <w:autoSpaceDE w:val="0"/>
        <w:autoSpaceDN w:val="0"/>
        <w:adjustRightInd w:val="0"/>
        <w:jc w:val="both"/>
      </w:pPr>
    </w:p>
    <w:p w:rsidR="00F56232" w:rsidRPr="007D48CB" w:rsidRDefault="00F56232" w:rsidP="00F56232">
      <w:pPr>
        <w:widowControl w:val="0"/>
        <w:numPr>
          <w:ilvl w:val="0"/>
          <w:numId w:val="10"/>
        </w:numPr>
        <w:autoSpaceDE w:val="0"/>
        <w:autoSpaceDN w:val="0"/>
        <w:adjustRightInd w:val="0"/>
        <w:jc w:val="both"/>
        <w:rPr>
          <w:b/>
          <w:bCs/>
          <w:strike/>
          <w:highlight w:val="yellow"/>
        </w:rPr>
      </w:pPr>
      <w:r w:rsidRPr="007D48CB">
        <w:rPr>
          <w:strike/>
          <w:highlight w:val="yellow"/>
        </w:rPr>
        <w:t>Prvým bodom zasadnutia mestského zastupiteľstva je kontrola uznesení a odpovede na  interpelácie poslancov z predchádzajúceho rokovania.</w:t>
      </w:r>
    </w:p>
    <w:p w:rsidR="007D48CB" w:rsidRDefault="007D48CB" w:rsidP="00ED6AD6">
      <w:pPr>
        <w:widowControl w:val="0"/>
        <w:autoSpaceDE w:val="0"/>
        <w:autoSpaceDN w:val="0"/>
        <w:adjustRightInd w:val="0"/>
        <w:ind w:left="708"/>
        <w:jc w:val="both"/>
        <w:rPr>
          <w:bCs/>
          <w:highlight w:val="yellow"/>
        </w:rPr>
      </w:pPr>
      <w:r>
        <w:rPr>
          <w:bCs/>
          <w:highlight w:val="yellow"/>
        </w:rPr>
        <w:t xml:space="preserve">Obligatórnymi bodmi programu každého riadneho rokovania </w:t>
      </w:r>
      <w:r w:rsidR="00D33EC2" w:rsidRPr="00D33EC2">
        <w:rPr>
          <w:highlight w:val="yellow"/>
        </w:rPr>
        <w:t>mestského zastupiteľstva</w:t>
      </w:r>
      <w:r>
        <w:rPr>
          <w:bCs/>
          <w:highlight w:val="yellow"/>
        </w:rPr>
        <w:t xml:space="preserve"> sú okrem schválenia programu rokovania</w:t>
      </w:r>
      <w:r w:rsidR="00ED6AD6">
        <w:rPr>
          <w:bCs/>
          <w:highlight w:val="yellow"/>
        </w:rPr>
        <w:t xml:space="preserve"> aj</w:t>
      </w:r>
      <w:r>
        <w:rPr>
          <w:bCs/>
          <w:highlight w:val="yellow"/>
        </w:rPr>
        <w:t>:</w:t>
      </w:r>
    </w:p>
    <w:p w:rsidR="007D48CB" w:rsidRPr="00ED6AD6" w:rsidRDefault="00ED6AD6" w:rsidP="00ED6AD6">
      <w:pPr>
        <w:pStyle w:val="Odsekzoznamu"/>
        <w:widowControl w:val="0"/>
        <w:numPr>
          <w:ilvl w:val="0"/>
          <w:numId w:val="23"/>
        </w:numPr>
        <w:autoSpaceDE w:val="0"/>
        <w:autoSpaceDN w:val="0"/>
        <w:adjustRightInd w:val="0"/>
        <w:jc w:val="both"/>
        <w:rPr>
          <w:bCs/>
          <w:highlight w:val="yellow"/>
        </w:rPr>
      </w:pPr>
      <w:r>
        <w:rPr>
          <w:bCs/>
          <w:highlight w:val="yellow"/>
        </w:rPr>
        <w:t>u</w:t>
      </w:r>
      <w:r w:rsidR="007D48CB" w:rsidRPr="00ED6AD6">
        <w:rPr>
          <w:bCs/>
          <w:highlight w:val="yellow"/>
        </w:rPr>
        <w:t>rčenie overovateľov zápisnice</w:t>
      </w:r>
      <w:r>
        <w:rPr>
          <w:bCs/>
          <w:highlight w:val="yellow"/>
        </w:rPr>
        <w:t>,</w:t>
      </w:r>
    </w:p>
    <w:p w:rsidR="007D48CB" w:rsidRPr="00ED6AD6" w:rsidRDefault="00ED6AD6" w:rsidP="00ED6AD6">
      <w:pPr>
        <w:pStyle w:val="Odsekzoznamu"/>
        <w:widowControl w:val="0"/>
        <w:numPr>
          <w:ilvl w:val="0"/>
          <w:numId w:val="23"/>
        </w:numPr>
        <w:autoSpaceDE w:val="0"/>
        <w:autoSpaceDN w:val="0"/>
        <w:adjustRightInd w:val="0"/>
        <w:jc w:val="both"/>
        <w:rPr>
          <w:bCs/>
          <w:highlight w:val="yellow"/>
        </w:rPr>
      </w:pPr>
      <w:r>
        <w:rPr>
          <w:bCs/>
          <w:highlight w:val="yellow"/>
        </w:rPr>
        <w:t>v</w:t>
      </w:r>
      <w:r w:rsidR="007D48CB" w:rsidRPr="00ED6AD6">
        <w:rPr>
          <w:bCs/>
          <w:highlight w:val="yellow"/>
        </w:rPr>
        <w:t>oľba návrhovej komisie</w:t>
      </w:r>
      <w:r>
        <w:rPr>
          <w:bCs/>
          <w:highlight w:val="yellow"/>
        </w:rPr>
        <w:t>,</w:t>
      </w:r>
    </w:p>
    <w:p w:rsidR="007D48CB" w:rsidRPr="00ED6AD6" w:rsidRDefault="00ED6AD6" w:rsidP="00ED6AD6">
      <w:pPr>
        <w:pStyle w:val="Odsekzoznamu"/>
        <w:widowControl w:val="0"/>
        <w:numPr>
          <w:ilvl w:val="0"/>
          <w:numId w:val="23"/>
        </w:numPr>
        <w:autoSpaceDE w:val="0"/>
        <w:autoSpaceDN w:val="0"/>
        <w:adjustRightInd w:val="0"/>
        <w:jc w:val="both"/>
        <w:rPr>
          <w:bCs/>
          <w:highlight w:val="yellow"/>
        </w:rPr>
      </w:pPr>
      <w:r>
        <w:rPr>
          <w:bCs/>
          <w:highlight w:val="yellow"/>
        </w:rPr>
        <w:t>k</w:t>
      </w:r>
      <w:r w:rsidR="007D48CB" w:rsidRPr="00ED6AD6">
        <w:rPr>
          <w:bCs/>
          <w:highlight w:val="yellow"/>
        </w:rPr>
        <w:t xml:space="preserve">ontrola plnenia uznesení z predchádzajúceho rokovania </w:t>
      </w:r>
      <w:r w:rsidR="00D33EC2" w:rsidRPr="00D33EC2">
        <w:rPr>
          <w:highlight w:val="yellow"/>
        </w:rPr>
        <w:t>mestského zastupiteľstva</w:t>
      </w:r>
      <w:r>
        <w:rPr>
          <w:bCs/>
          <w:highlight w:val="yellow"/>
        </w:rPr>
        <w:t>,</w:t>
      </w:r>
    </w:p>
    <w:p w:rsidR="007D48CB" w:rsidRDefault="00ED6AD6" w:rsidP="00ED6AD6">
      <w:pPr>
        <w:pStyle w:val="Odsekzoznamu"/>
        <w:widowControl w:val="0"/>
        <w:numPr>
          <w:ilvl w:val="0"/>
          <w:numId w:val="23"/>
        </w:numPr>
        <w:autoSpaceDE w:val="0"/>
        <w:autoSpaceDN w:val="0"/>
        <w:adjustRightInd w:val="0"/>
        <w:jc w:val="both"/>
        <w:rPr>
          <w:bCs/>
          <w:highlight w:val="yellow"/>
        </w:rPr>
      </w:pPr>
      <w:r>
        <w:rPr>
          <w:bCs/>
          <w:highlight w:val="yellow"/>
        </w:rPr>
        <w:t>v</w:t>
      </w:r>
      <w:r w:rsidR="007D48CB" w:rsidRPr="00ED6AD6">
        <w:rPr>
          <w:bCs/>
          <w:highlight w:val="yellow"/>
        </w:rPr>
        <w:t>yhodnotenie interpelácií poslancov</w:t>
      </w:r>
      <w:r w:rsidRPr="00ED6AD6">
        <w:rPr>
          <w:bCs/>
          <w:highlight w:val="yellow"/>
        </w:rPr>
        <w:t xml:space="preserve"> a vystúpení obyvateľov mesta a iných osôb</w:t>
      </w:r>
      <w:r w:rsidR="007D48CB" w:rsidRPr="00ED6AD6">
        <w:rPr>
          <w:bCs/>
          <w:highlight w:val="yellow"/>
        </w:rPr>
        <w:t xml:space="preserve"> z</w:t>
      </w:r>
      <w:r w:rsidRPr="00ED6AD6">
        <w:rPr>
          <w:bCs/>
          <w:highlight w:val="yellow"/>
        </w:rPr>
        <w:t> predchádzajúceho rokovania</w:t>
      </w:r>
      <w:r w:rsidR="00D33EC2" w:rsidRPr="00D33EC2">
        <w:t xml:space="preserve"> </w:t>
      </w:r>
      <w:r w:rsidR="00D33EC2" w:rsidRPr="00D33EC2">
        <w:rPr>
          <w:highlight w:val="yellow"/>
        </w:rPr>
        <w:t>mestského zastupiteľstva</w:t>
      </w:r>
      <w:r>
        <w:rPr>
          <w:bCs/>
          <w:highlight w:val="yellow"/>
        </w:rPr>
        <w:t>,</w:t>
      </w:r>
    </w:p>
    <w:p w:rsidR="00ED6AD6" w:rsidRPr="00547616" w:rsidRDefault="00ED6AD6" w:rsidP="00547616">
      <w:pPr>
        <w:pStyle w:val="Odsekzoznamu"/>
        <w:widowControl w:val="0"/>
        <w:numPr>
          <w:ilvl w:val="0"/>
          <w:numId w:val="23"/>
        </w:numPr>
        <w:autoSpaceDE w:val="0"/>
        <w:autoSpaceDN w:val="0"/>
        <w:adjustRightInd w:val="0"/>
        <w:jc w:val="both"/>
        <w:rPr>
          <w:bCs/>
          <w:highlight w:val="yellow"/>
        </w:rPr>
      </w:pPr>
      <w:r>
        <w:rPr>
          <w:bCs/>
          <w:highlight w:val="yellow"/>
        </w:rPr>
        <w:t>interpelácie poslancov.</w:t>
      </w:r>
    </w:p>
    <w:p w:rsidR="00F56232" w:rsidRPr="008D4221" w:rsidRDefault="00F56232" w:rsidP="00F56232">
      <w:pPr>
        <w:widowControl w:val="0"/>
        <w:autoSpaceDE w:val="0"/>
        <w:autoSpaceDN w:val="0"/>
        <w:adjustRightInd w:val="0"/>
        <w:jc w:val="center"/>
        <w:rPr>
          <w:b/>
          <w:bCs/>
        </w:rPr>
      </w:pPr>
      <w:r w:rsidRPr="008D4221">
        <w:rPr>
          <w:b/>
          <w:bCs/>
        </w:rPr>
        <w:t>Článok 9</w:t>
      </w:r>
    </w:p>
    <w:p w:rsidR="00F56232" w:rsidRPr="008D4221" w:rsidRDefault="00F56232" w:rsidP="00F56232">
      <w:pPr>
        <w:widowControl w:val="0"/>
        <w:autoSpaceDE w:val="0"/>
        <w:autoSpaceDN w:val="0"/>
        <w:adjustRightInd w:val="0"/>
        <w:jc w:val="center"/>
        <w:rPr>
          <w:b/>
          <w:bCs/>
        </w:rPr>
      </w:pPr>
      <w:r w:rsidRPr="008D4221">
        <w:rPr>
          <w:b/>
          <w:bCs/>
        </w:rPr>
        <w:t>Zasadnutie mestského zastupiteľstva</w:t>
      </w:r>
    </w:p>
    <w:p w:rsidR="00F56232" w:rsidRPr="008D4221" w:rsidRDefault="00F56232" w:rsidP="00F56232">
      <w:pPr>
        <w:widowControl w:val="0"/>
        <w:autoSpaceDE w:val="0"/>
        <w:autoSpaceDN w:val="0"/>
        <w:adjustRightInd w:val="0"/>
        <w:jc w:val="center"/>
        <w:rPr>
          <w:b/>
          <w:bCs/>
        </w:rPr>
      </w:pPr>
    </w:p>
    <w:p w:rsidR="00F56232" w:rsidRPr="008D4221" w:rsidRDefault="00F56232" w:rsidP="00F56232">
      <w:pPr>
        <w:widowControl w:val="0"/>
        <w:numPr>
          <w:ilvl w:val="0"/>
          <w:numId w:val="11"/>
        </w:numPr>
        <w:autoSpaceDE w:val="0"/>
        <w:autoSpaceDN w:val="0"/>
        <w:adjustRightInd w:val="0"/>
        <w:jc w:val="both"/>
      </w:pPr>
      <w:r w:rsidRPr="008D4221">
        <w:t xml:space="preserve">Pri prerokovávaní materiálov zaradených do programu ako prvý vystúpi predkladateľ. Predkladať materiály na zasadnutí </w:t>
      </w:r>
      <w:r w:rsidR="00547616">
        <w:t>mestského zastupiteľstva</w:t>
      </w:r>
      <w:r w:rsidRPr="008D4221">
        <w:t xml:space="preserve"> môže primátor, poslanec </w:t>
      </w:r>
      <w:proofErr w:type="spellStart"/>
      <w:r w:rsidRPr="008D4221">
        <w:t>MsZ</w:t>
      </w:r>
      <w:proofErr w:type="spellEnd"/>
      <w:r w:rsidRPr="008D4221">
        <w:t xml:space="preserve">, hlavný kontrolór, prednosta mestského úradu, náčelník </w:t>
      </w:r>
      <w:proofErr w:type="spellStart"/>
      <w:r w:rsidRPr="008D4221">
        <w:t>MsP</w:t>
      </w:r>
      <w:proofErr w:type="spellEnd"/>
      <w:r w:rsidRPr="008D4221">
        <w:t xml:space="preserve">, </w:t>
      </w:r>
      <w:r w:rsidRPr="00743982">
        <w:rPr>
          <w:strike/>
          <w:highlight w:val="yellow"/>
        </w:rPr>
        <w:t>ria</w:t>
      </w:r>
      <w:r w:rsidR="00ED6AD6" w:rsidRPr="00743982">
        <w:rPr>
          <w:strike/>
          <w:highlight w:val="yellow"/>
        </w:rPr>
        <w:t>ditelia</w:t>
      </w:r>
      <w:r w:rsidR="00743982">
        <w:rPr>
          <w:strike/>
        </w:rPr>
        <w:t xml:space="preserve"> </w:t>
      </w:r>
      <w:r w:rsidR="005D1370" w:rsidRPr="00743982">
        <w:rPr>
          <w:strike/>
          <w:highlight w:val="yellow"/>
        </w:rPr>
        <w:t>mestských organizácií</w:t>
      </w:r>
      <w:r w:rsidR="005D1370">
        <w:t xml:space="preserve"> </w:t>
      </w:r>
      <w:r w:rsidR="00743982" w:rsidRPr="00743982">
        <w:rPr>
          <w:highlight w:val="yellow"/>
        </w:rPr>
        <w:t>štatutárny orgán</w:t>
      </w:r>
      <w:r w:rsidR="00ED6AD6">
        <w:t xml:space="preserve"> </w:t>
      </w:r>
      <w:r w:rsidR="00743982" w:rsidRPr="00743982">
        <w:rPr>
          <w:highlight w:val="yellow"/>
        </w:rPr>
        <w:t>právnickej osoby založenej alebo zriadenej mestom</w:t>
      </w:r>
      <w:r w:rsidR="00743982">
        <w:t xml:space="preserve"> </w:t>
      </w:r>
      <w:r w:rsidR="00ED6AD6">
        <w:t>a</w:t>
      </w:r>
      <w:r w:rsidRPr="008D4221">
        <w:t xml:space="preserve"> vedúci útvarov mestského úradu.</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1"/>
        </w:numPr>
        <w:autoSpaceDE w:val="0"/>
        <w:autoSpaceDN w:val="0"/>
        <w:adjustRightInd w:val="0"/>
        <w:jc w:val="both"/>
      </w:pPr>
      <w:r w:rsidRPr="008D4221">
        <w:t>O prerokovávanom materiáli  po vystúpení predkladateľa predsedajúci otvorí diskusiu.</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1"/>
        </w:numPr>
        <w:autoSpaceDE w:val="0"/>
        <w:autoSpaceDN w:val="0"/>
        <w:adjustRightInd w:val="0"/>
        <w:jc w:val="both"/>
      </w:pPr>
      <w:r w:rsidRPr="008D4221">
        <w:t>Do diskusie o prerokovávanom materiáli  sa poslanci prihlasujú zdvihnutím ruky.</w:t>
      </w:r>
    </w:p>
    <w:p w:rsidR="00F56232" w:rsidRPr="00B41E49" w:rsidRDefault="00F56232" w:rsidP="00F56232">
      <w:pPr>
        <w:widowControl w:val="0"/>
        <w:autoSpaceDE w:val="0"/>
        <w:autoSpaceDN w:val="0"/>
        <w:adjustRightInd w:val="0"/>
        <w:jc w:val="both"/>
      </w:pPr>
    </w:p>
    <w:p w:rsidR="00F56232" w:rsidRPr="008D4221" w:rsidRDefault="00F56232" w:rsidP="00F56232">
      <w:pPr>
        <w:widowControl w:val="0"/>
        <w:numPr>
          <w:ilvl w:val="0"/>
          <w:numId w:val="11"/>
        </w:numPr>
        <w:autoSpaceDE w:val="0"/>
        <w:autoSpaceDN w:val="0"/>
        <w:adjustRightInd w:val="0"/>
        <w:jc w:val="both"/>
      </w:pPr>
      <w:r w:rsidRPr="008D4221">
        <w:t xml:space="preserve">Predsedajúci udeľuje slovo najprv poslancom v takom poradí, v akom sa prihlásili a následne ostatným,  ktorí sa prihlásia do diskusie počas jej priebehu. Ak primátor neudelí slovo poslancovi, stráca právo viesť zasadnutie </w:t>
      </w:r>
      <w:r w:rsidR="00547616">
        <w:t>mestského zastupiteľstva</w:t>
      </w:r>
      <w:r w:rsidRPr="008D4221">
        <w:t xml:space="preserve">, ktoré ďalej vedie zástupca primátora. Ak zástupca primátora nie je prítomný alebo odmietne viesť zasadanie </w:t>
      </w:r>
      <w:r w:rsidR="00547616">
        <w:t>mestského zastupiteľstva</w:t>
      </w:r>
      <w:r w:rsidRPr="008D4221">
        <w:t xml:space="preserve">, vedie ho poslanec poverený </w:t>
      </w:r>
      <w:r w:rsidR="00547616">
        <w:t>mestským zastupiteľstvom</w:t>
      </w:r>
      <w:r w:rsidRPr="008D4221">
        <w:t>.</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1"/>
        </w:numPr>
        <w:autoSpaceDE w:val="0"/>
        <w:autoSpaceDN w:val="0"/>
        <w:adjustRightInd w:val="0"/>
        <w:jc w:val="both"/>
      </w:pPr>
      <w:r w:rsidRPr="008D4221">
        <w:t>Ak prihlásený poslanec pri udelení slova nie je prítomný v rokovacej miestnosti, stráca poradie a bude zaradený ako posledný prihlásený.</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1"/>
        </w:numPr>
        <w:autoSpaceDE w:val="0"/>
        <w:autoSpaceDN w:val="0"/>
        <w:adjustRightInd w:val="0"/>
        <w:jc w:val="both"/>
      </w:pPr>
      <w:r w:rsidRPr="008D4221">
        <w:t xml:space="preserve">Predsedajúci môže počas diskusie udeliť slovo aj spracovateľovi materiálu, resp. jeho vedúcemu, ak je potrebné podať podrobnejšie vysvetlenie k prerokovávanému materiálu. Výnimočne môže predsedajúci, so súhlasom </w:t>
      </w:r>
      <w:r w:rsidR="00547616">
        <w:t>mestského zastupiteľstva</w:t>
      </w:r>
      <w:r w:rsidRPr="008D4221">
        <w:t>, udeliť slovo aj inej osobe, ktorej sa pre</w:t>
      </w:r>
      <w:r w:rsidR="00ED6AD6">
        <w:t>rokovávaný</w:t>
      </w:r>
      <w:r w:rsidRPr="008D4221">
        <w:t xml:space="preserve"> bod týka.</w:t>
      </w:r>
    </w:p>
    <w:p w:rsidR="00F56232" w:rsidRPr="008D4221" w:rsidRDefault="00F56232" w:rsidP="00F56232">
      <w:pPr>
        <w:widowControl w:val="0"/>
        <w:autoSpaceDE w:val="0"/>
        <w:autoSpaceDN w:val="0"/>
        <w:adjustRightInd w:val="0"/>
        <w:jc w:val="both"/>
      </w:pPr>
    </w:p>
    <w:p w:rsidR="00F56232" w:rsidRDefault="00F56232" w:rsidP="00F56232">
      <w:pPr>
        <w:widowControl w:val="0"/>
        <w:numPr>
          <w:ilvl w:val="0"/>
          <w:numId w:val="11"/>
        </w:numPr>
        <w:autoSpaceDE w:val="0"/>
        <w:autoSpaceDN w:val="0"/>
        <w:adjustRightInd w:val="0"/>
        <w:jc w:val="both"/>
      </w:pPr>
      <w:r w:rsidRPr="008D4221">
        <w:t>Ak na rokovaní požiada o slovo poslanec NR SR, poslanec Európskeho parlamentu, zástupca vlády, iného štátneho orgánu, predseda Prešovského samosprávneho kraja alebo poslanec Zastupiteľstva Prešovského samosprávneho kraja, predsedajúci  mu slovo</w:t>
      </w:r>
      <w:r w:rsidR="00ED6AD6" w:rsidRPr="00ED6AD6">
        <w:t xml:space="preserve"> </w:t>
      </w:r>
      <w:r w:rsidR="00ED6AD6" w:rsidRPr="008D4221">
        <w:t>udelí</w:t>
      </w:r>
      <w:r w:rsidRPr="008D4221">
        <w:t>.</w:t>
      </w:r>
    </w:p>
    <w:p w:rsidR="00547616" w:rsidRPr="008D4221" w:rsidRDefault="00547616" w:rsidP="00547616">
      <w:pPr>
        <w:widowControl w:val="0"/>
        <w:autoSpaceDE w:val="0"/>
        <w:autoSpaceDN w:val="0"/>
        <w:adjustRightInd w:val="0"/>
        <w:ind w:left="720"/>
        <w:jc w:val="both"/>
      </w:pPr>
    </w:p>
    <w:p w:rsidR="00F56232" w:rsidRPr="008D4221" w:rsidRDefault="00F56232" w:rsidP="00F56232">
      <w:pPr>
        <w:widowControl w:val="0"/>
        <w:numPr>
          <w:ilvl w:val="0"/>
          <w:numId w:val="11"/>
        </w:numPr>
        <w:autoSpaceDE w:val="0"/>
        <w:autoSpaceDN w:val="0"/>
        <w:adjustRightInd w:val="0"/>
        <w:jc w:val="both"/>
        <w:rPr>
          <w:bCs/>
        </w:rPr>
      </w:pPr>
      <w:r w:rsidRPr="008D4221">
        <w:t>Poslanec môže v diskusii vystúpiť alebo podať k prerokovávanej veci pozmeňujúce, prípadne doplňujúce návrhy iba raz. Tieto návrhy poslanec predkladá návrhovej komisii písomne.</w:t>
      </w:r>
    </w:p>
    <w:p w:rsidR="00F56232" w:rsidRPr="008D4221" w:rsidRDefault="00F56232" w:rsidP="00F56232">
      <w:pPr>
        <w:widowControl w:val="0"/>
        <w:autoSpaceDE w:val="0"/>
        <w:autoSpaceDN w:val="0"/>
        <w:adjustRightInd w:val="0"/>
        <w:jc w:val="both"/>
        <w:rPr>
          <w:bCs/>
        </w:rPr>
      </w:pPr>
    </w:p>
    <w:p w:rsidR="00F56232" w:rsidRPr="008D4221" w:rsidRDefault="00F56232" w:rsidP="00F56232">
      <w:pPr>
        <w:widowControl w:val="0"/>
        <w:numPr>
          <w:ilvl w:val="0"/>
          <w:numId w:val="11"/>
        </w:numPr>
        <w:autoSpaceDE w:val="0"/>
        <w:autoSpaceDN w:val="0"/>
        <w:adjustRightInd w:val="0"/>
        <w:jc w:val="both"/>
        <w:rPr>
          <w:bCs/>
        </w:rPr>
      </w:pPr>
      <w:r w:rsidRPr="008D4221">
        <w:t xml:space="preserve">Poslanec môže svoj pozmeňujúci alebo doplňujúci návrh vziať späť dovtedy, kým </w:t>
      </w:r>
      <w:r w:rsidR="00547616">
        <w:t>mestské zastupiteľstvo</w:t>
      </w:r>
      <w:r w:rsidRPr="008D4221">
        <w:t xml:space="preserve"> nepristúpi k hlasovaniu o ňom. </w:t>
      </w:r>
    </w:p>
    <w:p w:rsidR="00F56232" w:rsidRPr="008D4221" w:rsidRDefault="00F56232" w:rsidP="00F56232">
      <w:pPr>
        <w:widowControl w:val="0"/>
        <w:autoSpaceDE w:val="0"/>
        <w:autoSpaceDN w:val="0"/>
        <w:adjustRightInd w:val="0"/>
        <w:jc w:val="both"/>
        <w:rPr>
          <w:bCs/>
        </w:rPr>
      </w:pPr>
    </w:p>
    <w:p w:rsidR="00F56232" w:rsidRPr="008D4221" w:rsidRDefault="00F56232" w:rsidP="00F56232">
      <w:pPr>
        <w:widowControl w:val="0"/>
        <w:numPr>
          <w:ilvl w:val="0"/>
          <w:numId w:val="11"/>
        </w:numPr>
        <w:autoSpaceDE w:val="0"/>
        <w:autoSpaceDN w:val="0"/>
        <w:adjustRightInd w:val="0"/>
        <w:jc w:val="both"/>
      </w:pPr>
      <w:r w:rsidRPr="008D4221">
        <w:t>Ak predsedajúci niekomu slovo neudelil, nesmie sa ho ujať.</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1"/>
        </w:numPr>
        <w:autoSpaceDE w:val="0"/>
        <w:autoSpaceDN w:val="0"/>
        <w:adjustRightInd w:val="0"/>
        <w:jc w:val="both"/>
      </w:pPr>
      <w:r w:rsidRPr="008D4221">
        <w:t xml:space="preserve">Poslanci majú právo reagovať faktickou poznámkou na vystúpenie predrečníka v diskusii. Prihlasujú sa k nej spravidla zdvihnutím rúk v tvare písmena T. Faktickou poznámkou nemožno reagovať na inú faktickú poznámku. Po vystúpení poslancov s faktickými poznámkami poskytne predsedajúci možnosť reagovať i rečníkovi, na ktorého reagovali poslanci faktickými poznámkami. Vo faktickej poznámke sa nemôžu podávať návrhy na doplnenie alebo zmenu programu </w:t>
      </w:r>
      <w:r w:rsidRPr="00547616">
        <w:rPr>
          <w:strike/>
          <w:highlight w:val="yellow"/>
        </w:rPr>
        <w:t>zasadnutia</w:t>
      </w:r>
      <w:r w:rsidRPr="008D4221">
        <w:t xml:space="preserve"> </w:t>
      </w:r>
      <w:r w:rsidR="00547616" w:rsidRPr="00547616">
        <w:rPr>
          <w:highlight w:val="yellow"/>
        </w:rPr>
        <w:t>rokovania</w:t>
      </w:r>
      <w:r w:rsidR="00547616">
        <w:t xml:space="preserve"> mestského zastupiteľstva</w:t>
      </w:r>
      <w:r w:rsidRPr="008D4221">
        <w:t>, na zmenu a doplnenie prero</w:t>
      </w:r>
      <w:r w:rsidR="00E441D4">
        <w:t>kovávaného</w:t>
      </w:r>
      <w:r w:rsidRPr="008D4221">
        <w:t xml:space="preserve"> materiálu </w:t>
      </w:r>
      <w:r w:rsidR="00E441D4">
        <w:t xml:space="preserve">a </w:t>
      </w:r>
      <w:r w:rsidRPr="008D4221">
        <w:t xml:space="preserve">ani návrh na uznesenie </w:t>
      </w:r>
      <w:r w:rsidR="00547616">
        <w:t>mestského zastupiteľstva</w:t>
      </w:r>
      <w:r w:rsidRPr="008D4221">
        <w:t>. Prednesenie faktickej poznámky nesmie trvať  dlhšie ako jednu minútu.</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1"/>
        </w:numPr>
        <w:autoSpaceDE w:val="0"/>
        <w:autoSpaceDN w:val="0"/>
        <w:adjustRightInd w:val="0"/>
        <w:jc w:val="both"/>
      </w:pPr>
      <w:r w:rsidRPr="008D4221">
        <w:t>Ak sa diskutujúci odchyľuje od prerokovávanej veci, predsedajúci ho vyzve, aby hovoril  k veci. Ak ani po opakovanej výzve nebude hovoriť k veci, odoberie mu slovo.</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1"/>
        </w:numPr>
        <w:autoSpaceDE w:val="0"/>
        <w:autoSpaceDN w:val="0"/>
        <w:adjustRightInd w:val="0"/>
        <w:jc w:val="both"/>
      </w:pPr>
      <w:r w:rsidRPr="008D4221">
        <w:t xml:space="preserve">Proti odňatiu slova môže poslanec vzniesť námietku, o ktorej rozhodne </w:t>
      </w:r>
      <w:r w:rsidR="00547616">
        <w:t>mestské zastupiteľstvo</w:t>
      </w:r>
      <w:r w:rsidRPr="008D4221">
        <w:t xml:space="preserve"> bez diskusie hlasovaním.</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1"/>
        </w:numPr>
        <w:autoSpaceDE w:val="0"/>
        <w:autoSpaceDN w:val="0"/>
        <w:adjustRightInd w:val="0"/>
        <w:jc w:val="both"/>
      </w:pPr>
      <w:r w:rsidRPr="008D4221">
        <w:t xml:space="preserve">Poslanec, ktorý sa zúčastňuje na rokovaní </w:t>
      </w:r>
      <w:r w:rsidR="00547616">
        <w:t>mestského zastupiteľstva</w:t>
      </w:r>
      <w:r w:rsidRPr="008D4221">
        <w:t xml:space="preserve"> o veci, na ktorej má osobný záujem, je povinný oznámiť svoj osobný záujem o vec predtým, ako na rokovaní vystúpi. </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1"/>
        </w:numPr>
        <w:autoSpaceDE w:val="0"/>
        <w:autoSpaceDN w:val="0"/>
        <w:adjustRightInd w:val="0"/>
        <w:jc w:val="both"/>
      </w:pPr>
      <w:r w:rsidRPr="008D4221">
        <w:t xml:space="preserve">Pred prijatím rozhodnutia vo veci môže </w:t>
      </w:r>
      <w:r w:rsidR="00547616">
        <w:t xml:space="preserve">mestské zastupiteľstvo </w:t>
      </w:r>
      <w:r w:rsidRPr="008D4221">
        <w:t>požiadať o odborné stanovisko prednostu mestského úradu, hlavného kontrolóra, alebo komisie mestského zastupiteľstva.</w:t>
      </w:r>
    </w:p>
    <w:p w:rsidR="008D4221" w:rsidRPr="00B41E49" w:rsidRDefault="008D4221" w:rsidP="00F56232">
      <w:pPr>
        <w:widowControl w:val="0"/>
        <w:autoSpaceDE w:val="0"/>
        <w:autoSpaceDN w:val="0"/>
        <w:adjustRightInd w:val="0"/>
        <w:jc w:val="both"/>
      </w:pPr>
    </w:p>
    <w:p w:rsidR="00F56232" w:rsidRPr="00B41E49" w:rsidRDefault="00F56232" w:rsidP="00F56232">
      <w:pPr>
        <w:widowControl w:val="0"/>
        <w:numPr>
          <w:ilvl w:val="0"/>
          <w:numId w:val="11"/>
        </w:numPr>
        <w:autoSpaceDE w:val="0"/>
        <w:autoSpaceDN w:val="0"/>
        <w:adjustRightInd w:val="0"/>
        <w:jc w:val="both"/>
      </w:pPr>
      <w:r w:rsidRPr="00B41E49">
        <w:t xml:space="preserve">Ak  požiada o slovo hlavný kontrolór alebo prednosta mestského úradu, ktorí sa zúčastňujú zasadnutia </w:t>
      </w:r>
      <w:r w:rsidR="00547616">
        <w:t>mestského zastupiteľstva</w:t>
      </w:r>
      <w:r w:rsidRPr="00B41E49">
        <w:t xml:space="preserve"> s hlasom poradným, predsedajúci im musí udeliť slovo.</w:t>
      </w:r>
    </w:p>
    <w:p w:rsidR="00F56232" w:rsidRPr="00B41E49" w:rsidRDefault="00F56232" w:rsidP="00F56232">
      <w:pPr>
        <w:widowControl w:val="0"/>
        <w:autoSpaceDE w:val="0"/>
        <w:autoSpaceDN w:val="0"/>
        <w:adjustRightInd w:val="0"/>
        <w:jc w:val="both"/>
      </w:pPr>
    </w:p>
    <w:p w:rsidR="00F56232" w:rsidRPr="00B41E49" w:rsidRDefault="00F56232" w:rsidP="00F56232">
      <w:pPr>
        <w:widowControl w:val="0"/>
        <w:numPr>
          <w:ilvl w:val="0"/>
          <w:numId w:val="11"/>
        </w:numPr>
        <w:autoSpaceDE w:val="0"/>
        <w:autoSpaceDN w:val="0"/>
        <w:adjustRightInd w:val="0"/>
        <w:jc w:val="both"/>
      </w:pPr>
      <w:r w:rsidRPr="00B41E49">
        <w:t xml:space="preserve">V prípade, že požiada o možnosť vystúpiť na zasadnutí </w:t>
      </w:r>
      <w:r w:rsidR="00547616">
        <w:t>mestského zastupiteľstva</w:t>
      </w:r>
      <w:r w:rsidRPr="00B41E49">
        <w:t xml:space="preserve"> náčelník mestskej polície, </w:t>
      </w:r>
      <w:r w:rsidR="00743982" w:rsidRPr="00743982">
        <w:rPr>
          <w:strike/>
          <w:highlight w:val="yellow"/>
        </w:rPr>
        <w:t>riaditeľ</w:t>
      </w:r>
      <w:r w:rsidR="00743982">
        <w:t xml:space="preserve"> </w:t>
      </w:r>
      <w:r w:rsidR="00743982" w:rsidRPr="00743982">
        <w:rPr>
          <w:highlight w:val="yellow"/>
        </w:rPr>
        <w:t>štatutárny orgán</w:t>
      </w:r>
      <w:r w:rsidR="00743982">
        <w:t xml:space="preserve"> </w:t>
      </w:r>
      <w:r w:rsidRPr="00B41E49">
        <w:t xml:space="preserve">právnickej osoby založenej alebo zriadenej mestom, prípadne ďalší subjekt, napr. predseda petičného výboru, obyvateľ mesta, rozhodne o tom </w:t>
      </w:r>
      <w:r w:rsidR="00547616">
        <w:t xml:space="preserve">mestské zastupiteľstvo </w:t>
      </w:r>
      <w:r w:rsidRPr="00B41E49">
        <w:t>hlasovaním.</w:t>
      </w:r>
    </w:p>
    <w:p w:rsidR="00F56232" w:rsidRPr="00B41E49" w:rsidRDefault="00F56232" w:rsidP="00F56232">
      <w:pPr>
        <w:widowControl w:val="0"/>
        <w:autoSpaceDE w:val="0"/>
        <w:autoSpaceDN w:val="0"/>
        <w:adjustRightInd w:val="0"/>
        <w:jc w:val="both"/>
      </w:pPr>
    </w:p>
    <w:p w:rsidR="00F56232" w:rsidRPr="00B41E49" w:rsidRDefault="00F56232" w:rsidP="00F56232">
      <w:pPr>
        <w:widowControl w:val="0"/>
        <w:numPr>
          <w:ilvl w:val="0"/>
          <w:numId w:val="11"/>
        </w:numPr>
        <w:autoSpaceDE w:val="0"/>
        <w:autoSpaceDN w:val="0"/>
        <w:adjustRightInd w:val="0"/>
        <w:jc w:val="both"/>
      </w:pPr>
      <w:r w:rsidRPr="00B41E49">
        <w:t xml:space="preserve">Ak v diskusii vystúpili všetci prihlásení, predsedajúci diskusiu ukončí. Návrh na ukončenie diskusie môže dať poslanec </w:t>
      </w:r>
      <w:r w:rsidR="00547616">
        <w:t>mestského zastupiteľstva</w:t>
      </w:r>
      <w:r w:rsidRPr="00B41E49">
        <w:t>, ktorý v diskusii k danému bodu programu ešte nevystúpil. O tomto návrhu sa hlasuje bez diskusie.</w:t>
      </w:r>
    </w:p>
    <w:p w:rsidR="00F56232" w:rsidRPr="00B41E49" w:rsidRDefault="00F56232" w:rsidP="00F56232">
      <w:pPr>
        <w:widowControl w:val="0"/>
        <w:autoSpaceDE w:val="0"/>
        <w:autoSpaceDN w:val="0"/>
        <w:adjustRightInd w:val="0"/>
        <w:jc w:val="both"/>
      </w:pPr>
    </w:p>
    <w:p w:rsidR="00F56232" w:rsidRPr="00B41E49" w:rsidRDefault="00F56232" w:rsidP="00F56232">
      <w:pPr>
        <w:widowControl w:val="0"/>
        <w:numPr>
          <w:ilvl w:val="0"/>
          <w:numId w:val="11"/>
        </w:numPr>
        <w:autoSpaceDE w:val="0"/>
        <w:autoSpaceDN w:val="0"/>
        <w:adjustRightInd w:val="0"/>
        <w:jc w:val="both"/>
      </w:pPr>
      <w:r w:rsidRPr="00B41E49">
        <w:t>Po vyčerpaní programu rokovania mestského zastupiteľstva predsedajúci zasadnutie ukončí.</w:t>
      </w:r>
    </w:p>
    <w:p w:rsidR="00F56232" w:rsidRPr="00B41E49" w:rsidRDefault="00F56232" w:rsidP="00F56232">
      <w:pPr>
        <w:widowControl w:val="0"/>
        <w:autoSpaceDE w:val="0"/>
        <w:autoSpaceDN w:val="0"/>
        <w:adjustRightInd w:val="0"/>
        <w:jc w:val="both"/>
      </w:pPr>
    </w:p>
    <w:p w:rsidR="00F56232" w:rsidRPr="00B41E49" w:rsidRDefault="00F56232" w:rsidP="00F56232">
      <w:pPr>
        <w:widowControl w:val="0"/>
        <w:numPr>
          <w:ilvl w:val="0"/>
          <w:numId w:val="11"/>
        </w:numPr>
        <w:autoSpaceDE w:val="0"/>
        <w:autoSpaceDN w:val="0"/>
        <w:adjustRightInd w:val="0"/>
        <w:jc w:val="both"/>
      </w:pPr>
      <w:r w:rsidRPr="00B41E49">
        <w:t>Neúčasť na rokovaní mestského zastupiteľstva sa ospravedlňuje vopred primátorovi</w:t>
      </w:r>
      <w:r w:rsidR="002126ED">
        <w:t xml:space="preserve">, </w:t>
      </w:r>
      <w:r w:rsidR="002126ED" w:rsidRPr="002126ED">
        <w:rPr>
          <w:highlight w:val="yellow"/>
        </w:rPr>
        <w:t>resp. zapisovateľke mestského zastupiteľstva</w:t>
      </w:r>
      <w:r w:rsidRPr="00B41E49">
        <w:t>. Dôvod neúčasti sa vyznačí v prezenčnej listine.</w:t>
      </w:r>
    </w:p>
    <w:p w:rsidR="002126ED" w:rsidRPr="00B41E49" w:rsidRDefault="002126ED" w:rsidP="00F56232">
      <w:pPr>
        <w:widowControl w:val="0"/>
        <w:autoSpaceDE w:val="0"/>
        <w:autoSpaceDN w:val="0"/>
        <w:adjustRightInd w:val="0"/>
        <w:jc w:val="both"/>
      </w:pPr>
    </w:p>
    <w:p w:rsidR="00F56232" w:rsidRPr="00B41E49" w:rsidRDefault="00F56232" w:rsidP="00F56232">
      <w:pPr>
        <w:widowControl w:val="0"/>
        <w:autoSpaceDE w:val="0"/>
        <w:autoSpaceDN w:val="0"/>
        <w:adjustRightInd w:val="0"/>
        <w:jc w:val="center"/>
        <w:rPr>
          <w:b/>
          <w:bCs/>
        </w:rPr>
      </w:pPr>
      <w:r w:rsidRPr="00B41E49">
        <w:rPr>
          <w:b/>
          <w:bCs/>
        </w:rPr>
        <w:t>Článok 10</w:t>
      </w:r>
    </w:p>
    <w:p w:rsidR="00F56232" w:rsidRPr="00B41E49" w:rsidRDefault="00F56232" w:rsidP="00F56232">
      <w:pPr>
        <w:widowControl w:val="0"/>
        <w:autoSpaceDE w:val="0"/>
        <w:autoSpaceDN w:val="0"/>
        <w:adjustRightInd w:val="0"/>
        <w:jc w:val="center"/>
        <w:rPr>
          <w:b/>
          <w:bCs/>
        </w:rPr>
      </w:pPr>
      <w:r w:rsidRPr="00B41E49">
        <w:rPr>
          <w:b/>
          <w:bCs/>
        </w:rPr>
        <w:t>Hlasovanie na zasadnutiach mestského zastupiteľstva</w:t>
      </w:r>
    </w:p>
    <w:p w:rsidR="00F56232" w:rsidRPr="00B41E49" w:rsidRDefault="00F56232" w:rsidP="00F56232">
      <w:pPr>
        <w:widowControl w:val="0"/>
        <w:autoSpaceDE w:val="0"/>
        <w:autoSpaceDN w:val="0"/>
        <w:adjustRightInd w:val="0"/>
        <w:jc w:val="both"/>
      </w:pPr>
    </w:p>
    <w:p w:rsidR="00F56232" w:rsidRPr="002126ED" w:rsidRDefault="00547616" w:rsidP="00F56232">
      <w:pPr>
        <w:widowControl w:val="0"/>
        <w:numPr>
          <w:ilvl w:val="0"/>
          <w:numId w:val="12"/>
        </w:numPr>
        <w:autoSpaceDE w:val="0"/>
        <w:autoSpaceDN w:val="0"/>
        <w:adjustRightInd w:val="0"/>
        <w:jc w:val="both"/>
        <w:rPr>
          <w:highlight w:val="yellow"/>
        </w:rPr>
      </w:pPr>
      <w:r>
        <w:t>Mestské zastupiteľstvo</w:t>
      </w:r>
      <w:r w:rsidR="00F56232" w:rsidRPr="00B41E49">
        <w:t xml:space="preserve"> rozhoduje o každom návrhu hlasovaním.</w:t>
      </w:r>
      <w:r w:rsidR="002126ED">
        <w:t xml:space="preserve"> </w:t>
      </w:r>
      <w:r w:rsidR="002126ED" w:rsidRPr="002126ED">
        <w:rPr>
          <w:highlight w:val="yellow"/>
        </w:rPr>
        <w:t>Počas hlasovania predsedajúci nemôže nikomu udeliť slovo.</w:t>
      </w:r>
    </w:p>
    <w:p w:rsidR="00F56232" w:rsidRPr="00B41E49" w:rsidRDefault="00F56232" w:rsidP="002126ED">
      <w:pPr>
        <w:widowControl w:val="0"/>
        <w:autoSpaceDE w:val="0"/>
        <w:autoSpaceDN w:val="0"/>
        <w:adjustRightInd w:val="0"/>
        <w:ind w:left="360"/>
        <w:jc w:val="both"/>
      </w:pPr>
    </w:p>
    <w:p w:rsidR="00F56232" w:rsidRPr="002126ED" w:rsidRDefault="00F56232" w:rsidP="00F56232">
      <w:pPr>
        <w:widowControl w:val="0"/>
        <w:numPr>
          <w:ilvl w:val="0"/>
          <w:numId w:val="12"/>
        </w:numPr>
        <w:autoSpaceDE w:val="0"/>
        <w:autoSpaceDN w:val="0"/>
        <w:adjustRightInd w:val="0"/>
        <w:jc w:val="both"/>
        <w:rPr>
          <w:strike/>
          <w:highlight w:val="yellow"/>
        </w:rPr>
      </w:pPr>
      <w:r w:rsidRPr="002126ED">
        <w:rPr>
          <w:strike/>
          <w:highlight w:val="yellow"/>
        </w:rPr>
        <w:t>Jednotlivé hlasovanie nemožno prerušiť, počas neho predsedajúci nemôže nikomu udeliť slovo.</w:t>
      </w:r>
    </w:p>
    <w:p w:rsidR="00F56232" w:rsidRPr="00B41E49" w:rsidRDefault="00F56232" w:rsidP="002126ED">
      <w:pPr>
        <w:widowControl w:val="0"/>
        <w:autoSpaceDE w:val="0"/>
        <w:autoSpaceDN w:val="0"/>
        <w:adjustRightInd w:val="0"/>
        <w:ind w:left="708"/>
        <w:jc w:val="both"/>
      </w:pPr>
    </w:p>
    <w:p w:rsidR="00F56232" w:rsidRPr="00B41E49" w:rsidRDefault="00F56232" w:rsidP="00F56232">
      <w:pPr>
        <w:widowControl w:val="0"/>
        <w:numPr>
          <w:ilvl w:val="0"/>
          <w:numId w:val="12"/>
        </w:numPr>
        <w:autoSpaceDE w:val="0"/>
        <w:autoSpaceDN w:val="0"/>
        <w:adjustRightInd w:val="0"/>
        <w:jc w:val="both"/>
      </w:pPr>
      <w:r w:rsidRPr="00B41E49">
        <w:t>Ak boli k návrhu podané pozmeňujúce alebo doplňujúce návrhy, hlasuje sa najskôr  o nich, a to v poradí, v akom boli podané. Po hlasovaní o pozmeňujúcich a doplňujúcich návrhoch sa hlasuje o návrhu ako o celku. V p</w:t>
      </w:r>
      <w:r w:rsidR="00952685">
        <w:t>rípade, že nebude prijatý žiaden</w:t>
      </w:r>
      <w:r w:rsidRPr="00B41E49">
        <w:t xml:space="preserve"> pozmeňujúci návrh, dá predsedajúci hlasovať o pôvodnom návrhu. </w:t>
      </w:r>
    </w:p>
    <w:p w:rsidR="00F56232" w:rsidRPr="00B41E49" w:rsidRDefault="00F56232" w:rsidP="00F56232">
      <w:pPr>
        <w:widowControl w:val="0"/>
        <w:autoSpaceDE w:val="0"/>
        <w:autoSpaceDN w:val="0"/>
        <w:adjustRightInd w:val="0"/>
        <w:jc w:val="both"/>
      </w:pPr>
    </w:p>
    <w:p w:rsidR="00F56232" w:rsidRPr="00B41E49" w:rsidRDefault="00F56232" w:rsidP="00F56232">
      <w:pPr>
        <w:widowControl w:val="0"/>
        <w:numPr>
          <w:ilvl w:val="0"/>
          <w:numId w:val="12"/>
        </w:numPr>
        <w:autoSpaceDE w:val="0"/>
        <w:autoSpaceDN w:val="0"/>
        <w:adjustRightInd w:val="0"/>
        <w:jc w:val="both"/>
      </w:pPr>
      <w:r w:rsidRPr="00B41E49">
        <w:t xml:space="preserve">Ak nebol prijatý ani pôvodný návrh, predsedajúci preruší zasadnutie </w:t>
      </w:r>
      <w:r w:rsidR="00547616">
        <w:t>mestského zastupiteľstva</w:t>
      </w:r>
      <w:r w:rsidRPr="00B41E49">
        <w:t xml:space="preserve"> na čas potrebný na poradu poslaneckých klubov v prípade, že sa na tom uznesie </w:t>
      </w:r>
      <w:r w:rsidR="00547616">
        <w:t>mestské zastupiteľstvo</w:t>
      </w:r>
      <w:r w:rsidRPr="00B41E49">
        <w:t>.</w:t>
      </w:r>
    </w:p>
    <w:p w:rsidR="00F56232" w:rsidRPr="00B41E49" w:rsidRDefault="00F56232" w:rsidP="00F56232">
      <w:pPr>
        <w:widowControl w:val="0"/>
        <w:autoSpaceDE w:val="0"/>
        <w:autoSpaceDN w:val="0"/>
        <w:adjustRightInd w:val="0"/>
        <w:jc w:val="both"/>
      </w:pPr>
    </w:p>
    <w:p w:rsidR="00F56232" w:rsidRPr="00B41E49" w:rsidRDefault="00F56232" w:rsidP="00F56232">
      <w:pPr>
        <w:widowControl w:val="0"/>
        <w:numPr>
          <w:ilvl w:val="0"/>
          <w:numId w:val="12"/>
        </w:numPr>
        <w:autoSpaceDE w:val="0"/>
        <w:autoSpaceDN w:val="0"/>
        <w:adjustRightInd w:val="0"/>
        <w:jc w:val="both"/>
      </w:pPr>
      <w:r w:rsidRPr="00B41E49">
        <w:t>Návrh na uznesenie po dohode poslaneckých klubov predloží poslanec, ktorého poveria poslanecké kluby.</w:t>
      </w:r>
    </w:p>
    <w:p w:rsidR="00F56232" w:rsidRPr="00B41E49" w:rsidRDefault="00F56232" w:rsidP="00F56232">
      <w:pPr>
        <w:widowControl w:val="0"/>
        <w:autoSpaceDE w:val="0"/>
        <w:autoSpaceDN w:val="0"/>
        <w:adjustRightInd w:val="0"/>
        <w:jc w:val="both"/>
      </w:pPr>
    </w:p>
    <w:p w:rsidR="00F56232" w:rsidRPr="00B41E49" w:rsidRDefault="00F56232" w:rsidP="00F56232">
      <w:pPr>
        <w:widowControl w:val="0"/>
        <w:numPr>
          <w:ilvl w:val="0"/>
          <w:numId w:val="12"/>
        </w:numPr>
        <w:autoSpaceDE w:val="0"/>
        <w:autoSpaceDN w:val="0"/>
        <w:adjustRightInd w:val="0"/>
        <w:jc w:val="both"/>
      </w:pPr>
      <w:r w:rsidRPr="00B41E49">
        <w:t xml:space="preserve">Hlasovanie je verejné alebo tajné. Tajne sa hlasuje v prípade, že sa na tom uznesie </w:t>
      </w:r>
      <w:r w:rsidR="00547616">
        <w:t>mestské zastupiteľstvo</w:t>
      </w:r>
      <w:r w:rsidRPr="00B41E49">
        <w:t>.</w:t>
      </w:r>
    </w:p>
    <w:p w:rsidR="00F56232" w:rsidRPr="00B41E49" w:rsidRDefault="00F56232" w:rsidP="00F56232">
      <w:pPr>
        <w:widowControl w:val="0"/>
        <w:autoSpaceDE w:val="0"/>
        <w:autoSpaceDN w:val="0"/>
        <w:adjustRightInd w:val="0"/>
        <w:jc w:val="both"/>
      </w:pPr>
    </w:p>
    <w:p w:rsidR="00F56232" w:rsidRDefault="00F56232" w:rsidP="00F56232">
      <w:pPr>
        <w:widowControl w:val="0"/>
        <w:numPr>
          <w:ilvl w:val="0"/>
          <w:numId w:val="12"/>
        </w:numPr>
        <w:autoSpaceDE w:val="0"/>
        <w:autoSpaceDN w:val="0"/>
        <w:adjustRightInd w:val="0"/>
        <w:jc w:val="both"/>
      </w:pPr>
      <w:r w:rsidRPr="00B41E49">
        <w:t xml:space="preserve">Verejne sa hlasuje spravidla zdvihnutím ruky. </w:t>
      </w:r>
    </w:p>
    <w:p w:rsidR="00F56232" w:rsidRPr="00B41E49" w:rsidRDefault="00F56232" w:rsidP="00F56232">
      <w:pPr>
        <w:widowControl w:val="0"/>
        <w:autoSpaceDE w:val="0"/>
        <w:autoSpaceDN w:val="0"/>
        <w:adjustRightInd w:val="0"/>
        <w:jc w:val="both"/>
      </w:pPr>
    </w:p>
    <w:p w:rsidR="00F56232" w:rsidRDefault="00F56232" w:rsidP="00F56232">
      <w:pPr>
        <w:widowControl w:val="0"/>
        <w:numPr>
          <w:ilvl w:val="0"/>
          <w:numId w:val="12"/>
        </w:numPr>
        <w:autoSpaceDE w:val="0"/>
        <w:autoSpaceDN w:val="0"/>
        <w:adjustRightInd w:val="0"/>
        <w:jc w:val="both"/>
      </w:pPr>
      <w:r w:rsidRPr="00B41E49">
        <w:t xml:space="preserve">Na tajné hlasovanie sa použijú hlasovacie lístky, ktoré vopred zvolená  komisia vydá poslancom pri vstupe do priestoru určeného na tajné hlasovanie. Na celý priebeh tajného hlasovania dozerá komisia zvolená </w:t>
      </w:r>
      <w:r w:rsidR="00547616">
        <w:t>mestským zastupiteľstvom</w:t>
      </w:r>
      <w:r w:rsidRPr="00B41E49">
        <w:t>, ktorá spočítava hlasy a vyhotovuje zápisnicu o výsledku tajného hlasovania.</w:t>
      </w:r>
    </w:p>
    <w:p w:rsidR="008D4221" w:rsidRPr="00B41E49" w:rsidRDefault="008D4221" w:rsidP="00F56232">
      <w:pPr>
        <w:widowControl w:val="0"/>
        <w:autoSpaceDE w:val="0"/>
        <w:autoSpaceDN w:val="0"/>
        <w:adjustRightInd w:val="0"/>
        <w:jc w:val="both"/>
      </w:pPr>
    </w:p>
    <w:p w:rsidR="00F56232" w:rsidRPr="008D4221" w:rsidRDefault="00F56232" w:rsidP="00F56232">
      <w:pPr>
        <w:widowControl w:val="0"/>
        <w:numPr>
          <w:ilvl w:val="0"/>
          <w:numId w:val="12"/>
        </w:numPr>
        <w:autoSpaceDE w:val="0"/>
        <w:autoSpaceDN w:val="0"/>
        <w:adjustRightInd w:val="0"/>
        <w:jc w:val="both"/>
      </w:pPr>
      <w:r w:rsidRPr="008D4221">
        <w:t>Predseda komisie oznámi počet vydaných hlasovacích lístkov, počet poslancov, ktorí hlasovali za navrhnutého kandidáta alebo za návrh, počet poslancov, ktorí hlasovali proti navrhnutému kandidátovi alebo návrhu, počet poslancov, ktorí sa zdržali hlasovania, počet poslancov, ktorí neodovzdali hlasovacie lís</w:t>
      </w:r>
      <w:r w:rsidR="00952685">
        <w:t>tky a počet neplatných hlasov. </w:t>
      </w:r>
      <w:r w:rsidRPr="008D4221">
        <w:t>Predsedajúci následne vyhlási výsledky tajného hlasovania.</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2"/>
        </w:numPr>
        <w:autoSpaceDE w:val="0"/>
        <w:autoSpaceDN w:val="0"/>
        <w:adjustRightInd w:val="0"/>
        <w:jc w:val="both"/>
      </w:pPr>
      <w:r w:rsidRPr="008D4221">
        <w:t xml:space="preserve">Zápisnica o výsledku tajného hlasovania je súčasťou zápisnice zo zasadnutia </w:t>
      </w:r>
      <w:r w:rsidR="00547616">
        <w:t>mestského zastupiteľstva</w:t>
      </w:r>
      <w:r w:rsidRPr="008D4221">
        <w:t>.</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autoSpaceDE w:val="0"/>
        <w:autoSpaceDN w:val="0"/>
        <w:adjustRightInd w:val="0"/>
        <w:jc w:val="center"/>
        <w:rPr>
          <w:b/>
          <w:bCs/>
        </w:rPr>
      </w:pPr>
      <w:r w:rsidRPr="008D4221">
        <w:rPr>
          <w:b/>
          <w:bCs/>
        </w:rPr>
        <w:t>Článok 11</w:t>
      </w:r>
    </w:p>
    <w:p w:rsidR="00F56232" w:rsidRPr="008D4221" w:rsidRDefault="00F56232" w:rsidP="00F56232">
      <w:pPr>
        <w:widowControl w:val="0"/>
        <w:autoSpaceDE w:val="0"/>
        <w:autoSpaceDN w:val="0"/>
        <w:adjustRightInd w:val="0"/>
        <w:jc w:val="center"/>
        <w:rPr>
          <w:b/>
          <w:bCs/>
        </w:rPr>
      </w:pPr>
      <w:r w:rsidRPr="008D4221">
        <w:rPr>
          <w:b/>
          <w:bCs/>
        </w:rPr>
        <w:t>Zápisnice a uznesenia zo zasadnutí mestského zastupiteľstva</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3"/>
        </w:numPr>
        <w:autoSpaceDE w:val="0"/>
        <w:autoSpaceDN w:val="0"/>
        <w:adjustRightInd w:val="0"/>
        <w:jc w:val="both"/>
      </w:pPr>
      <w:r w:rsidRPr="008D4221">
        <w:t xml:space="preserve">Z každého zasadnutia </w:t>
      </w:r>
      <w:r w:rsidR="00547616">
        <w:t>mestského zastupiteľstva</w:t>
      </w:r>
      <w:r w:rsidRPr="008D4221">
        <w:t xml:space="preserve"> sa vyhotovuje zápisnica,  uznesenia, prezenčná listina a videozáznam, ktorý je prílohou zápisnice.</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3"/>
        </w:numPr>
        <w:autoSpaceDE w:val="0"/>
        <w:autoSpaceDN w:val="0"/>
        <w:adjustRightInd w:val="0"/>
        <w:jc w:val="both"/>
      </w:pPr>
      <w:r w:rsidRPr="008D4221">
        <w:t xml:space="preserve">V zápisnici sa uvedie dátum a poradové číslo zasadnutia,  </w:t>
      </w:r>
      <w:r w:rsidRPr="008D4221">
        <w:rPr>
          <w:bCs/>
        </w:rPr>
        <w:t>čas, kedy sa rokovanie začalo a skončilo,</w:t>
      </w:r>
      <w:r w:rsidRPr="008D4221">
        <w:rPr>
          <w:b/>
          <w:bCs/>
        </w:rPr>
        <w:t xml:space="preserve"> </w:t>
      </w:r>
      <w:r w:rsidRPr="008D4221">
        <w:t>kto viedol zasadnutie, koľko poslancov bolo prítomných, ktorí poslanci ospravedlnili svoju neúčasť na zasadnutí, mená overovateľov,</w:t>
      </w:r>
      <w:r w:rsidRPr="008D4221">
        <w:rPr>
          <w:b/>
          <w:bCs/>
        </w:rPr>
        <w:t xml:space="preserve"> </w:t>
      </w:r>
      <w:r w:rsidRPr="008D4221">
        <w:t xml:space="preserve">program zasadnutia </w:t>
      </w:r>
      <w:r w:rsidR="00952685">
        <w:t>s </w:t>
      </w:r>
      <w:r w:rsidR="00952685" w:rsidRPr="00952685">
        <w:rPr>
          <w:highlight w:val="yellow"/>
        </w:rPr>
        <w:t>prípadnými</w:t>
      </w:r>
      <w:r w:rsidR="00952685">
        <w:t xml:space="preserve"> </w:t>
      </w:r>
      <w:r w:rsidRPr="008D4221">
        <w:t>doplnkami</w:t>
      </w:r>
      <w:r w:rsidR="00952685">
        <w:t xml:space="preserve"> </w:t>
      </w:r>
      <w:r w:rsidR="00952685" w:rsidRPr="00952685">
        <w:rPr>
          <w:highlight w:val="yellow"/>
        </w:rPr>
        <w:t>a zmenami</w:t>
      </w:r>
      <w:r w:rsidRPr="008D4221">
        <w:t>, kto podal vstupnú informáciu a čo obsahoval písomný materiál k prerokovávanému bodu, kto vystúpil v diskusii k jednotlivým materiálom, pozmeňujúce a doplňujúce návrhy poslancov, aký bol výsledok hlasovania (kvórum, počet hlasov „za/proti/zdržal sa“ s uvedením mien poslancov) a znenie prijatého uznesenia.</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3"/>
        </w:numPr>
        <w:autoSpaceDE w:val="0"/>
        <w:autoSpaceDN w:val="0"/>
        <w:adjustRightInd w:val="0"/>
        <w:jc w:val="both"/>
      </w:pPr>
      <w:r w:rsidRPr="008D4221">
        <w:t xml:space="preserve">Nariadenia a uznesenia </w:t>
      </w:r>
      <w:r w:rsidR="00547616">
        <w:t>mestského zastupiteľstva</w:t>
      </w:r>
      <w:r w:rsidRPr="008D4221">
        <w:t xml:space="preserve"> podpisuje primátor mesta najneskôr do 10 dní od ich schválenia </w:t>
      </w:r>
      <w:r w:rsidR="00547616">
        <w:t>mestským zastupiteľstvom</w:t>
      </w:r>
      <w:r w:rsidRPr="008D4221">
        <w:t xml:space="preserve">. V rovnakej lehote sa uznesenia zverejnia na úradnej tabuli a na webovom sídle mesta </w:t>
      </w:r>
      <w:hyperlink r:id="rId13" w:history="1">
        <w:r w:rsidRPr="008D4221">
          <w:rPr>
            <w:rStyle w:val="Hypertextovprepojenie"/>
          </w:rPr>
          <w:t>www.staralubovna.sk</w:t>
        </w:r>
      </w:hyperlink>
      <w:r w:rsidRPr="008D4221">
        <w:t>.</w:t>
      </w:r>
    </w:p>
    <w:p w:rsidR="008D4221" w:rsidRPr="008D4221" w:rsidRDefault="008D4221" w:rsidP="00F56232">
      <w:pPr>
        <w:widowControl w:val="0"/>
        <w:autoSpaceDE w:val="0"/>
        <w:autoSpaceDN w:val="0"/>
        <w:adjustRightInd w:val="0"/>
        <w:jc w:val="both"/>
      </w:pPr>
    </w:p>
    <w:p w:rsidR="00F56232" w:rsidRPr="008D4221" w:rsidRDefault="00F56232" w:rsidP="00F56232">
      <w:pPr>
        <w:widowControl w:val="0"/>
        <w:numPr>
          <w:ilvl w:val="0"/>
          <w:numId w:val="13"/>
        </w:numPr>
        <w:autoSpaceDE w:val="0"/>
        <w:autoSpaceDN w:val="0"/>
        <w:adjustRightInd w:val="0"/>
        <w:jc w:val="both"/>
      </w:pPr>
      <w:r w:rsidRPr="008D4221">
        <w:t>Ak primátor mesta pozastaví výkon uznesenia (§ 13, ods. 6  zákona SNR č. 369/1990 Zb. o obecnom zriadení v znení neskorších zmien a doplnkov), uvedie sa táto skutočnosť aj v zápisnici.</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3"/>
        </w:numPr>
        <w:autoSpaceDE w:val="0"/>
        <w:autoSpaceDN w:val="0"/>
        <w:adjustRightInd w:val="0"/>
        <w:jc w:val="both"/>
      </w:pPr>
      <w:r w:rsidRPr="008D4221">
        <w:t>Zápisnica zo zasadnutia sa vyhotovuje do 10 dní a podpisuje ju primátor mesta,</w:t>
      </w:r>
      <w:r w:rsidRPr="008D4221">
        <w:rPr>
          <w:b/>
          <w:bCs/>
        </w:rPr>
        <w:t xml:space="preserve"> </w:t>
      </w:r>
      <w:r w:rsidRPr="008D4221">
        <w:t xml:space="preserve">prednosta mestského úradu a určení overovatelia. V rovnakej lehote sa zverejní na </w:t>
      </w:r>
      <w:r w:rsidR="00D2721C" w:rsidRPr="008D4221">
        <w:t xml:space="preserve"> </w:t>
      </w:r>
      <w:r w:rsidR="00D2721C" w:rsidRPr="00D2721C">
        <w:rPr>
          <w:highlight w:val="yellow"/>
        </w:rPr>
        <w:t>úradnej tabuli a</w:t>
      </w:r>
      <w:r w:rsidR="00D2721C" w:rsidRPr="008D4221">
        <w:t xml:space="preserve">  </w:t>
      </w:r>
      <w:r w:rsidRPr="008D4221">
        <w:t xml:space="preserve">webovom sídle mesta </w:t>
      </w:r>
      <w:hyperlink r:id="rId14" w:history="1">
        <w:r w:rsidRPr="008D4221">
          <w:rPr>
            <w:rStyle w:val="Hypertextovprepojenie"/>
          </w:rPr>
          <w:t>www.staralubovna.sk</w:t>
        </w:r>
      </w:hyperlink>
      <w:r w:rsidRPr="008D4221">
        <w:t>.</w:t>
      </w:r>
    </w:p>
    <w:p w:rsidR="00F56232" w:rsidRPr="008D4221" w:rsidRDefault="00F56232" w:rsidP="00F56232">
      <w:pPr>
        <w:pStyle w:val="Odsekzoznamu"/>
      </w:pPr>
    </w:p>
    <w:p w:rsidR="00F56232" w:rsidRPr="008D4221" w:rsidRDefault="00F56232" w:rsidP="00F56232">
      <w:pPr>
        <w:widowControl w:val="0"/>
        <w:numPr>
          <w:ilvl w:val="0"/>
          <w:numId w:val="13"/>
        </w:numPr>
        <w:autoSpaceDE w:val="0"/>
        <w:autoSpaceDN w:val="0"/>
        <w:adjustRightInd w:val="0"/>
        <w:jc w:val="both"/>
      </w:pPr>
      <w:r w:rsidRPr="008D4221">
        <w:t xml:space="preserve"> Ak majú overovatelia výhrady alebo doplnky  k zneniu zápisnice, zapisovateľ zabezpečí ich zaznamenanie a pripojí ich k zápisnici. Overenie zápisnice vykonajú určení overovatelia do dvoch dní od výzvy zapisovateľa. Ak overovatelia z akéhokoľvek dôvodu nedodržia uvedený termín, zápisnica sa považuje uplynutím tohto termínu za overenú.</w:t>
      </w:r>
      <w:r w:rsidRPr="008D4221">
        <w:cr/>
      </w:r>
    </w:p>
    <w:p w:rsidR="00F56232" w:rsidRPr="008D4221" w:rsidRDefault="00F56232" w:rsidP="00F56232">
      <w:pPr>
        <w:widowControl w:val="0"/>
        <w:numPr>
          <w:ilvl w:val="0"/>
          <w:numId w:val="13"/>
        </w:numPr>
        <w:autoSpaceDE w:val="0"/>
        <w:autoSpaceDN w:val="0"/>
        <w:adjustRightInd w:val="0"/>
        <w:jc w:val="both"/>
        <w:rPr>
          <w:bCs/>
        </w:rPr>
      </w:pPr>
      <w:r w:rsidRPr="008D4221">
        <w:t>Návrhy uznesení mestského zastupiteľstva sa pripravujú súčasne s predkladanými materiálmi. Za ich včasnú prípravu zodpovedá predkladateľ materiálu a poslancom sa poskytnú spolu s návrhom materiálov pred rokovaním.</w:t>
      </w:r>
    </w:p>
    <w:p w:rsidR="00F56232" w:rsidRPr="008D4221" w:rsidRDefault="00F56232" w:rsidP="00F56232">
      <w:pPr>
        <w:widowControl w:val="0"/>
        <w:autoSpaceDE w:val="0"/>
        <w:autoSpaceDN w:val="0"/>
        <w:adjustRightInd w:val="0"/>
        <w:jc w:val="both"/>
        <w:rPr>
          <w:bCs/>
        </w:rPr>
      </w:pPr>
    </w:p>
    <w:p w:rsidR="00F56232" w:rsidRPr="008D4221" w:rsidRDefault="00F56232" w:rsidP="00F56232">
      <w:pPr>
        <w:widowControl w:val="0"/>
        <w:numPr>
          <w:ilvl w:val="0"/>
          <w:numId w:val="13"/>
        </w:numPr>
        <w:autoSpaceDE w:val="0"/>
        <w:autoSpaceDN w:val="0"/>
        <w:adjustRightInd w:val="0"/>
        <w:jc w:val="both"/>
      </w:pPr>
      <w:r w:rsidRPr="008D4221">
        <w:t>Konečný návrh uznesenia predkladá mestskému zastupiteľstvu návrhová komisia a je upravený podľa priebehu rokovania (pozmeňujúce a doplňujúce návrhy poslancov).</w:t>
      </w:r>
    </w:p>
    <w:p w:rsidR="00F56232" w:rsidRDefault="00F56232" w:rsidP="00F56232">
      <w:pPr>
        <w:widowControl w:val="0"/>
        <w:autoSpaceDE w:val="0"/>
        <w:autoSpaceDN w:val="0"/>
        <w:adjustRightInd w:val="0"/>
        <w:jc w:val="both"/>
      </w:pPr>
    </w:p>
    <w:p w:rsidR="00F56232" w:rsidRPr="008D4221" w:rsidRDefault="00F56232" w:rsidP="00F56232">
      <w:pPr>
        <w:widowControl w:val="0"/>
        <w:numPr>
          <w:ilvl w:val="0"/>
          <w:numId w:val="13"/>
        </w:numPr>
        <w:autoSpaceDE w:val="0"/>
        <w:autoSpaceDN w:val="0"/>
        <w:adjustRightInd w:val="0"/>
        <w:jc w:val="both"/>
      </w:pPr>
      <w:r w:rsidRPr="008D4221">
        <w:t>Uznesenia mestského zastupiteľstva sa formulujú stručne s menovitým určením nositeľov úloh z nich vyplývajúcich a s termínmi pre ich splnenie.</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3"/>
        </w:numPr>
        <w:autoSpaceDE w:val="0"/>
        <w:autoSpaceDN w:val="0"/>
        <w:adjustRightInd w:val="0"/>
        <w:jc w:val="both"/>
      </w:pPr>
      <w:r w:rsidRPr="008D4221">
        <w:t xml:space="preserve">Uznesením mestského zastupiteľstva sa ukladajú úlohy spravidla </w:t>
      </w:r>
      <w:r w:rsidRPr="00D2721C">
        <w:rPr>
          <w:strike/>
          <w:highlight w:val="yellow"/>
        </w:rPr>
        <w:t>mestskej rade</w:t>
      </w:r>
      <w:r w:rsidRPr="008D4221">
        <w:t>, komisiám</w:t>
      </w:r>
      <w:r w:rsidR="002643D6">
        <w:t xml:space="preserve"> mestského zastupiteľstva</w:t>
      </w:r>
      <w:r w:rsidRPr="008D4221">
        <w:t>, poslancom mestského zastupiteľstva, hlavnému kontrolórovi, prednostovi mestskému úradu</w:t>
      </w:r>
      <w:r w:rsidR="002643D6">
        <w:t xml:space="preserve">, </w:t>
      </w:r>
      <w:r w:rsidR="002643D6" w:rsidRPr="00743982">
        <w:rPr>
          <w:highlight w:val="yellow"/>
        </w:rPr>
        <w:t>náčelníkovi mestskej polície</w:t>
      </w:r>
      <w:r w:rsidR="00743982">
        <w:rPr>
          <w:highlight w:val="yellow"/>
        </w:rPr>
        <w:t>, vedúcim jednotlivých útvarov mestského úradu</w:t>
      </w:r>
      <w:r w:rsidR="002643D6" w:rsidRPr="00743982">
        <w:rPr>
          <w:highlight w:val="yellow"/>
        </w:rPr>
        <w:t xml:space="preserve"> a štatutárnym orgánom</w:t>
      </w:r>
      <w:r w:rsidR="00743982" w:rsidRPr="00743982">
        <w:rPr>
          <w:highlight w:val="yellow"/>
        </w:rPr>
        <w:t xml:space="preserve"> právnických osôb založených alebo zriadených mestom</w:t>
      </w:r>
      <w:r w:rsidRPr="008D4221">
        <w:t>.</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3"/>
        </w:numPr>
        <w:autoSpaceDE w:val="0"/>
        <w:autoSpaceDN w:val="0"/>
        <w:adjustRightInd w:val="0"/>
        <w:jc w:val="both"/>
      </w:pPr>
      <w:r w:rsidRPr="008D4221">
        <w:t>Mestské zastupiteľstvo môže primátorovi mesta odporučiť postup pri zabezpečovaní úloh mesta.</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3"/>
        </w:numPr>
        <w:autoSpaceDE w:val="0"/>
        <w:autoSpaceDN w:val="0"/>
        <w:adjustRightInd w:val="0"/>
        <w:jc w:val="both"/>
      </w:pPr>
      <w:r w:rsidRPr="008D4221">
        <w:t>Všetky materiály z rokovaní mestského zastupiteľstva sa archivujú.</w:t>
      </w:r>
    </w:p>
    <w:p w:rsidR="00F56232" w:rsidRPr="008D4221" w:rsidRDefault="00F56232" w:rsidP="00F56232">
      <w:pPr>
        <w:widowControl w:val="0"/>
        <w:autoSpaceDE w:val="0"/>
        <w:autoSpaceDN w:val="0"/>
        <w:adjustRightInd w:val="0"/>
        <w:jc w:val="both"/>
      </w:pPr>
    </w:p>
    <w:p w:rsidR="00547616" w:rsidRDefault="00547616" w:rsidP="00F56232">
      <w:pPr>
        <w:widowControl w:val="0"/>
        <w:autoSpaceDE w:val="0"/>
        <w:autoSpaceDN w:val="0"/>
        <w:adjustRightInd w:val="0"/>
        <w:jc w:val="center"/>
        <w:rPr>
          <w:b/>
          <w:bCs/>
        </w:rPr>
      </w:pPr>
    </w:p>
    <w:p w:rsidR="00F56232" w:rsidRPr="008D4221" w:rsidRDefault="00F56232" w:rsidP="00F56232">
      <w:pPr>
        <w:widowControl w:val="0"/>
        <w:autoSpaceDE w:val="0"/>
        <w:autoSpaceDN w:val="0"/>
        <w:adjustRightInd w:val="0"/>
        <w:jc w:val="center"/>
        <w:rPr>
          <w:b/>
          <w:bCs/>
        </w:rPr>
      </w:pPr>
      <w:r w:rsidRPr="008D4221">
        <w:rPr>
          <w:b/>
          <w:bCs/>
        </w:rPr>
        <w:lastRenderedPageBreak/>
        <w:t>Článok 12</w:t>
      </w:r>
    </w:p>
    <w:p w:rsidR="00F56232" w:rsidRPr="008D4221" w:rsidRDefault="00F56232" w:rsidP="00F56232">
      <w:pPr>
        <w:widowControl w:val="0"/>
        <w:autoSpaceDE w:val="0"/>
        <w:autoSpaceDN w:val="0"/>
        <w:adjustRightInd w:val="0"/>
        <w:jc w:val="center"/>
        <w:rPr>
          <w:b/>
          <w:bCs/>
        </w:rPr>
      </w:pPr>
      <w:r w:rsidRPr="008D4221">
        <w:rPr>
          <w:b/>
          <w:bCs/>
        </w:rPr>
        <w:t>Interpelácie</w:t>
      </w:r>
    </w:p>
    <w:p w:rsidR="00F56232" w:rsidRPr="008D4221" w:rsidRDefault="00F56232" w:rsidP="00F56232">
      <w:pPr>
        <w:widowControl w:val="0"/>
        <w:autoSpaceDE w:val="0"/>
        <w:autoSpaceDN w:val="0"/>
        <w:adjustRightInd w:val="0"/>
        <w:jc w:val="center"/>
        <w:rPr>
          <w:b/>
          <w:bCs/>
        </w:rPr>
      </w:pPr>
    </w:p>
    <w:p w:rsidR="00F56232" w:rsidRPr="008D4221" w:rsidRDefault="00F56232" w:rsidP="00F56232">
      <w:pPr>
        <w:widowControl w:val="0"/>
        <w:numPr>
          <w:ilvl w:val="0"/>
          <w:numId w:val="14"/>
        </w:numPr>
        <w:autoSpaceDE w:val="0"/>
        <w:autoSpaceDN w:val="0"/>
        <w:adjustRightInd w:val="0"/>
        <w:jc w:val="both"/>
      </w:pPr>
      <w:r w:rsidRPr="008D4221">
        <w:t xml:space="preserve">Interpeláciou je </w:t>
      </w:r>
      <w:r w:rsidR="00EC4DD3" w:rsidRPr="00EC4DD3">
        <w:rPr>
          <w:highlight w:val="yellow"/>
        </w:rPr>
        <w:t>dopyt, resp.</w:t>
      </w:r>
      <w:r w:rsidR="00EC4DD3">
        <w:t xml:space="preserve"> </w:t>
      </w:r>
      <w:r w:rsidRPr="008D4221">
        <w:t>otázka, ktorá sa vzťahuje na uplatňovanie a</w:t>
      </w:r>
      <w:r w:rsidR="005D1370">
        <w:t> </w:t>
      </w:r>
      <w:r w:rsidRPr="005D1370">
        <w:rPr>
          <w:strike/>
          <w:highlight w:val="yellow"/>
        </w:rPr>
        <w:t>vykonávanie</w:t>
      </w:r>
      <w:r w:rsidR="005D1370">
        <w:rPr>
          <w:strike/>
        </w:rPr>
        <w:t xml:space="preserve"> </w:t>
      </w:r>
      <w:r w:rsidR="005D1370" w:rsidRPr="005D1370">
        <w:rPr>
          <w:highlight w:val="yellow"/>
        </w:rPr>
        <w:t>aplikovanie</w:t>
      </w:r>
      <w:r w:rsidRPr="008D4221">
        <w:t xml:space="preserve"> zákonov, </w:t>
      </w:r>
      <w:r w:rsidR="00547616">
        <w:t>všeobecne záväzných nariadení</w:t>
      </w:r>
      <w:r w:rsidRPr="008D4221">
        <w:t xml:space="preserve"> a interných noriem mesta, pôsobností mestského úradu a právnických osôb založených alebo </w:t>
      </w:r>
      <w:r w:rsidR="005D1370">
        <w:t>z</w:t>
      </w:r>
      <w:r w:rsidRPr="008D4221">
        <w:t>riadených mestom.</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4"/>
        </w:numPr>
        <w:autoSpaceDE w:val="0"/>
        <w:autoSpaceDN w:val="0"/>
        <w:adjustRightInd w:val="0"/>
        <w:jc w:val="both"/>
      </w:pPr>
      <w:r w:rsidRPr="008D4221">
        <w:t xml:space="preserve">Poslanec môže interpelovať primátora </w:t>
      </w:r>
      <w:r w:rsidRPr="005D1370">
        <w:rPr>
          <w:strike/>
          <w:highlight w:val="yellow"/>
        </w:rPr>
        <w:t>a č</w:t>
      </w:r>
      <w:r w:rsidR="005D1370" w:rsidRPr="005D1370">
        <w:rPr>
          <w:strike/>
          <w:highlight w:val="yellow"/>
        </w:rPr>
        <w:t>lenov mestskej rady</w:t>
      </w:r>
      <w:r w:rsidR="005D1370">
        <w:t xml:space="preserve"> vo veciach </w:t>
      </w:r>
      <w:r w:rsidRPr="008D4221">
        <w:t xml:space="preserve">týkajúcich sa výkonu </w:t>
      </w:r>
      <w:r w:rsidRPr="005D1370">
        <w:rPr>
          <w:strike/>
          <w:highlight w:val="yellow"/>
        </w:rPr>
        <w:t>ich</w:t>
      </w:r>
      <w:r w:rsidRPr="005D1370">
        <w:rPr>
          <w:highlight w:val="yellow"/>
        </w:rPr>
        <w:t xml:space="preserve"> </w:t>
      </w:r>
      <w:r w:rsidR="005D1370" w:rsidRPr="005D1370">
        <w:rPr>
          <w:highlight w:val="yellow"/>
        </w:rPr>
        <w:t>jeho</w:t>
      </w:r>
      <w:r w:rsidR="005D1370">
        <w:t xml:space="preserve"> </w:t>
      </w:r>
      <w:r w:rsidRPr="008D4221">
        <w:t xml:space="preserve">práce. Ďalej je poslanec oprávnený požadovať od </w:t>
      </w:r>
      <w:r w:rsidRPr="002643D6">
        <w:rPr>
          <w:strike/>
          <w:highlight w:val="yellow"/>
        </w:rPr>
        <w:t>riaditeľov</w:t>
      </w:r>
      <w:r w:rsidR="002643D6">
        <w:rPr>
          <w:strike/>
        </w:rPr>
        <w:t xml:space="preserve"> </w:t>
      </w:r>
      <w:r w:rsidR="002643D6" w:rsidRPr="002643D6">
        <w:rPr>
          <w:highlight w:val="yellow"/>
        </w:rPr>
        <w:t>štatutárnych orgánov</w:t>
      </w:r>
      <w:r w:rsidRPr="008D4221">
        <w:t xml:space="preserve"> právnických osôb založených alebo zriadených mestom, prednostu mestského úradu a náčelníka mestskej polície  a vedúcich </w:t>
      </w:r>
      <w:r w:rsidR="00743982" w:rsidRPr="00743982">
        <w:rPr>
          <w:highlight w:val="yellow"/>
        </w:rPr>
        <w:t>jednotlivých</w:t>
      </w:r>
      <w:r w:rsidR="00743982">
        <w:t xml:space="preserve"> útvarov </w:t>
      </w:r>
      <w:r w:rsidR="005D1370">
        <w:t>mestského úradu</w:t>
      </w:r>
      <w:r w:rsidRPr="008D4221">
        <w:t xml:space="preserve"> vysvetlenia vo veciach týkajúcich sa ich činnosti.</w:t>
      </w:r>
    </w:p>
    <w:p w:rsidR="00F56232" w:rsidRPr="008D4221" w:rsidRDefault="00F56232" w:rsidP="00F56232">
      <w:pPr>
        <w:widowControl w:val="0"/>
        <w:autoSpaceDE w:val="0"/>
        <w:autoSpaceDN w:val="0"/>
        <w:adjustRightInd w:val="0"/>
        <w:jc w:val="both"/>
      </w:pPr>
    </w:p>
    <w:p w:rsidR="00F56232" w:rsidRPr="00EC4DD3" w:rsidRDefault="00F56232" w:rsidP="00F56232">
      <w:pPr>
        <w:widowControl w:val="0"/>
        <w:numPr>
          <w:ilvl w:val="0"/>
          <w:numId w:val="14"/>
        </w:numPr>
        <w:autoSpaceDE w:val="0"/>
        <w:autoSpaceDN w:val="0"/>
        <w:adjustRightInd w:val="0"/>
        <w:jc w:val="both"/>
        <w:rPr>
          <w:strike/>
          <w:highlight w:val="yellow"/>
        </w:rPr>
      </w:pPr>
      <w:r w:rsidRPr="00EC4DD3">
        <w:rPr>
          <w:strike/>
          <w:highlight w:val="yellow"/>
        </w:rPr>
        <w:t xml:space="preserve">Interpelácie a požadované vysvetlenia sú pravidelnou súčasťou zasadnutí </w:t>
      </w:r>
      <w:proofErr w:type="spellStart"/>
      <w:r w:rsidRPr="00EC4DD3">
        <w:rPr>
          <w:strike/>
          <w:highlight w:val="yellow"/>
        </w:rPr>
        <w:t>MsZ</w:t>
      </w:r>
      <w:proofErr w:type="spellEnd"/>
      <w:r w:rsidRPr="00EC4DD3">
        <w:rPr>
          <w:strike/>
          <w:highlight w:val="yellow"/>
        </w:rPr>
        <w:t>.</w:t>
      </w:r>
    </w:p>
    <w:p w:rsidR="00F56232" w:rsidRPr="008D4221" w:rsidRDefault="00F56232" w:rsidP="00F56232">
      <w:pPr>
        <w:widowControl w:val="0"/>
        <w:autoSpaceDE w:val="0"/>
        <w:autoSpaceDN w:val="0"/>
        <w:adjustRightInd w:val="0"/>
        <w:jc w:val="both"/>
      </w:pPr>
    </w:p>
    <w:p w:rsidR="00BA1B5D" w:rsidRPr="00BA1B5D" w:rsidRDefault="00BA1B5D" w:rsidP="00BA1B5D">
      <w:pPr>
        <w:widowControl w:val="0"/>
        <w:numPr>
          <w:ilvl w:val="0"/>
          <w:numId w:val="14"/>
        </w:numPr>
        <w:autoSpaceDE w:val="0"/>
        <w:autoSpaceDN w:val="0"/>
        <w:adjustRightInd w:val="0"/>
        <w:jc w:val="both"/>
        <w:rPr>
          <w:strike/>
          <w:highlight w:val="yellow"/>
        </w:rPr>
      </w:pPr>
      <w:r w:rsidRPr="00BA1B5D">
        <w:rPr>
          <w:strike/>
          <w:highlight w:val="yellow"/>
        </w:rPr>
        <w:t>Interpelácia a požadované vysvetlenie sa podáva písomne predsedajúcemu. Poslanec môže predniesť interpeláciu aj ústne v rámci bodu programu zasadnutia určeného na interpelácie. Písomné znenie interpelácie poslanec doručí zapisovateľke.</w:t>
      </w:r>
    </w:p>
    <w:p w:rsidR="001448A8" w:rsidRPr="00BA1B5D" w:rsidRDefault="001448A8" w:rsidP="001448A8">
      <w:pPr>
        <w:widowControl w:val="0"/>
        <w:autoSpaceDE w:val="0"/>
        <w:autoSpaceDN w:val="0"/>
        <w:adjustRightInd w:val="0"/>
        <w:ind w:left="720"/>
        <w:jc w:val="both"/>
      </w:pPr>
      <w:r w:rsidRPr="00BA1B5D">
        <w:rPr>
          <w:highlight w:val="yellow"/>
        </w:rPr>
        <w:t>Interpeláci</w:t>
      </w:r>
      <w:r w:rsidR="00BA1B5D">
        <w:rPr>
          <w:highlight w:val="yellow"/>
        </w:rPr>
        <w:t>u</w:t>
      </w:r>
      <w:r w:rsidR="00BA1B5D" w:rsidRPr="00BA1B5D">
        <w:rPr>
          <w:highlight w:val="yellow"/>
        </w:rPr>
        <w:t xml:space="preserve"> poslanec predkladá v rámci obligatórneho bodu programu </w:t>
      </w:r>
      <w:r w:rsidR="00182889">
        <w:rPr>
          <w:highlight w:val="yellow"/>
        </w:rPr>
        <w:t xml:space="preserve">riadneho </w:t>
      </w:r>
      <w:r w:rsidR="00BA1B5D">
        <w:rPr>
          <w:highlight w:val="yellow"/>
        </w:rPr>
        <w:t>rokovania</w:t>
      </w:r>
      <w:r w:rsidR="00BA1B5D" w:rsidRPr="00BA1B5D">
        <w:rPr>
          <w:highlight w:val="yellow"/>
        </w:rPr>
        <w:t xml:space="preserve"> </w:t>
      </w:r>
      <w:r w:rsidR="00F20602" w:rsidRPr="00F20602">
        <w:rPr>
          <w:highlight w:val="yellow"/>
        </w:rPr>
        <w:t>mestského zastupiteľstva</w:t>
      </w:r>
      <w:r w:rsidR="00BA1B5D" w:rsidRPr="00BA1B5D">
        <w:rPr>
          <w:highlight w:val="yellow"/>
        </w:rPr>
        <w:t xml:space="preserve"> „Interpelácie poslancov“</w:t>
      </w:r>
      <w:r w:rsidR="00BA1B5D">
        <w:rPr>
          <w:highlight w:val="yellow"/>
        </w:rPr>
        <w:t>, a to ústne alebo písomne; písomné vyhotovenie ústne predloženej interpelácie následne odovzdá zapisovateľke mestského zastupiteľstva.</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4"/>
        </w:numPr>
        <w:autoSpaceDE w:val="0"/>
        <w:autoSpaceDN w:val="0"/>
        <w:adjustRightInd w:val="0"/>
        <w:jc w:val="both"/>
      </w:pPr>
      <w:r w:rsidRPr="008D4221">
        <w:t xml:space="preserve">Interpelovaný </w:t>
      </w:r>
      <w:r w:rsidRPr="00BA1B5D">
        <w:rPr>
          <w:strike/>
          <w:highlight w:val="yellow"/>
        </w:rPr>
        <w:t>a</w:t>
      </w:r>
      <w:r w:rsidRPr="008D4221">
        <w:t xml:space="preserve"> subjekt </w:t>
      </w:r>
      <w:r w:rsidRPr="00BA1B5D">
        <w:rPr>
          <w:strike/>
          <w:highlight w:val="yellow"/>
        </w:rPr>
        <w:t>požiadaný o vysvetlenie sú</w:t>
      </w:r>
      <w:r w:rsidR="00BA1B5D">
        <w:rPr>
          <w:strike/>
        </w:rPr>
        <w:t xml:space="preserve"> </w:t>
      </w:r>
      <w:r w:rsidR="00BA1B5D">
        <w:t xml:space="preserve"> je</w:t>
      </w:r>
      <w:r w:rsidRPr="008D4221">
        <w:t xml:space="preserve"> povinný odpovedať  </w:t>
      </w:r>
      <w:r w:rsidR="00BA1B5D" w:rsidRPr="00BA1B5D">
        <w:rPr>
          <w:highlight w:val="yellow"/>
        </w:rPr>
        <w:t>na interpeláciu</w:t>
      </w:r>
      <w:r w:rsidR="00BA1B5D">
        <w:t xml:space="preserve"> </w:t>
      </w:r>
      <w:r w:rsidRPr="008D4221">
        <w:t xml:space="preserve">do 30 dní od konania </w:t>
      </w:r>
      <w:r w:rsidR="00F20602">
        <w:t>mestského zastupiteľstva</w:t>
      </w:r>
      <w:r w:rsidRPr="008D4221">
        <w:t>. Odpoveď na interpeláciu sa zasiela v písomnej forme elektronickou poštou. </w:t>
      </w:r>
    </w:p>
    <w:p w:rsidR="00F56232" w:rsidRPr="008D4221" w:rsidRDefault="00F56232" w:rsidP="00F56232">
      <w:pPr>
        <w:widowControl w:val="0"/>
        <w:autoSpaceDE w:val="0"/>
        <w:autoSpaceDN w:val="0"/>
        <w:adjustRightInd w:val="0"/>
        <w:jc w:val="center"/>
        <w:rPr>
          <w:b/>
        </w:rPr>
      </w:pPr>
    </w:p>
    <w:p w:rsidR="00F56232" w:rsidRPr="008E1CEE" w:rsidRDefault="00F56232" w:rsidP="00F56232">
      <w:pPr>
        <w:widowControl w:val="0"/>
        <w:autoSpaceDE w:val="0"/>
        <w:autoSpaceDN w:val="0"/>
        <w:adjustRightInd w:val="0"/>
        <w:jc w:val="center"/>
        <w:rPr>
          <w:b/>
          <w:strike/>
        </w:rPr>
      </w:pPr>
      <w:r w:rsidRPr="008E1CEE">
        <w:rPr>
          <w:b/>
          <w:strike/>
          <w:highlight w:val="yellow"/>
        </w:rPr>
        <w:t>Š t v r t á   č a s ť</w:t>
      </w:r>
    </w:p>
    <w:p w:rsidR="00F56232" w:rsidRPr="008D4221" w:rsidRDefault="00F56232" w:rsidP="00F56232">
      <w:pPr>
        <w:widowControl w:val="0"/>
        <w:autoSpaceDE w:val="0"/>
        <w:autoSpaceDN w:val="0"/>
        <w:adjustRightInd w:val="0"/>
        <w:jc w:val="center"/>
        <w:rPr>
          <w:b/>
          <w:bCs/>
        </w:rPr>
      </w:pPr>
      <w:r w:rsidRPr="008D4221">
        <w:rPr>
          <w:b/>
          <w:bCs/>
        </w:rPr>
        <w:t>Článok 13</w:t>
      </w:r>
    </w:p>
    <w:p w:rsidR="00F56232" w:rsidRPr="008D4221" w:rsidRDefault="00F56232" w:rsidP="00F56232">
      <w:pPr>
        <w:widowControl w:val="0"/>
        <w:autoSpaceDE w:val="0"/>
        <w:autoSpaceDN w:val="0"/>
        <w:adjustRightInd w:val="0"/>
        <w:jc w:val="center"/>
        <w:rPr>
          <w:b/>
          <w:bCs/>
        </w:rPr>
      </w:pPr>
      <w:r w:rsidRPr="008D4221">
        <w:rPr>
          <w:b/>
          <w:bCs/>
        </w:rPr>
        <w:t>Kontrola plnenia uznesení</w:t>
      </w:r>
    </w:p>
    <w:p w:rsidR="00F56232" w:rsidRPr="008D4221" w:rsidRDefault="00F56232" w:rsidP="00F56232">
      <w:pPr>
        <w:widowControl w:val="0"/>
        <w:autoSpaceDE w:val="0"/>
        <w:autoSpaceDN w:val="0"/>
        <w:adjustRightInd w:val="0"/>
        <w:jc w:val="both"/>
      </w:pPr>
    </w:p>
    <w:p w:rsidR="00F56232" w:rsidRPr="008D4221" w:rsidRDefault="00F56232" w:rsidP="00F56232">
      <w:pPr>
        <w:widowControl w:val="0"/>
        <w:numPr>
          <w:ilvl w:val="0"/>
          <w:numId w:val="15"/>
        </w:numPr>
        <w:autoSpaceDE w:val="0"/>
        <w:autoSpaceDN w:val="0"/>
        <w:adjustRightInd w:val="0"/>
        <w:jc w:val="both"/>
      </w:pPr>
      <w:r w:rsidRPr="008D4221">
        <w:t xml:space="preserve">Kontrolu plnenia ukladacích uznesení </w:t>
      </w:r>
      <w:proofErr w:type="spellStart"/>
      <w:r w:rsidRPr="008D4221">
        <w:t>MsZ</w:t>
      </w:r>
      <w:proofErr w:type="spellEnd"/>
      <w:r w:rsidRPr="008D4221">
        <w:t xml:space="preserve"> zabezpečuje hlavný kontrolór predložením správy o plnení uznesení </w:t>
      </w:r>
      <w:r w:rsidR="00F20602">
        <w:t>mestského zastupiteľstva</w:t>
      </w:r>
      <w:r w:rsidRPr="008D4221">
        <w:t>.</w:t>
      </w:r>
    </w:p>
    <w:p w:rsidR="008E1CEE" w:rsidRPr="008D4221" w:rsidRDefault="008E1CEE" w:rsidP="00F56232">
      <w:pPr>
        <w:widowControl w:val="0"/>
        <w:autoSpaceDE w:val="0"/>
        <w:autoSpaceDN w:val="0"/>
        <w:adjustRightInd w:val="0"/>
        <w:jc w:val="both"/>
        <w:rPr>
          <w:b/>
          <w:bCs/>
        </w:rPr>
      </w:pPr>
    </w:p>
    <w:p w:rsidR="00F56232" w:rsidRPr="008E1CEE" w:rsidRDefault="00F56232" w:rsidP="00F56232">
      <w:pPr>
        <w:widowControl w:val="0"/>
        <w:autoSpaceDE w:val="0"/>
        <w:autoSpaceDN w:val="0"/>
        <w:adjustRightInd w:val="0"/>
        <w:jc w:val="center"/>
        <w:rPr>
          <w:b/>
          <w:bCs/>
          <w:highlight w:val="yellow"/>
        </w:rPr>
      </w:pPr>
      <w:r w:rsidRPr="008E1CEE">
        <w:rPr>
          <w:b/>
          <w:bCs/>
          <w:highlight w:val="yellow"/>
        </w:rPr>
        <w:t>Článok 14</w:t>
      </w:r>
    </w:p>
    <w:p w:rsidR="008E1CEE" w:rsidRPr="008E1CEE" w:rsidRDefault="008E1CEE" w:rsidP="008E1CEE">
      <w:pPr>
        <w:widowControl w:val="0"/>
        <w:autoSpaceDE w:val="0"/>
        <w:autoSpaceDN w:val="0"/>
        <w:adjustRightInd w:val="0"/>
        <w:jc w:val="center"/>
        <w:rPr>
          <w:b/>
          <w:highlight w:val="yellow"/>
        </w:rPr>
      </w:pPr>
      <w:r w:rsidRPr="008E1CEE">
        <w:rPr>
          <w:b/>
          <w:bCs/>
          <w:highlight w:val="yellow"/>
        </w:rPr>
        <w:t>P</w:t>
      </w:r>
      <w:r w:rsidRPr="008E1CEE">
        <w:rPr>
          <w:b/>
          <w:highlight w:val="yellow"/>
        </w:rPr>
        <w:t xml:space="preserve">oslanecké kluby </w:t>
      </w:r>
    </w:p>
    <w:p w:rsidR="008E1CEE" w:rsidRPr="008E1CEE" w:rsidRDefault="008E1CEE" w:rsidP="008E1CEE">
      <w:pPr>
        <w:widowControl w:val="0"/>
        <w:autoSpaceDE w:val="0"/>
        <w:autoSpaceDN w:val="0"/>
        <w:adjustRightInd w:val="0"/>
        <w:jc w:val="center"/>
        <w:rPr>
          <w:b/>
          <w:highlight w:val="yellow"/>
        </w:rPr>
      </w:pPr>
    </w:p>
    <w:p w:rsidR="008E1CEE" w:rsidRPr="008E1CEE" w:rsidRDefault="008E1CEE" w:rsidP="008E1CEE">
      <w:pPr>
        <w:pStyle w:val="Odsekzoznamu"/>
        <w:widowControl w:val="0"/>
        <w:numPr>
          <w:ilvl w:val="0"/>
          <w:numId w:val="24"/>
        </w:numPr>
        <w:autoSpaceDE w:val="0"/>
        <w:autoSpaceDN w:val="0"/>
        <w:adjustRightInd w:val="0"/>
        <w:jc w:val="both"/>
        <w:rPr>
          <w:highlight w:val="yellow"/>
        </w:rPr>
      </w:pPr>
      <w:r w:rsidRPr="008E1CEE">
        <w:rPr>
          <w:highlight w:val="yellow"/>
        </w:rPr>
        <w:t xml:space="preserve">Poslanci </w:t>
      </w:r>
      <w:r w:rsidR="00F20602" w:rsidRPr="00F20602">
        <w:rPr>
          <w:highlight w:val="yellow"/>
        </w:rPr>
        <w:t>mestského zastupiteľstva</w:t>
      </w:r>
      <w:r w:rsidRPr="008E1CEE">
        <w:rPr>
          <w:highlight w:val="yellow"/>
        </w:rPr>
        <w:t xml:space="preserve"> sa môžu združovať v poslaneckých kluboch, a to spravidla podľa príslušnosti k politickým stranám či hnutiam alebo k volebným koalíciám. Poslanci môžu vytvoriť aj klub nezávislých poslancov. </w:t>
      </w:r>
    </w:p>
    <w:p w:rsidR="008E1CEE" w:rsidRPr="00E70D28" w:rsidRDefault="008E1CEE" w:rsidP="00E70D28">
      <w:pPr>
        <w:rPr>
          <w:highlight w:val="yellow"/>
        </w:rPr>
      </w:pPr>
    </w:p>
    <w:p w:rsidR="008E1CEE" w:rsidRPr="00E70D28" w:rsidRDefault="008E1CEE" w:rsidP="00E70D28">
      <w:pPr>
        <w:pStyle w:val="Odsekzoznamu"/>
        <w:widowControl w:val="0"/>
        <w:numPr>
          <w:ilvl w:val="0"/>
          <w:numId w:val="24"/>
        </w:numPr>
        <w:autoSpaceDE w:val="0"/>
        <w:autoSpaceDN w:val="0"/>
        <w:adjustRightInd w:val="0"/>
        <w:jc w:val="both"/>
        <w:rPr>
          <w:highlight w:val="yellow"/>
        </w:rPr>
      </w:pPr>
      <w:r w:rsidRPr="008E1CEE">
        <w:rPr>
          <w:highlight w:val="yellow"/>
        </w:rPr>
        <w:t>Na vytvorenie poslaneckého klubu treba najmenej troch poslancov</w:t>
      </w:r>
      <w:r w:rsidR="00E70D28">
        <w:rPr>
          <w:highlight w:val="yellow"/>
        </w:rPr>
        <w:t>, pričom poslanec môže byť členom len jedného poslaneckého klubu</w:t>
      </w:r>
      <w:r w:rsidRPr="008E1CEE">
        <w:rPr>
          <w:highlight w:val="yellow"/>
        </w:rPr>
        <w:t>. Poslanecký klub spravidla zastupuje predseda poslaneckého klubu</w:t>
      </w:r>
      <w:r w:rsidR="00E70D28">
        <w:rPr>
          <w:highlight w:val="yellow"/>
        </w:rPr>
        <w:t xml:space="preserve"> </w:t>
      </w:r>
      <w:r w:rsidRPr="00E70D28">
        <w:rPr>
          <w:highlight w:val="yellow"/>
        </w:rPr>
        <w:t>alebo poverený člen klubu.</w:t>
      </w:r>
    </w:p>
    <w:p w:rsidR="008E1CEE" w:rsidRDefault="008E1CEE" w:rsidP="00F56232">
      <w:pPr>
        <w:widowControl w:val="0"/>
        <w:autoSpaceDE w:val="0"/>
        <w:autoSpaceDN w:val="0"/>
        <w:adjustRightInd w:val="0"/>
        <w:jc w:val="center"/>
        <w:rPr>
          <w:b/>
          <w:bCs/>
        </w:rPr>
      </w:pPr>
    </w:p>
    <w:p w:rsidR="00F56232" w:rsidRPr="00B41E49" w:rsidRDefault="00F56232" w:rsidP="00F56232">
      <w:pPr>
        <w:widowControl w:val="0"/>
        <w:autoSpaceDE w:val="0"/>
        <w:autoSpaceDN w:val="0"/>
        <w:adjustRightInd w:val="0"/>
        <w:jc w:val="center"/>
        <w:rPr>
          <w:b/>
          <w:bCs/>
        </w:rPr>
      </w:pPr>
      <w:r w:rsidRPr="008D4221">
        <w:rPr>
          <w:b/>
          <w:bCs/>
        </w:rPr>
        <w:t>Záverečné ustanovenia</w:t>
      </w:r>
    </w:p>
    <w:p w:rsidR="00F56232" w:rsidRPr="00B41E49" w:rsidRDefault="00F56232" w:rsidP="00F56232">
      <w:pPr>
        <w:widowControl w:val="0"/>
        <w:autoSpaceDE w:val="0"/>
        <w:autoSpaceDN w:val="0"/>
        <w:adjustRightInd w:val="0"/>
        <w:jc w:val="center"/>
        <w:rPr>
          <w:bCs/>
        </w:rPr>
      </w:pPr>
    </w:p>
    <w:p w:rsidR="00F56232" w:rsidRPr="00015968" w:rsidRDefault="00F56232" w:rsidP="00F56232">
      <w:pPr>
        <w:widowControl w:val="0"/>
        <w:numPr>
          <w:ilvl w:val="0"/>
          <w:numId w:val="16"/>
        </w:numPr>
        <w:autoSpaceDE w:val="0"/>
        <w:autoSpaceDN w:val="0"/>
        <w:adjustRightInd w:val="0"/>
        <w:jc w:val="both"/>
      </w:pPr>
      <w:r w:rsidRPr="00B41E49">
        <w:t xml:space="preserve">Vo veciach neupravených </w:t>
      </w:r>
      <w:r w:rsidR="00954231" w:rsidRPr="00954231">
        <w:rPr>
          <w:highlight w:val="yellow"/>
        </w:rPr>
        <w:t>týmto</w:t>
      </w:r>
      <w:r w:rsidR="00954231">
        <w:t xml:space="preserve"> </w:t>
      </w:r>
      <w:r w:rsidRPr="00B41E49">
        <w:t xml:space="preserve">rokovacím poriadkom sa </w:t>
      </w:r>
      <w:r w:rsidR="00954231" w:rsidRPr="00954231">
        <w:rPr>
          <w:highlight w:val="yellow"/>
        </w:rPr>
        <w:t>primerane</w:t>
      </w:r>
      <w:r w:rsidR="00954231">
        <w:t xml:space="preserve"> </w:t>
      </w:r>
      <w:r w:rsidRPr="00B41E49">
        <w:t xml:space="preserve">postupuje podľa zákona č. 369/1990 Zb. o obecnom </w:t>
      </w:r>
      <w:r w:rsidRPr="00015968">
        <w:t xml:space="preserve">zriadení v znení neskorších zmien a doplnkov. </w:t>
      </w:r>
    </w:p>
    <w:p w:rsidR="00F56232" w:rsidRPr="00015968" w:rsidRDefault="00F56232" w:rsidP="00F56232">
      <w:pPr>
        <w:widowControl w:val="0"/>
        <w:autoSpaceDE w:val="0"/>
        <w:autoSpaceDN w:val="0"/>
        <w:adjustRightInd w:val="0"/>
        <w:ind w:left="720"/>
        <w:jc w:val="both"/>
      </w:pPr>
    </w:p>
    <w:p w:rsidR="00F56232" w:rsidRPr="00954231" w:rsidRDefault="00F56232" w:rsidP="00F56232">
      <w:pPr>
        <w:widowControl w:val="0"/>
        <w:numPr>
          <w:ilvl w:val="0"/>
          <w:numId w:val="16"/>
        </w:numPr>
        <w:autoSpaceDE w:val="0"/>
        <w:autoSpaceDN w:val="0"/>
        <w:adjustRightInd w:val="0"/>
        <w:jc w:val="both"/>
        <w:rPr>
          <w:strike/>
          <w:highlight w:val="yellow"/>
        </w:rPr>
      </w:pPr>
      <w:r w:rsidRPr="00954231">
        <w:rPr>
          <w:strike/>
          <w:highlight w:val="yellow"/>
        </w:rPr>
        <w:t>Rokovací poriadok mestského zastupiteľstva sa primerane použije aj pre rokovanie mestskej rady.</w:t>
      </w:r>
    </w:p>
    <w:p w:rsidR="00F56232" w:rsidRPr="00015968" w:rsidRDefault="00F56232" w:rsidP="00F56232">
      <w:pPr>
        <w:widowControl w:val="0"/>
        <w:autoSpaceDE w:val="0"/>
        <w:autoSpaceDN w:val="0"/>
        <w:adjustRightInd w:val="0"/>
        <w:jc w:val="both"/>
      </w:pPr>
    </w:p>
    <w:p w:rsidR="00F56232" w:rsidRPr="00015968" w:rsidRDefault="00F56232" w:rsidP="00F56232">
      <w:pPr>
        <w:widowControl w:val="0"/>
        <w:numPr>
          <w:ilvl w:val="0"/>
          <w:numId w:val="16"/>
        </w:numPr>
        <w:autoSpaceDE w:val="0"/>
        <w:autoSpaceDN w:val="0"/>
        <w:adjustRightInd w:val="0"/>
        <w:jc w:val="both"/>
      </w:pPr>
      <w:r w:rsidRPr="00015968">
        <w:t xml:space="preserve">Rokovací poriadok, zmeny, doplnky tohto rokovacieho poriadku schvaľuje mestské zastupiteľstvo </w:t>
      </w:r>
      <w:r w:rsidRPr="00E70D28">
        <w:rPr>
          <w:strike/>
          <w:highlight w:val="yellow"/>
        </w:rPr>
        <w:t>trojpätinovou</w:t>
      </w:r>
      <w:r w:rsidR="00E70D28" w:rsidRPr="00E70D28">
        <w:t xml:space="preserve"> </w:t>
      </w:r>
      <w:r w:rsidR="00E70D28" w:rsidRPr="00E70D28">
        <w:rPr>
          <w:highlight w:val="yellow"/>
        </w:rPr>
        <w:t>nadpolovičnou</w:t>
      </w:r>
      <w:r w:rsidRPr="00015968">
        <w:t xml:space="preserve"> väčšinou všetkých poslancov mestského zastupiteľstva.</w:t>
      </w:r>
    </w:p>
    <w:p w:rsidR="00F56232" w:rsidRPr="00015968" w:rsidRDefault="00F56232" w:rsidP="00F56232">
      <w:pPr>
        <w:widowControl w:val="0"/>
        <w:autoSpaceDE w:val="0"/>
        <w:autoSpaceDN w:val="0"/>
        <w:adjustRightInd w:val="0"/>
        <w:jc w:val="both"/>
      </w:pPr>
    </w:p>
    <w:p w:rsidR="00F56232" w:rsidRPr="00015968" w:rsidRDefault="00F56232" w:rsidP="00F56232">
      <w:pPr>
        <w:widowControl w:val="0"/>
        <w:numPr>
          <w:ilvl w:val="0"/>
          <w:numId w:val="16"/>
        </w:numPr>
        <w:autoSpaceDE w:val="0"/>
        <w:autoSpaceDN w:val="0"/>
        <w:adjustRightInd w:val="0"/>
        <w:jc w:val="both"/>
      </w:pPr>
      <w:r w:rsidRPr="00015968">
        <w:t>Poslanci mestského zastupiteľstva sú povinní riadiť sa týmto rokovacím poriadkom a dôsledne dodržiavať jeho ustanovenia.</w:t>
      </w:r>
    </w:p>
    <w:p w:rsidR="00E70D28" w:rsidRDefault="00E70D28" w:rsidP="00954231">
      <w:pPr>
        <w:ind w:left="5664"/>
        <w:rPr>
          <w:b/>
        </w:rPr>
      </w:pPr>
    </w:p>
    <w:p w:rsidR="00E70D28" w:rsidRDefault="00E70D28" w:rsidP="00954231">
      <w:pPr>
        <w:ind w:left="5664"/>
        <w:rPr>
          <w:b/>
        </w:rPr>
      </w:pPr>
    </w:p>
    <w:p w:rsidR="00E70D28" w:rsidRDefault="00E70D28" w:rsidP="00954231">
      <w:pPr>
        <w:ind w:left="5664"/>
        <w:rPr>
          <w:b/>
        </w:rPr>
      </w:pPr>
    </w:p>
    <w:p w:rsidR="00E70D28" w:rsidRDefault="00E70D28" w:rsidP="00954231">
      <w:pPr>
        <w:ind w:left="5664"/>
        <w:rPr>
          <w:b/>
        </w:rPr>
      </w:pPr>
    </w:p>
    <w:p w:rsidR="00E70D28" w:rsidRDefault="00E70D28" w:rsidP="00954231">
      <w:pPr>
        <w:ind w:left="5664"/>
        <w:rPr>
          <w:b/>
        </w:rPr>
      </w:pPr>
    </w:p>
    <w:p w:rsidR="00E70D28" w:rsidRDefault="00E70D28" w:rsidP="00954231">
      <w:pPr>
        <w:ind w:left="5664"/>
        <w:rPr>
          <w:b/>
        </w:rPr>
      </w:pPr>
    </w:p>
    <w:p w:rsidR="00E70D28" w:rsidRDefault="00E70D28" w:rsidP="00954231">
      <w:pPr>
        <w:ind w:left="5664"/>
        <w:rPr>
          <w:b/>
        </w:rPr>
      </w:pPr>
    </w:p>
    <w:p w:rsidR="00E70D28" w:rsidRDefault="00E70D28" w:rsidP="00954231">
      <w:pPr>
        <w:ind w:left="5664"/>
        <w:rPr>
          <w:b/>
        </w:rPr>
      </w:pPr>
    </w:p>
    <w:p w:rsidR="00E70D28" w:rsidRDefault="00E70D28" w:rsidP="00954231">
      <w:pPr>
        <w:ind w:left="5664"/>
        <w:rPr>
          <w:b/>
        </w:rPr>
      </w:pPr>
    </w:p>
    <w:p w:rsidR="00E70D28" w:rsidRDefault="00E70D28" w:rsidP="00954231">
      <w:pPr>
        <w:ind w:left="5664"/>
        <w:rPr>
          <w:b/>
        </w:rPr>
      </w:pPr>
    </w:p>
    <w:p w:rsidR="00E70D28" w:rsidRDefault="00E70D28" w:rsidP="00954231">
      <w:pPr>
        <w:ind w:left="5664"/>
        <w:rPr>
          <w:b/>
        </w:rPr>
      </w:pPr>
    </w:p>
    <w:p w:rsidR="00F56232" w:rsidRPr="00015968" w:rsidRDefault="00F56232" w:rsidP="00954231">
      <w:pPr>
        <w:ind w:left="5664"/>
        <w:rPr>
          <w:b/>
        </w:rPr>
      </w:pPr>
      <w:r w:rsidRPr="00015968">
        <w:rPr>
          <w:b/>
        </w:rPr>
        <w:t>PhDr. Ľuboš Tomko, v. r.</w:t>
      </w:r>
    </w:p>
    <w:p w:rsidR="00F56232" w:rsidRPr="002C41FD" w:rsidRDefault="00F56232" w:rsidP="00F56232">
      <w:pPr>
        <w:rPr>
          <w:b/>
          <w:strike/>
        </w:rPr>
      </w:pPr>
      <w:r w:rsidRPr="00015968">
        <w:rPr>
          <w:b/>
        </w:rPr>
        <w:tab/>
      </w:r>
      <w:r w:rsidRPr="00015968">
        <w:rPr>
          <w:b/>
        </w:rPr>
        <w:tab/>
      </w:r>
      <w:r w:rsidRPr="00015968">
        <w:rPr>
          <w:b/>
        </w:rPr>
        <w:tab/>
      </w:r>
      <w:r w:rsidRPr="00015968">
        <w:rPr>
          <w:b/>
        </w:rPr>
        <w:tab/>
      </w:r>
      <w:r w:rsidRPr="00015968">
        <w:rPr>
          <w:b/>
        </w:rPr>
        <w:tab/>
      </w:r>
      <w:r w:rsidRPr="00015968">
        <w:rPr>
          <w:b/>
        </w:rPr>
        <w:tab/>
      </w:r>
      <w:r w:rsidRPr="00015968">
        <w:rPr>
          <w:b/>
        </w:rPr>
        <w:tab/>
      </w:r>
      <w:r w:rsidRPr="00015968">
        <w:rPr>
          <w:b/>
        </w:rPr>
        <w:tab/>
        <w:t xml:space="preserve">         primátor mesta</w:t>
      </w: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E70D28" w:rsidRDefault="00E70D28" w:rsidP="00F56232">
      <w:pPr>
        <w:rPr>
          <w:b/>
        </w:rPr>
      </w:pPr>
    </w:p>
    <w:p w:rsidR="001D4127" w:rsidRDefault="001D4127" w:rsidP="00F56232">
      <w:pPr>
        <w:rPr>
          <w:b/>
        </w:rPr>
      </w:pPr>
    </w:p>
    <w:p w:rsidR="001D4127" w:rsidRDefault="001D4127" w:rsidP="00F56232">
      <w:pPr>
        <w:rPr>
          <w:b/>
        </w:rPr>
      </w:pPr>
    </w:p>
    <w:p w:rsidR="001D4127" w:rsidRDefault="001D4127" w:rsidP="00F56232">
      <w:pPr>
        <w:rPr>
          <w:b/>
        </w:rPr>
      </w:pPr>
    </w:p>
    <w:p w:rsidR="001D4127" w:rsidRDefault="001D4127" w:rsidP="00F56232">
      <w:pPr>
        <w:rPr>
          <w:b/>
        </w:rPr>
      </w:pPr>
    </w:p>
    <w:p w:rsidR="001D4127" w:rsidRDefault="001D4127" w:rsidP="00F56232">
      <w:pPr>
        <w:rPr>
          <w:b/>
        </w:rPr>
      </w:pPr>
    </w:p>
    <w:p w:rsidR="001D4127" w:rsidRDefault="001D4127" w:rsidP="00F56232">
      <w:pPr>
        <w:rPr>
          <w:b/>
        </w:rPr>
      </w:pPr>
    </w:p>
    <w:p w:rsidR="001D4127" w:rsidRDefault="001D4127" w:rsidP="00F56232">
      <w:pPr>
        <w:rPr>
          <w:b/>
        </w:rPr>
      </w:pPr>
    </w:p>
    <w:p w:rsidR="001D4127" w:rsidRDefault="001D4127" w:rsidP="00F56232">
      <w:pPr>
        <w:rPr>
          <w:b/>
        </w:rPr>
      </w:pPr>
    </w:p>
    <w:p w:rsidR="001D4127" w:rsidRDefault="001D4127" w:rsidP="00F56232">
      <w:pPr>
        <w:rPr>
          <w:b/>
        </w:rPr>
      </w:pPr>
    </w:p>
    <w:p w:rsidR="00F56232" w:rsidRPr="00B41E49" w:rsidRDefault="00F56232" w:rsidP="00F56232">
      <w:pPr>
        <w:rPr>
          <w:b/>
        </w:rPr>
      </w:pPr>
      <w:r w:rsidRPr="00B41E49">
        <w:rPr>
          <w:b/>
        </w:rPr>
        <w:lastRenderedPageBreak/>
        <w:t>Príloha č. 1</w:t>
      </w:r>
    </w:p>
    <w:p w:rsidR="00F56232" w:rsidRDefault="00F56232" w:rsidP="00F56232">
      <w:pPr>
        <w:rPr>
          <w:b/>
          <w:u w:val="single"/>
        </w:rPr>
      </w:pPr>
    </w:p>
    <w:p w:rsidR="00F56232" w:rsidRPr="00687166" w:rsidRDefault="00F56232" w:rsidP="00F56232">
      <w:pPr>
        <w:rPr>
          <w:b/>
          <w:u w:val="single"/>
        </w:rPr>
      </w:pPr>
      <w:r w:rsidRPr="00687166">
        <w:rPr>
          <w:b/>
          <w:u w:val="single"/>
        </w:rPr>
        <w:t>Prehľad rozhodovacích kvór</w:t>
      </w:r>
    </w:p>
    <w:p w:rsidR="00F56232" w:rsidRDefault="00F56232" w:rsidP="00F56232"/>
    <w:p w:rsidR="00F56232" w:rsidRDefault="00F56232" w:rsidP="00F56232">
      <w:pPr>
        <w:rPr>
          <w:b/>
        </w:rPr>
      </w:pPr>
    </w:p>
    <w:p w:rsidR="00F56232" w:rsidRPr="00833464" w:rsidRDefault="00F56232" w:rsidP="00F56232">
      <w:pPr>
        <w:rPr>
          <w:b/>
          <w:strike/>
          <w:highlight w:val="yellow"/>
        </w:rPr>
      </w:pPr>
      <w:r w:rsidRPr="00833464">
        <w:rPr>
          <w:b/>
          <w:strike/>
          <w:highlight w:val="yellow"/>
        </w:rPr>
        <w:t>V MESTSKEJ RADE:</w:t>
      </w:r>
    </w:p>
    <w:p w:rsidR="00F56232" w:rsidRPr="00833464" w:rsidRDefault="00F56232" w:rsidP="00F56232">
      <w:pPr>
        <w:rPr>
          <w:strike/>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F56232" w:rsidRPr="00833464" w:rsidTr="00743982">
        <w:tc>
          <w:tcPr>
            <w:tcW w:w="3070" w:type="dxa"/>
            <w:shd w:val="clear" w:color="auto" w:fill="auto"/>
          </w:tcPr>
          <w:p w:rsidR="00F56232" w:rsidRPr="00833464" w:rsidRDefault="00F56232" w:rsidP="00743982">
            <w:pPr>
              <w:rPr>
                <w:b/>
                <w:strike/>
                <w:highlight w:val="yellow"/>
              </w:rPr>
            </w:pPr>
            <w:r w:rsidRPr="00833464">
              <w:rPr>
                <w:b/>
                <w:strike/>
                <w:highlight w:val="yellow"/>
              </w:rPr>
              <w:t>Druh hlasovania</w:t>
            </w:r>
          </w:p>
        </w:tc>
        <w:tc>
          <w:tcPr>
            <w:tcW w:w="3070" w:type="dxa"/>
            <w:shd w:val="clear" w:color="auto" w:fill="auto"/>
          </w:tcPr>
          <w:p w:rsidR="00F56232" w:rsidRPr="00833464" w:rsidRDefault="00F56232" w:rsidP="00743982">
            <w:pPr>
              <w:rPr>
                <w:b/>
                <w:strike/>
                <w:highlight w:val="yellow"/>
              </w:rPr>
            </w:pPr>
            <w:r w:rsidRPr="00833464">
              <w:rPr>
                <w:b/>
                <w:strike/>
                <w:highlight w:val="yellow"/>
              </w:rPr>
              <w:t>Kvórum</w:t>
            </w:r>
          </w:p>
        </w:tc>
        <w:tc>
          <w:tcPr>
            <w:tcW w:w="3070" w:type="dxa"/>
            <w:shd w:val="clear" w:color="auto" w:fill="auto"/>
          </w:tcPr>
          <w:p w:rsidR="00F56232" w:rsidRPr="00833464" w:rsidRDefault="00F56232" w:rsidP="00743982">
            <w:pPr>
              <w:rPr>
                <w:b/>
                <w:strike/>
                <w:highlight w:val="yellow"/>
              </w:rPr>
            </w:pPr>
            <w:r w:rsidRPr="00833464">
              <w:rPr>
                <w:b/>
                <w:strike/>
                <w:highlight w:val="yellow"/>
              </w:rPr>
              <w:t>Odkaz na právny predpis</w:t>
            </w:r>
          </w:p>
        </w:tc>
      </w:tr>
      <w:tr w:rsidR="00F56232" w:rsidRPr="00833464" w:rsidTr="00743982">
        <w:tc>
          <w:tcPr>
            <w:tcW w:w="3070" w:type="dxa"/>
            <w:shd w:val="clear" w:color="auto" w:fill="auto"/>
          </w:tcPr>
          <w:p w:rsidR="00F56232" w:rsidRPr="00833464" w:rsidRDefault="00F56232" w:rsidP="00743982">
            <w:pPr>
              <w:rPr>
                <w:strike/>
                <w:sz w:val="20"/>
                <w:szCs w:val="20"/>
                <w:highlight w:val="yellow"/>
              </w:rPr>
            </w:pPr>
            <w:r w:rsidRPr="00833464">
              <w:rPr>
                <w:strike/>
                <w:sz w:val="20"/>
                <w:szCs w:val="20"/>
                <w:highlight w:val="yellow"/>
              </w:rPr>
              <w:t>uznesenie (akékoľvek)</w:t>
            </w:r>
          </w:p>
        </w:tc>
        <w:tc>
          <w:tcPr>
            <w:tcW w:w="3070" w:type="dxa"/>
            <w:shd w:val="clear" w:color="auto" w:fill="auto"/>
          </w:tcPr>
          <w:p w:rsidR="00F56232" w:rsidRPr="00833464" w:rsidRDefault="00F56232" w:rsidP="00743982">
            <w:pPr>
              <w:rPr>
                <w:strike/>
                <w:sz w:val="20"/>
                <w:szCs w:val="20"/>
                <w:highlight w:val="yellow"/>
              </w:rPr>
            </w:pPr>
            <w:r w:rsidRPr="00833464">
              <w:rPr>
                <w:strike/>
                <w:sz w:val="20"/>
                <w:szCs w:val="20"/>
                <w:highlight w:val="yellow"/>
              </w:rPr>
              <w:t>nadpolovičná väčšina všetkých</w:t>
            </w:r>
          </w:p>
          <w:p w:rsidR="00F56232" w:rsidRPr="00833464" w:rsidRDefault="00F56232" w:rsidP="00743982">
            <w:pPr>
              <w:rPr>
                <w:strike/>
                <w:sz w:val="20"/>
                <w:szCs w:val="20"/>
                <w:highlight w:val="yellow"/>
              </w:rPr>
            </w:pPr>
            <w:r w:rsidRPr="00833464">
              <w:rPr>
                <w:strike/>
                <w:sz w:val="20"/>
                <w:szCs w:val="20"/>
                <w:highlight w:val="yellow"/>
              </w:rPr>
              <w:t>(t.j. kvórum = uznášaniaschopnosť)</w:t>
            </w:r>
          </w:p>
        </w:tc>
        <w:tc>
          <w:tcPr>
            <w:tcW w:w="3070" w:type="dxa"/>
            <w:shd w:val="clear" w:color="auto" w:fill="auto"/>
          </w:tcPr>
          <w:p w:rsidR="00F56232" w:rsidRPr="00833464" w:rsidRDefault="00F56232" w:rsidP="00743982">
            <w:pPr>
              <w:rPr>
                <w:strike/>
                <w:sz w:val="20"/>
                <w:szCs w:val="20"/>
              </w:rPr>
            </w:pPr>
            <w:r w:rsidRPr="00833464">
              <w:rPr>
                <w:strike/>
                <w:sz w:val="20"/>
                <w:szCs w:val="20"/>
                <w:highlight w:val="yellow"/>
              </w:rPr>
              <w:t xml:space="preserve">§ 14 ods. 5 </w:t>
            </w:r>
            <w:proofErr w:type="spellStart"/>
            <w:r w:rsidRPr="00833464">
              <w:rPr>
                <w:strike/>
                <w:sz w:val="20"/>
                <w:szCs w:val="20"/>
                <w:highlight w:val="yellow"/>
              </w:rPr>
              <w:t>ZoOZ</w:t>
            </w:r>
            <w:proofErr w:type="spellEnd"/>
          </w:p>
          <w:p w:rsidR="00F56232" w:rsidRPr="00833464" w:rsidRDefault="00F56232" w:rsidP="00743982">
            <w:pPr>
              <w:rPr>
                <w:strike/>
                <w:sz w:val="20"/>
                <w:szCs w:val="20"/>
              </w:rPr>
            </w:pPr>
          </w:p>
        </w:tc>
      </w:tr>
    </w:tbl>
    <w:p w:rsidR="00F56232" w:rsidRDefault="00F56232" w:rsidP="00F56232">
      <w:pPr>
        <w:rPr>
          <w:sz w:val="20"/>
          <w:szCs w:val="20"/>
        </w:rPr>
      </w:pPr>
    </w:p>
    <w:p w:rsidR="00F56232" w:rsidRDefault="00F56232" w:rsidP="00F56232"/>
    <w:p w:rsidR="00F56232" w:rsidRPr="008E2227" w:rsidRDefault="00F56232" w:rsidP="00F56232">
      <w:pPr>
        <w:rPr>
          <w:b/>
        </w:rPr>
      </w:pPr>
      <w:r w:rsidRPr="008E2227">
        <w:rPr>
          <w:b/>
        </w:rPr>
        <w:t>V MESTSKOM ZASTUPITEĽSTVE:</w:t>
      </w:r>
    </w:p>
    <w:p w:rsidR="00F56232" w:rsidRDefault="00F56232" w:rsidP="00F562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275"/>
        <w:gridCol w:w="2865"/>
      </w:tblGrid>
      <w:tr w:rsidR="00F56232" w:rsidTr="00743982">
        <w:tc>
          <w:tcPr>
            <w:tcW w:w="3070" w:type="dxa"/>
            <w:shd w:val="clear" w:color="auto" w:fill="auto"/>
          </w:tcPr>
          <w:p w:rsidR="00F56232" w:rsidRPr="00D03151" w:rsidRDefault="00F56232" w:rsidP="00743982">
            <w:pPr>
              <w:rPr>
                <w:b/>
              </w:rPr>
            </w:pPr>
            <w:r w:rsidRPr="00D03151">
              <w:rPr>
                <w:b/>
              </w:rPr>
              <w:t>Druh hlasovania</w:t>
            </w:r>
          </w:p>
        </w:tc>
        <w:tc>
          <w:tcPr>
            <w:tcW w:w="3275" w:type="dxa"/>
            <w:shd w:val="clear" w:color="auto" w:fill="auto"/>
          </w:tcPr>
          <w:p w:rsidR="00F56232" w:rsidRPr="00D03151" w:rsidRDefault="00F56232" w:rsidP="00743982">
            <w:pPr>
              <w:rPr>
                <w:b/>
              </w:rPr>
            </w:pPr>
            <w:r w:rsidRPr="00D03151">
              <w:rPr>
                <w:b/>
              </w:rPr>
              <w:t>Kvórum</w:t>
            </w:r>
          </w:p>
        </w:tc>
        <w:tc>
          <w:tcPr>
            <w:tcW w:w="2865" w:type="dxa"/>
            <w:shd w:val="clear" w:color="auto" w:fill="auto"/>
          </w:tcPr>
          <w:p w:rsidR="00F56232" w:rsidRPr="00D03151" w:rsidRDefault="00F56232" w:rsidP="00743982">
            <w:pPr>
              <w:rPr>
                <w:b/>
              </w:rPr>
            </w:pPr>
            <w:r w:rsidRPr="00D03151">
              <w:rPr>
                <w:b/>
              </w:rPr>
              <w:t>Odkaz na právny predpis</w:t>
            </w:r>
          </w:p>
        </w:tc>
      </w:tr>
      <w:tr w:rsidR="00F56232" w:rsidTr="00743982">
        <w:tc>
          <w:tcPr>
            <w:tcW w:w="3070" w:type="dxa"/>
            <w:shd w:val="clear" w:color="auto" w:fill="auto"/>
          </w:tcPr>
          <w:p w:rsidR="00F56232" w:rsidRPr="00D03151" w:rsidRDefault="00F56232" w:rsidP="00743982">
            <w:pPr>
              <w:rPr>
                <w:sz w:val="20"/>
                <w:szCs w:val="20"/>
              </w:rPr>
            </w:pPr>
            <w:r w:rsidRPr="00D03151">
              <w:rPr>
                <w:sz w:val="20"/>
                <w:szCs w:val="20"/>
              </w:rPr>
              <w:t>uznesenie (všeobecné),</w:t>
            </w:r>
          </w:p>
          <w:p w:rsidR="00F56232" w:rsidRPr="00D03151" w:rsidRDefault="00F56232" w:rsidP="00743982">
            <w:pPr>
              <w:rPr>
                <w:sz w:val="20"/>
                <w:szCs w:val="20"/>
              </w:rPr>
            </w:pPr>
            <w:r w:rsidRPr="00D03151">
              <w:rPr>
                <w:sz w:val="20"/>
                <w:szCs w:val="20"/>
              </w:rPr>
              <w:t xml:space="preserve"> t. j. ak nejde o niektorý z prípadov uvedených nižšie</w:t>
            </w:r>
          </w:p>
        </w:tc>
        <w:tc>
          <w:tcPr>
            <w:tcW w:w="3275" w:type="dxa"/>
            <w:shd w:val="clear" w:color="auto" w:fill="auto"/>
          </w:tcPr>
          <w:p w:rsidR="00F56232" w:rsidRPr="00D03151" w:rsidRDefault="00F56232" w:rsidP="00743982">
            <w:pPr>
              <w:rPr>
                <w:sz w:val="20"/>
                <w:szCs w:val="20"/>
              </w:rPr>
            </w:pPr>
            <w:r w:rsidRPr="00D03151">
              <w:rPr>
                <w:sz w:val="20"/>
                <w:szCs w:val="20"/>
              </w:rPr>
              <w:t>nadpolovičná väčšina prítomných</w:t>
            </w:r>
          </w:p>
        </w:tc>
        <w:tc>
          <w:tcPr>
            <w:tcW w:w="2865" w:type="dxa"/>
            <w:shd w:val="clear" w:color="auto" w:fill="auto"/>
          </w:tcPr>
          <w:p w:rsidR="00F56232" w:rsidRPr="00D03151" w:rsidRDefault="00F56232" w:rsidP="00743982">
            <w:pPr>
              <w:rPr>
                <w:sz w:val="20"/>
                <w:szCs w:val="20"/>
              </w:rPr>
            </w:pPr>
            <w:r w:rsidRPr="00D03151">
              <w:rPr>
                <w:sz w:val="20"/>
                <w:szCs w:val="20"/>
              </w:rPr>
              <w:t xml:space="preserve">§ 12 ods. 7 </w:t>
            </w:r>
            <w:proofErr w:type="spellStart"/>
            <w:r w:rsidRPr="00D03151">
              <w:rPr>
                <w:sz w:val="20"/>
                <w:szCs w:val="20"/>
              </w:rPr>
              <w:t>ZoOZ</w:t>
            </w:r>
            <w:proofErr w:type="spellEnd"/>
          </w:p>
          <w:p w:rsidR="00F56232" w:rsidRPr="00D03151" w:rsidRDefault="00F56232" w:rsidP="00743982">
            <w:pPr>
              <w:rPr>
                <w:sz w:val="20"/>
                <w:szCs w:val="20"/>
              </w:rPr>
            </w:pPr>
          </w:p>
        </w:tc>
      </w:tr>
      <w:tr w:rsidR="005D6D62" w:rsidTr="00743982">
        <w:tc>
          <w:tcPr>
            <w:tcW w:w="3070" w:type="dxa"/>
            <w:shd w:val="clear" w:color="auto" w:fill="auto"/>
          </w:tcPr>
          <w:p w:rsidR="005D6D62" w:rsidRPr="005D6D62" w:rsidRDefault="005D6D62" w:rsidP="00743982">
            <w:pPr>
              <w:rPr>
                <w:sz w:val="20"/>
                <w:szCs w:val="20"/>
                <w:highlight w:val="yellow"/>
              </w:rPr>
            </w:pPr>
            <w:r w:rsidRPr="005D6D62">
              <w:rPr>
                <w:sz w:val="20"/>
                <w:szCs w:val="20"/>
                <w:highlight w:val="yellow"/>
              </w:rPr>
              <w:t>doplnenie a zmena programu rokovania mestského zastupiteľstva</w:t>
            </w:r>
          </w:p>
        </w:tc>
        <w:tc>
          <w:tcPr>
            <w:tcW w:w="3275" w:type="dxa"/>
            <w:shd w:val="clear" w:color="auto" w:fill="auto"/>
          </w:tcPr>
          <w:p w:rsidR="005D6D62" w:rsidRPr="005D6D62" w:rsidRDefault="005D6D62" w:rsidP="00743982">
            <w:pPr>
              <w:rPr>
                <w:sz w:val="20"/>
                <w:szCs w:val="20"/>
                <w:highlight w:val="yellow"/>
              </w:rPr>
            </w:pPr>
            <w:r w:rsidRPr="005D6D62">
              <w:rPr>
                <w:sz w:val="20"/>
                <w:szCs w:val="20"/>
                <w:highlight w:val="yellow"/>
              </w:rPr>
              <w:t>nadpolovičná väčšina všetkých</w:t>
            </w:r>
          </w:p>
          <w:p w:rsidR="005D6D62" w:rsidRPr="005D6D62" w:rsidRDefault="005D6D62" w:rsidP="00743982">
            <w:pPr>
              <w:rPr>
                <w:sz w:val="20"/>
                <w:szCs w:val="20"/>
                <w:highlight w:val="yellow"/>
              </w:rPr>
            </w:pPr>
            <w:r w:rsidRPr="005D6D62">
              <w:rPr>
                <w:sz w:val="20"/>
                <w:szCs w:val="20"/>
                <w:highlight w:val="yellow"/>
              </w:rPr>
              <w:t>(t. j. kvórum = uznášaniaschopnosť)</w:t>
            </w:r>
          </w:p>
        </w:tc>
        <w:tc>
          <w:tcPr>
            <w:tcW w:w="2865" w:type="dxa"/>
            <w:shd w:val="clear" w:color="auto" w:fill="auto"/>
          </w:tcPr>
          <w:p w:rsidR="005D6D62" w:rsidRPr="00D03151" w:rsidRDefault="005D6D62" w:rsidP="005D6D62">
            <w:pPr>
              <w:rPr>
                <w:sz w:val="20"/>
                <w:szCs w:val="20"/>
              </w:rPr>
            </w:pPr>
            <w:r w:rsidRPr="005D6D62">
              <w:rPr>
                <w:sz w:val="20"/>
                <w:szCs w:val="20"/>
                <w:highlight w:val="yellow"/>
              </w:rPr>
              <w:t xml:space="preserve">§ 12 ods. 5 </w:t>
            </w:r>
            <w:proofErr w:type="spellStart"/>
            <w:r w:rsidRPr="005D6D62">
              <w:rPr>
                <w:sz w:val="20"/>
                <w:szCs w:val="20"/>
                <w:highlight w:val="yellow"/>
              </w:rPr>
              <w:t>ZoOZ</w:t>
            </w:r>
            <w:proofErr w:type="spellEnd"/>
          </w:p>
          <w:p w:rsidR="005D6D62" w:rsidRPr="00D03151" w:rsidRDefault="005D6D62" w:rsidP="00743982">
            <w:pPr>
              <w:rPr>
                <w:sz w:val="20"/>
                <w:szCs w:val="20"/>
              </w:rPr>
            </w:pPr>
          </w:p>
        </w:tc>
      </w:tr>
      <w:tr w:rsidR="00F56232" w:rsidTr="00743982">
        <w:trPr>
          <w:trHeight w:val="484"/>
        </w:trPr>
        <w:tc>
          <w:tcPr>
            <w:tcW w:w="3070" w:type="dxa"/>
            <w:shd w:val="clear" w:color="auto" w:fill="auto"/>
          </w:tcPr>
          <w:p w:rsidR="00F56232" w:rsidRPr="00D03151" w:rsidRDefault="00F56232" w:rsidP="00743982">
            <w:pPr>
              <w:rPr>
                <w:sz w:val="20"/>
                <w:szCs w:val="20"/>
              </w:rPr>
            </w:pPr>
            <w:r w:rsidRPr="00D03151">
              <w:rPr>
                <w:sz w:val="20"/>
                <w:szCs w:val="20"/>
              </w:rPr>
              <w:t xml:space="preserve">voľba </w:t>
            </w:r>
            <w:r w:rsidR="001F7402">
              <w:rPr>
                <w:sz w:val="20"/>
                <w:szCs w:val="20"/>
              </w:rPr>
              <w:t>hlavného kontrolóra</w:t>
            </w:r>
            <w:r w:rsidRPr="00D03151">
              <w:rPr>
                <w:sz w:val="20"/>
                <w:szCs w:val="20"/>
              </w:rPr>
              <w:t xml:space="preserve"> v prvom kole a odvolanie </w:t>
            </w:r>
            <w:r w:rsidR="001F7402">
              <w:rPr>
                <w:sz w:val="20"/>
                <w:szCs w:val="20"/>
              </w:rPr>
              <w:t>hlavného kontrolóra</w:t>
            </w:r>
            <w:r w:rsidR="001F7402" w:rsidRPr="00D03151">
              <w:rPr>
                <w:sz w:val="20"/>
                <w:szCs w:val="20"/>
              </w:rPr>
              <w:t xml:space="preserve"> </w:t>
            </w:r>
            <w:r w:rsidRPr="00D03151">
              <w:rPr>
                <w:sz w:val="20"/>
                <w:szCs w:val="20"/>
              </w:rPr>
              <w:t>z funkcie</w:t>
            </w:r>
          </w:p>
        </w:tc>
        <w:tc>
          <w:tcPr>
            <w:tcW w:w="3275" w:type="dxa"/>
            <w:shd w:val="clear" w:color="auto" w:fill="auto"/>
          </w:tcPr>
          <w:p w:rsidR="00F56232" w:rsidRPr="00D03151" w:rsidRDefault="00F56232" w:rsidP="00743982">
            <w:pPr>
              <w:rPr>
                <w:sz w:val="20"/>
                <w:szCs w:val="20"/>
              </w:rPr>
            </w:pPr>
            <w:r w:rsidRPr="00D03151">
              <w:rPr>
                <w:sz w:val="20"/>
                <w:szCs w:val="20"/>
              </w:rPr>
              <w:t>nadpolovičná väčšina všetkých</w:t>
            </w:r>
          </w:p>
          <w:p w:rsidR="00F56232" w:rsidRPr="00D03151" w:rsidRDefault="00F56232" w:rsidP="00743982">
            <w:pPr>
              <w:rPr>
                <w:sz w:val="20"/>
                <w:szCs w:val="20"/>
              </w:rPr>
            </w:pPr>
            <w:r w:rsidRPr="00D03151">
              <w:rPr>
                <w:sz w:val="20"/>
                <w:szCs w:val="20"/>
              </w:rPr>
              <w:t>(t. j. kvórum = uznášaniaschopnosť)</w:t>
            </w:r>
          </w:p>
        </w:tc>
        <w:tc>
          <w:tcPr>
            <w:tcW w:w="2865" w:type="dxa"/>
            <w:shd w:val="clear" w:color="auto" w:fill="auto"/>
          </w:tcPr>
          <w:p w:rsidR="00F56232" w:rsidRPr="00D03151" w:rsidRDefault="00F56232" w:rsidP="00743982">
            <w:pPr>
              <w:rPr>
                <w:sz w:val="20"/>
                <w:szCs w:val="20"/>
              </w:rPr>
            </w:pPr>
            <w:r w:rsidRPr="00D03151">
              <w:rPr>
                <w:sz w:val="20"/>
                <w:szCs w:val="20"/>
              </w:rPr>
              <w:t xml:space="preserve">§ 18a ods. 3 </w:t>
            </w:r>
          </w:p>
          <w:p w:rsidR="00F56232" w:rsidRPr="00D03151" w:rsidRDefault="00F56232" w:rsidP="00743982">
            <w:pPr>
              <w:rPr>
                <w:sz w:val="20"/>
                <w:szCs w:val="20"/>
              </w:rPr>
            </w:pPr>
            <w:r w:rsidRPr="00D03151">
              <w:rPr>
                <w:sz w:val="20"/>
                <w:szCs w:val="20"/>
              </w:rPr>
              <w:t xml:space="preserve">a ods. 10 </w:t>
            </w:r>
            <w:proofErr w:type="spellStart"/>
            <w:r w:rsidRPr="00D03151">
              <w:rPr>
                <w:sz w:val="20"/>
                <w:szCs w:val="20"/>
              </w:rPr>
              <w:t>ZoOZ</w:t>
            </w:r>
            <w:proofErr w:type="spellEnd"/>
          </w:p>
          <w:p w:rsidR="00F56232" w:rsidRPr="00D03151" w:rsidRDefault="00F56232" w:rsidP="00743982">
            <w:pPr>
              <w:rPr>
                <w:sz w:val="20"/>
                <w:szCs w:val="20"/>
              </w:rPr>
            </w:pPr>
          </w:p>
        </w:tc>
      </w:tr>
      <w:tr w:rsidR="00F56232" w:rsidTr="00743982">
        <w:tc>
          <w:tcPr>
            <w:tcW w:w="3070" w:type="dxa"/>
            <w:shd w:val="clear" w:color="auto" w:fill="auto"/>
          </w:tcPr>
          <w:p w:rsidR="00F56232" w:rsidRPr="00D03151" w:rsidRDefault="00F56232" w:rsidP="00743982">
            <w:pPr>
              <w:rPr>
                <w:sz w:val="20"/>
                <w:szCs w:val="20"/>
              </w:rPr>
            </w:pPr>
            <w:r w:rsidRPr="00D03151">
              <w:rPr>
                <w:sz w:val="20"/>
                <w:szCs w:val="20"/>
              </w:rPr>
              <w:t>súhlas so zmluvou podľa § 20a</w:t>
            </w:r>
          </w:p>
          <w:p w:rsidR="00F56232" w:rsidRPr="00D03151" w:rsidRDefault="00F56232" w:rsidP="00743982">
            <w:pPr>
              <w:rPr>
                <w:sz w:val="20"/>
                <w:szCs w:val="20"/>
              </w:rPr>
            </w:pPr>
            <w:r w:rsidRPr="00D03151">
              <w:rPr>
                <w:sz w:val="20"/>
                <w:szCs w:val="20"/>
              </w:rPr>
              <w:t xml:space="preserve">ods. 4 a 20b ods. 5 </w:t>
            </w:r>
            <w:proofErr w:type="spellStart"/>
            <w:r w:rsidRPr="00D03151">
              <w:rPr>
                <w:sz w:val="20"/>
                <w:szCs w:val="20"/>
              </w:rPr>
              <w:t>ZoOZ</w:t>
            </w:r>
            <w:proofErr w:type="spellEnd"/>
          </w:p>
        </w:tc>
        <w:tc>
          <w:tcPr>
            <w:tcW w:w="3275" w:type="dxa"/>
            <w:shd w:val="clear" w:color="auto" w:fill="auto"/>
          </w:tcPr>
          <w:p w:rsidR="00F56232" w:rsidRPr="00D03151" w:rsidRDefault="00F56232" w:rsidP="00743982">
            <w:pPr>
              <w:rPr>
                <w:sz w:val="20"/>
                <w:szCs w:val="20"/>
              </w:rPr>
            </w:pPr>
            <w:r w:rsidRPr="00D03151">
              <w:rPr>
                <w:sz w:val="20"/>
                <w:szCs w:val="20"/>
              </w:rPr>
              <w:t>nadpolovičná väčšina všetkých</w:t>
            </w:r>
          </w:p>
          <w:p w:rsidR="00F56232" w:rsidRPr="00D03151" w:rsidRDefault="00F56232" w:rsidP="00743982">
            <w:pPr>
              <w:rPr>
                <w:sz w:val="20"/>
                <w:szCs w:val="20"/>
              </w:rPr>
            </w:pPr>
            <w:r w:rsidRPr="00D03151">
              <w:rPr>
                <w:sz w:val="20"/>
                <w:szCs w:val="20"/>
              </w:rPr>
              <w:t>(t. j. kvórum = uznášaniaschopnosť)</w:t>
            </w:r>
          </w:p>
          <w:p w:rsidR="00F56232" w:rsidRDefault="00F56232" w:rsidP="00743982"/>
        </w:tc>
        <w:tc>
          <w:tcPr>
            <w:tcW w:w="2865" w:type="dxa"/>
            <w:shd w:val="clear" w:color="auto" w:fill="auto"/>
          </w:tcPr>
          <w:p w:rsidR="00F56232" w:rsidRPr="00D03151" w:rsidRDefault="00F56232" w:rsidP="00743982">
            <w:pPr>
              <w:rPr>
                <w:sz w:val="20"/>
                <w:szCs w:val="20"/>
              </w:rPr>
            </w:pPr>
            <w:r w:rsidRPr="00D03151">
              <w:rPr>
                <w:sz w:val="20"/>
                <w:szCs w:val="20"/>
              </w:rPr>
              <w:t xml:space="preserve">§ 20a ods. 4 </w:t>
            </w:r>
          </w:p>
          <w:p w:rsidR="00F56232" w:rsidRPr="00D03151" w:rsidRDefault="00F56232" w:rsidP="00743982">
            <w:pPr>
              <w:rPr>
                <w:sz w:val="20"/>
                <w:szCs w:val="20"/>
              </w:rPr>
            </w:pPr>
            <w:r w:rsidRPr="00D03151">
              <w:rPr>
                <w:sz w:val="20"/>
                <w:szCs w:val="20"/>
              </w:rPr>
              <w:t xml:space="preserve">a 20b ods. 5 </w:t>
            </w:r>
            <w:proofErr w:type="spellStart"/>
            <w:r w:rsidRPr="00D03151">
              <w:rPr>
                <w:sz w:val="20"/>
                <w:szCs w:val="20"/>
              </w:rPr>
              <w:t>ZoOZ</w:t>
            </w:r>
            <w:proofErr w:type="spellEnd"/>
          </w:p>
          <w:p w:rsidR="00F56232" w:rsidRDefault="00F56232" w:rsidP="00743982"/>
        </w:tc>
      </w:tr>
      <w:tr w:rsidR="00F56232" w:rsidTr="00743982">
        <w:tc>
          <w:tcPr>
            <w:tcW w:w="3070" w:type="dxa"/>
            <w:shd w:val="clear" w:color="auto" w:fill="auto"/>
          </w:tcPr>
          <w:p w:rsidR="00F56232" w:rsidRPr="001F7402" w:rsidRDefault="00F56232" w:rsidP="00743982">
            <w:pPr>
              <w:rPr>
                <w:strike/>
                <w:sz w:val="20"/>
                <w:szCs w:val="20"/>
                <w:highlight w:val="yellow"/>
              </w:rPr>
            </w:pPr>
            <w:r w:rsidRPr="001F7402">
              <w:rPr>
                <w:strike/>
                <w:sz w:val="20"/>
                <w:szCs w:val="20"/>
                <w:highlight w:val="yellow"/>
              </w:rPr>
              <w:t>vyhlásenie hlasovania</w:t>
            </w:r>
          </w:p>
          <w:p w:rsidR="00F56232" w:rsidRPr="001F7402" w:rsidRDefault="00F56232" w:rsidP="00743982">
            <w:pPr>
              <w:rPr>
                <w:strike/>
                <w:sz w:val="20"/>
                <w:szCs w:val="20"/>
                <w:highlight w:val="yellow"/>
              </w:rPr>
            </w:pPr>
            <w:r w:rsidRPr="001F7402">
              <w:rPr>
                <w:strike/>
                <w:sz w:val="20"/>
                <w:szCs w:val="20"/>
                <w:highlight w:val="yellow"/>
              </w:rPr>
              <w:t xml:space="preserve">obyvateľov </w:t>
            </w:r>
            <w:r w:rsidR="001D4127" w:rsidRPr="001F7402">
              <w:rPr>
                <w:strike/>
                <w:sz w:val="20"/>
                <w:szCs w:val="20"/>
                <w:highlight w:val="yellow"/>
              </w:rPr>
              <w:t xml:space="preserve"> </w:t>
            </w:r>
            <w:r w:rsidRPr="001F7402">
              <w:rPr>
                <w:strike/>
                <w:sz w:val="20"/>
                <w:szCs w:val="20"/>
                <w:highlight w:val="yellow"/>
              </w:rPr>
              <w:t>o odvolaní starostu</w:t>
            </w:r>
          </w:p>
          <w:p w:rsidR="00F56232" w:rsidRPr="001F7402" w:rsidRDefault="00F56232" w:rsidP="00743982">
            <w:pPr>
              <w:rPr>
                <w:strike/>
                <w:sz w:val="20"/>
                <w:szCs w:val="20"/>
                <w:highlight w:val="yellow"/>
              </w:rPr>
            </w:pPr>
            <w:r w:rsidRPr="001F7402">
              <w:rPr>
                <w:strike/>
                <w:sz w:val="20"/>
                <w:szCs w:val="20"/>
                <w:highlight w:val="yellow"/>
              </w:rPr>
              <w:t>pre hrubé porušovanie</w:t>
            </w:r>
          </w:p>
          <w:p w:rsidR="00F56232" w:rsidRPr="001F7402" w:rsidRDefault="00F56232" w:rsidP="00743982">
            <w:pPr>
              <w:rPr>
                <w:strike/>
                <w:sz w:val="20"/>
                <w:szCs w:val="20"/>
                <w:highlight w:val="yellow"/>
              </w:rPr>
            </w:pPr>
            <w:r w:rsidRPr="001F7402">
              <w:rPr>
                <w:strike/>
                <w:sz w:val="20"/>
                <w:szCs w:val="20"/>
                <w:highlight w:val="yellow"/>
              </w:rPr>
              <w:t>povinností a zákonnosti</w:t>
            </w:r>
          </w:p>
        </w:tc>
        <w:tc>
          <w:tcPr>
            <w:tcW w:w="3275" w:type="dxa"/>
            <w:shd w:val="clear" w:color="auto" w:fill="auto"/>
          </w:tcPr>
          <w:p w:rsidR="00F56232" w:rsidRPr="001F7402" w:rsidRDefault="00F56232" w:rsidP="00743982">
            <w:pPr>
              <w:rPr>
                <w:strike/>
                <w:sz w:val="20"/>
                <w:szCs w:val="20"/>
                <w:highlight w:val="yellow"/>
              </w:rPr>
            </w:pPr>
            <w:r w:rsidRPr="001F7402">
              <w:rPr>
                <w:strike/>
                <w:sz w:val="20"/>
                <w:szCs w:val="20"/>
                <w:highlight w:val="yellow"/>
              </w:rPr>
              <w:t>nadpolovičná väčšina všetkých</w:t>
            </w:r>
          </w:p>
          <w:p w:rsidR="00F56232" w:rsidRPr="001F7402" w:rsidRDefault="00F56232" w:rsidP="00743982">
            <w:pPr>
              <w:rPr>
                <w:strike/>
                <w:sz w:val="20"/>
                <w:szCs w:val="20"/>
                <w:highlight w:val="yellow"/>
              </w:rPr>
            </w:pPr>
            <w:r w:rsidRPr="001F7402">
              <w:rPr>
                <w:strike/>
                <w:sz w:val="20"/>
                <w:szCs w:val="20"/>
                <w:highlight w:val="yellow"/>
              </w:rPr>
              <w:t>(t. j. kvórum = uznášaniaschopnosť)</w:t>
            </w:r>
          </w:p>
          <w:p w:rsidR="00F56232" w:rsidRPr="001F7402" w:rsidRDefault="00F56232" w:rsidP="00743982">
            <w:pPr>
              <w:rPr>
                <w:strike/>
                <w:highlight w:val="yellow"/>
              </w:rPr>
            </w:pPr>
          </w:p>
        </w:tc>
        <w:tc>
          <w:tcPr>
            <w:tcW w:w="2865" w:type="dxa"/>
            <w:shd w:val="clear" w:color="auto" w:fill="auto"/>
          </w:tcPr>
          <w:p w:rsidR="00F56232" w:rsidRPr="001F7402" w:rsidRDefault="00F56232" w:rsidP="00743982">
            <w:pPr>
              <w:rPr>
                <w:strike/>
                <w:sz w:val="20"/>
                <w:szCs w:val="20"/>
                <w:highlight w:val="yellow"/>
              </w:rPr>
            </w:pPr>
            <w:r w:rsidRPr="001F7402">
              <w:rPr>
                <w:strike/>
                <w:sz w:val="20"/>
                <w:szCs w:val="20"/>
                <w:highlight w:val="yellow"/>
              </w:rPr>
              <w:t xml:space="preserve">§ 13a ods.3 </w:t>
            </w:r>
            <w:proofErr w:type="spellStart"/>
            <w:r w:rsidRPr="001F7402">
              <w:rPr>
                <w:strike/>
                <w:sz w:val="20"/>
                <w:szCs w:val="20"/>
                <w:highlight w:val="yellow"/>
              </w:rPr>
              <w:t>písm.a</w:t>
            </w:r>
            <w:proofErr w:type="spellEnd"/>
            <w:r w:rsidRPr="001F7402">
              <w:rPr>
                <w:strike/>
                <w:sz w:val="20"/>
                <w:szCs w:val="20"/>
                <w:highlight w:val="yellow"/>
              </w:rPr>
              <w:t>/ bod 2.</w:t>
            </w:r>
          </w:p>
          <w:p w:rsidR="00F56232" w:rsidRPr="001F7402" w:rsidRDefault="00F56232" w:rsidP="00743982">
            <w:pPr>
              <w:rPr>
                <w:strike/>
                <w:sz w:val="20"/>
                <w:szCs w:val="20"/>
                <w:highlight w:val="yellow"/>
              </w:rPr>
            </w:pPr>
            <w:r w:rsidRPr="001F7402">
              <w:rPr>
                <w:strike/>
                <w:sz w:val="20"/>
                <w:szCs w:val="20"/>
                <w:highlight w:val="yellow"/>
              </w:rPr>
              <w:t xml:space="preserve">a ods. 4 </w:t>
            </w:r>
            <w:proofErr w:type="spellStart"/>
            <w:r w:rsidRPr="001F7402">
              <w:rPr>
                <w:strike/>
                <w:sz w:val="20"/>
                <w:szCs w:val="20"/>
                <w:highlight w:val="yellow"/>
              </w:rPr>
              <w:t>ZoZO</w:t>
            </w:r>
            <w:proofErr w:type="spellEnd"/>
            <w:r w:rsidR="001F7402" w:rsidRPr="001F7402">
              <w:rPr>
                <w:strike/>
                <w:sz w:val="20"/>
                <w:szCs w:val="20"/>
                <w:highlight w:val="yellow"/>
              </w:rPr>
              <w:t xml:space="preserve"> </w:t>
            </w:r>
          </w:p>
          <w:p w:rsidR="001F7402" w:rsidRPr="001F7402" w:rsidRDefault="001F7402" w:rsidP="00743982">
            <w:pPr>
              <w:rPr>
                <w:strike/>
                <w:sz w:val="20"/>
                <w:szCs w:val="20"/>
                <w:highlight w:val="yellow"/>
              </w:rPr>
            </w:pPr>
          </w:p>
          <w:p w:rsidR="00F56232" w:rsidRPr="001F7402" w:rsidRDefault="00F56232" w:rsidP="00743982">
            <w:pPr>
              <w:rPr>
                <w:strike/>
                <w:highlight w:val="yellow"/>
              </w:rPr>
            </w:pPr>
          </w:p>
        </w:tc>
      </w:tr>
      <w:tr w:rsidR="00F56232" w:rsidTr="00743982">
        <w:tc>
          <w:tcPr>
            <w:tcW w:w="3070" w:type="dxa"/>
            <w:shd w:val="clear" w:color="auto" w:fill="auto"/>
          </w:tcPr>
          <w:p w:rsidR="00F56232" w:rsidRPr="00D03151" w:rsidRDefault="00F56232" w:rsidP="00743982">
            <w:pPr>
              <w:rPr>
                <w:sz w:val="20"/>
                <w:szCs w:val="20"/>
              </w:rPr>
            </w:pPr>
            <w:r w:rsidRPr="00D03151">
              <w:rPr>
                <w:sz w:val="20"/>
                <w:szCs w:val="20"/>
              </w:rPr>
              <w:t xml:space="preserve">rozhodovanie o tom, či nastalo nesplnenie alebo porušenie povinnosti z úst. zák. č. 357/2004 </w:t>
            </w:r>
            <w:proofErr w:type="spellStart"/>
            <w:r w:rsidRPr="00D03151">
              <w:rPr>
                <w:sz w:val="20"/>
                <w:szCs w:val="20"/>
              </w:rPr>
              <w:t>Z.z</w:t>
            </w:r>
            <w:proofErr w:type="spellEnd"/>
            <w:r w:rsidRPr="00D03151">
              <w:rPr>
                <w:sz w:val="20"/>
                <w:szCs w:val="20"/>
              </w:rPr>
              <w:t>.</w:t>
            </w:r>
          </w:p>
        </w:tc>
        <w:tc>
          <w:tcPr>
            <w:tcW w:w="3275" w:type="dxa"/>
            <w:shd w:val="clear" w:color="auto" w:fill="auto"/>
          </w:tcPr>
          <w:p w:rsidR="00F56232" w:rsidRPr="00D03151" w:rsidRDefault="00F56232" w:rsidP="00743982">
            <w:pPr>
              <w:rPr>
                <w:sz w:val="20"/>
                <w:szCs w:val="20"/>
              </w:rPr>
            </w:pPr>
            <w:r w:rsidRPr="00D03151">
              <w:rPr>
                <w:sz w:val="20"/>
                <w:szCs w:val="20"/>
              </w:rPr>
              <w:t>nadpolovičná väčšina všetkých</w:t>
            </w:r>
          </w:p>
          <w:p w:rsidR="00F56232" w:rsidRPr="00D03151" w:rsidRDefault="00F56232" w:rsidP="00743982">
            <w:pPr>
              <w:rPr>
                <w:sz w:val="20"/>
                <w:szCs w:val="20"/>
              </w:rPr>
            </w:pPr>
            <w:r w:rsidRPr="00D03151">
              <w:rPr>
                <w:sz w:val="20"/>
                <w:szCs w:val="20"/>
              </w:rPr>
              <w:t>(t. j. kvórum = uznášaniaschopnosť)</w:t>
            </w:r>
          </w:p>
          <w:p w:rsidR="00F56232" w:rsidRDefault="00F56232" w:rsidP="00743982"/>
        </w:tc>
        <w:tc>
          <w:tcPr>
            <w:tcW w:w="2865" w:type="dxa"/>
            <w:shd w:val="clear" w:color="auto" w:fill="auto"/>
          </w:tcPr>
          <w:p w:rsidR="00F56232" w:rsidRDefault="00F56232" w:rsidP="00743982">
            <w:pPr>
              <w:rPr>
                <w:sz w:val="20"/>
                <w:szCs w:val="20"/>
              </w:rPr>
            </w:pPr>
            <w:r w:rsidRPr="00D03151">
              <w:rPr>
                <w:sz w:val="20"/>
                <w:szCs w:val="20"/>
              </w:rPr>
              <w:t xml:space="preserve">čl. 9 ods. 9 a 6 </w:t>
            </w:r>
          </w:p>
          <w:p w:rsidR="00F56232" w:rsidRPr="00D03151" w:rsidRDefault="00F56232" w:rsidP="00743982">
            <w:pPr>
              <w:rPr>
                <w:sz w:val="20"/>
                <w:szCs w:val="20"/>
              </w:rPr>
            </w:pPr>
            <w:r w:rsidRPr="00D03151">
              <w:rPr>
                <w:sz w:val="20"/>
                <w:szCs w:val="20"/>
              </w:rPr>
              <w:t>úst.</w:t>
            </w:r>
            <w:r>
              <w:rPr>
                <w:sz w:val="20"/>
                <w:szCs w:val="20"/>
              </w:rPr>
              <w:t xml:space="preserve"> </w:t>
            </w:r>
            <w:r w:rsidRPr="00D03151">
              <w:rPr>
                <w:sz w:val="20"/>
                <w:szCs w:val="20"/>
              </w:rPr>
              <w:t xml:space="preserve">zák. č. 357/2004 </w:t>
            </w:r>
            <w:proofErr w:type="spellStart"/>
            <w:r w:rsidRPr="00D03151">
              <w:rPr>
                <w:sz w:val="20"/>
                <w:szCs w:val="20"/>
              </w:rPr>
              <w:t>Z.z</w:t>
            </w:r>
            <w:proofErr w:type="spellEnd"/>
            <w:r w:rsidRPr="00D03151">
              <w:rPr>
                <w:sz w:val="20"/>
                <w:szCs w:val="20"/>
              </w:rPr>
              <w:t>.</w:t>
            </w:r>
          </w:p>
          <w:p w:rsidR="00F56232" w:rsidRDefault="00F56232" w:rsidP="00743982"/>
        </w:tc>
      </w:tr>
      <w:tr w:rsidR="00F56232" w:rsidTr="00743982">
        <w:tc>
          <w:tcPr>
            <w:tcW w:w="3070" w:type="dxa"/>
            <w:shd w:val="clear" w:color="auto" w:fill="auto"/>
          </w:tcPr>
          <w:p w:rsidR="00F56232" w:rsidRPr="00833464" w:rsidRDefault="00833464" w:rsidP="00743982">
            <w:pPr>
              <w:rPr>
                <w:sz w:val="20"/>
                <w:szCs w:val="20"/>
                <w:highlight w:val="yellow"/>
              </w:rPr>
            </w:pPr>
            <w:r w:rsidRPr="00833464">
              <w:rPr>
                <w:sz w:val="20"/>
                <w:szCs w:val="20"/>
              </w:rPr>
              <w:t>p</w:t>
            </w:r>
            <w:r w:rsidR="00F56232" w:rsidRPr="00833464">
              <w:rPr>
                <w:sz w:val="20"/>
                <w:szCs w:val="20"/>
              </w:rPr>
              <w:t>rijatie</w:t>
            </w:r>
            <w:r w:rsidRPr="00833464">
              <w:rPr>
                <w:sz w:val="20"/>
                <w:szCs w:val="20"/>
              </w:rPr>
              <w:t xml:space="preserve"> </w:t>
            </w:r>
            <w:r w:rsidR="00F56232" w:rsidRPr="00833464">
              <w:rPr>
                <w:sz w:val="20"/>
                <w:szCs w:val="20"/>
              </w:rPr>
              <w:t xml:space="preserve"> </w:t>
            </w:r>
            <w:r w:rsidRPr="00833464">
              <w:rPr>
                <w:sz w:val="20"/>
                <w:szCs w:val="20"/>
                <w:highlight w:val="yellow"/>
              </w:rPr>
              <w:t>všeobecne</w:t>
            </w:r>
          </w:p>
          <w:p w:rsidR="00F56232" w:rsidRDefault="00833464" w:rsidP="00743982">
            <w:r w:rsidRPr="00833464">
              <w:rPr>
                <w:sz w:val="20"/>
                <w:szCs w:val="20"/>
                <w:highlight w:val="yellow"/>
              </w:rPr>
              <w:t>záväzného</w:t>
            </w:r>
            <w:r w:rsidRPr="00833464">
              <w:rPr>
                <w:sz w:val="20"/>
                <w:szCs w:val="20"/>
              </w:rPr>
              <w:t xml:space="preserve"> nariadenia</w:t>
            </w:r>
          </w:p>
        </w:tc>
        <w:tc>
          <w:tcPr>
            <w:tcW w:w="3275" w:type="dxa"/>
            <w:shd w:val="clear" w:color="auto" w:fill="auto"/>
          </w:tcPr>
          <w:p w:rsidR="00F56232" w:rsidRPr="00D03151" w:rsidRDefault="00F56232" w:rsidP="00743982">
            <w:pPr>
              <w:rPr>
                <w:sz w:val="20"/>
                <w:szCs w:val="20"/>
              </w:rPr>
            </w:pPr>
            <w:r w:rsidRPr="00D03151">
              <w:rPr>
                <w:sz w:val="20"/>
                <w:szCs w:val="20"/>
              </w:rPr>
              <w:t>trojpätinová väčšina prítomných</w:t>
            </w:r>
          </w:p>
          <w:p w:rsidR="00F56232" w:rsidRDefault="00F56232" w:rsidP="00743982"/>
        </w:tc>
        <w:tc>
          <w:tcPr>
            <w:tcW w:w="2865" w:type="dxa"/>
            <w:shd w:val="clear" w:color="auto" w:fill="auto"/>
          </w:tcPr>
          <w:p w:rsidR="00F56232" w:rsidRPr="00D03151" w:rsidRDefault="00F56232" w:rsidP="00743982">
            <w:pPr>
              <w:rPr>
                <w:sz w:val="20"/>
                <w:szCs w:val="20"/>
              </w:rPr>
            </w:pPr>
            <w:r w:rsidRPr="00D03151">
              <w:rPr>
                <w:sz w:val="20"/>
                <w:szCs w:val="20"/>
              </w:rPr>
              <w:t xml:space="preserve">§ 12 ods. 7 </w:t>
            </w:r>
            <w:proofErr w:type="spellStart"/>
            <w:r w:rsidRPr="00D03151">
              <w:rPr>
                <w:sz w:val="20"/>
                <w:szCs w:val="20"/>
              </w:rPr>
              <w:t>ZoOZ</w:t>
            </w:r>
            <w:proofErr w:type="spellEnd"/>
          </w:p>
          <w:p w:rsidR="00F56232" w:rsidRDefault="00F56232" w:rsidP="00743982"/>
        </w:tc>
      </w:tr>
      <w:tr w:rsidR="00F56232" w:rsidTr="00743982">
        <w:tc>
          <w:tcPr>
            <w:tcW w:w="3070" w:type="dxa"/>
            <w:shd w:val="clear" w:color="auto" w:fill="auto"/>
          </w:tcPr>
          <w:p w:rsidR="00F56232" w:rsidRPr="00D03151" w:rsidRDefault="00F56232" w:rsidP="00743982">
            <w:pPr>
              <w:rPr>
                <w:sz w:val="20"/>
                <w:szCs w:val="20"/>
              </w:rPr>
            </w:pPr>
            <w:r w:rsidRPr="00D03151">
              <w:rPr>
                <w:sz w:val="20"/>
                <w:szCs w:val="20"/>
              </w:rPr>
              <w:t xml:space="preserve">zastavenie konania o nesplnení alebo porušení povinnosti z úst. zák. č. 357/2004 </w:t>
            </w:r>
            <w:proofErr w:type="spellStart"/>
            <w:r w:rsidRPr="00D03151">
              <w:rPr>
                <w:sz w:val="20"/>
                <w:szCs w:val="20"/>
              </w:rPr>
              <w:t>Z.z</w:t>
            </w:r>
            <w:proofErr w:type="spellEnd"/>
            <w:r w:rsidRPr="00D03151">
              <w:rPr>
                <w:sz w:val="20"/>
                <w:szCs w:val="20"/>
              </w:rPr>
              <w:t>.</w:t>
            </w:r>
          </w:p>
        </w:tc>
        <w:tc>
          <w:tcPr>
            <w:tcW w:w="3275" w:type="dxa"/>
            <w:shd w:val="clear" w:color="auto" w:fill="auto"/>
          </w:tcPr>
          <w:p w:rsidR="00F56232" w:rsidRPr="00D03151" w:rsidRDefault="00F56232" w:rsidP="00743982">
            <w:pPr>
              <w:rPr>
                <w:sz w:val="20"/>
                <w:szCs w:val="20"/>
              </w:rPr>
            </w:pPr>
            <w:r w:rsidRPr="00D03151">
              <w:rPr>
                <w:sz w:val="20"/>
                <w:szCs w:val="20"/>
              </w:rPr>
              <w:t>trojpätinová väčšina prítomných</w:t>
            </w:r>
          </w:p>
          <w:p w:rsidR="00F56232" w:rsidRDefault="00F56232" w:rsidP="00743982"/>
        </w:tc>
        <w:tc>
          <w:tcPr>
            <w:tcW w:w="2865" w:type="dxa"/>
            <w:shd w:val="clear" w:color="auto" w:fill="auto"/>
          </w:tcPr>
          <w:p w:rsidR="00F56232" w:rsidRDefault="00F56232" w:rsidP="00743982">
            <w:pPr>
              <w:rPr>
                <w:sz w:val="20"/>
                <w:szCs w:val="20"/>
              </w:rPr>
            </w:pPr>
            <w:r w:rsidRPr="00D03151">
              <w:rPr>
                <w:sz w:val="20"/>
                <w:szCs w:val="20"/>
              </w:rPr>
              <w:t>čl. 9 ods. 12</w:t>
            </w:r>
          </w:p>
          <w:p w:rsidR="00F56232" w:rsidRPr="00D03151" w:rsidRDefault="00F56232" w:rsidP="00743982">
            <w:pPr>
              <w:rPr>
                <w:sz w:val="20"/>
                <w:szCs w:val="20"/>
              </w:rPr>
            </w:pPr>
            <w:r w:rsidRPr="00D03151">
              <w:rPr>
                <w:sz w:val="20"/>
                <w:szCs w:val="20"/>
              </w:rPr>
              <w:t xml:space="preserve"> úst. zák. č. 357/2004 </w:t>
            </w:r>
            <w:proofErr w:type="spellStart"/>
            <w:r w:rsidRPr="00D03151">
              <w:rPr>
                <w:sz w:val="20"/>
                <w:szCs w:val="20"/>
              </w:rPr>
              <w:t>Z.z</w:t>
            </w:r>
            <w:proofErr w:type="spellEnd"/>
            <w:r w:rsidRPr="00D03151">
              <w:rPr>
                <w:sz w:val="20"/>
                <w:szCs w:val="20"/>
              </w:rPr>
              <w:t>.</w:t>
            </w:r>
          </w:p>
          <w:p w:rsidR="00F56232" w:rsidRDefault="00F56232" w:rsidP="00743982"/>
        </w:tc>
      </w:tr>
      <w:tr w:rsidR="00F56232" w:rsidTr="00743982">
        <w:tc>
          <w:tcPr>
            <w:tcW w:w="3070" w:type="dxa"/>
            <w:shd w:val="clear" w:color="auto" w:fill="auto"/>
          </w:tcPr>
          <w:p w:rsidR="00F56232" w:rsidRPr="00D03151" w:rsidRDefault="00F56232" w:rsidP="00743982">
            <w:pPr>
              <w:rPr>
                <w:sz w:val="20"/>
                <w:szCs w:val="20"/>
              </w:rPr>
            </w:pPr>
            <w:r w:rsidRPr="00D03151">
              <w:rPr>
                <w:sz w:val="20"/>
                <w:szCs w:val="20"/>
              </w:rPr>
              <w:t>potvrdenie uznesenia, ktorého</w:t>
            </w:r>
          </w:p>
          <w:p w:rsidR="00F56232" w:rsidRPr="00D03151" w:rsidRDefault="00F56232" w:rsidP="00743982">
            <w:pPr>
              <w:rPr>
                <w:sz w:val="20"/>
                <w:szCs w:val="20"/>
              </w:rPr>
            </w:pPr>
            <w:r w:rsidRPr="00D03151">
              <w:rPr>
                <w:sz w:val="20"/>
                <w:szCs w:val="20"/>
              </w:rPr>
              <w:t xml:space="preserve">výkon primátor  pozastavil </w:t>
            </w:r>
          </w:p>
        </w:tc>
        <w:tc>
          <w:tcPr>
            <w:tcW w:w="3275" w:type="dxa"/>
            <w:shd w:val="clear" w:color="auto" w:fill="auto"/>
          </w:tcPr>
          <w:p w:rsidR="00F56232" w:rsidRDefault="00F56232" w:rsidP="00743982">
            <w:r w:rsidRPr="00D03151">
              <w:rPr>
                <w:sz w:val="20"/>
                <w:szCs w:val="20"/>
              </w:rPr>
              <w:t>trojpätinová väčšina všetkých</w:t>
            </w:r>
          </w:p>
        </w:tc>
        <w:tc>
          <w:tcPr>
            <w:tcW w:w="2865" w:type="dxa"/>
            <w:shd w:val="clear" w:color="auto" w:fill="auto"/>
          </w:tcPr>
          <w:p w:rsidR="00F56232" w:rsidRDefault="00F56232" w:rsidP="00743982">
            <w:r w:rsidRPr="00D03151">
              <w:rPr>
                <w:sz w:val="20"/>
                <w:szCs w:val="20"/>
              </w:rPr>
              <w:t xml:space="preserve">§ 13 ods.8 </w:t>
            </w:r>
            <w:proofErr w:type="spellStart"/>
            <w:r w:rsidRPr="00D03151">
              <w:rPr>
                <w:sz w:val="20"/>
                <w:szCs w:val="20"/>
              </w:rPr>
              <w:t>ZoOZ</w:t>
            </w:r>
            <w:proofErr w:type="spellEnd"/>
          </w:p>
        </w:tc>
      </w:tr>
      <w:tr w:rsidR="00F56232" w:rsidTr="00743982">
        <w:tc>
          <w:tcPr>
            <w:tcW w:w="3070" w:type="dxa"/>
            <w:shd w:val="clear" w:color="auto" w:fill="auto"/>
          </w:tcPr>
          <w:p w:rsidR="00F56232" w:rsidRPr="00D03151" w:rsidRDefault="00F56232" w:rsidP="00743982">
            <w:pPr>
              <w:rPr>
                <w:sz w:val="20"/>
                <w:szCs w:val="20"/>
              </w:rPr>
            </w:pPr>
            <w:r w:rsidRPr="00D03151">
              <w:rPr>
                <w:sz w:val="20"/>
                <w:szCs w:val="20"/>
              </w:rPr>
              <w:t>koncesné zmluvy</w:t>
            </w:r>
          </w:p>
        </w:tc>
        <w:tc>
          <w:tcPr>
            <w:tcW w:w="3275" w:type="dxa"/>
            <w:shd w:val="clear" w:color="auto" w:fill="auto"/>
          </w:tcPr>
          <w:p w:rsidR="00F56232" w:rsidRDefault="00F56232" w:rsidP="00743982">
            <w:r w:rsidRPr="00D03151">
              <w:rPr>
                <w:sz w:val="20"/>
                <w:szCs w:val="20"/>
              </w:rPr>
              <w:t>trojpätinová väčšina všetkých</w:t>
            </w:r>
          </w:p>
        </w:tc>
        <w:tc>
          <w:tcPr>
            <w:tcW w:w="2865" w:type="dxa"/>
            <w:shd w:val="clear" w:color="auto" w:fill="auto"/>
          </w:tcPr>
          <w:p w:rsidR="00F56232" w:rsidRPr="00D03151" w:rsidRDefault="00F56232" w:rsidP="00743982">
            <w:pPr>
              <w:rPr>
                <w:sz w:val="20"/>
                <w:szCs w:val="20"/>
              </w:rPr>
            </w:pPr>
            <w:r w:rsidRPr="00D03151">
              <w:rPr>
                <w:sz w:val="20"/>
                <w:szCs w:val="20"/>
              </w:rPr>
              <w:t xml:space="preserve">§ 9 ods. 2 písm. g/ </w:t>
            </w:r>
            <w:proofErr w:type="spellStart"/>
            <w:r w:rsidRPr="00D03151">
              <w:rPr>
                <w:sz w:val="20"/>
                <w:szCs w:val="20"/>
              </w:rPr>
              <w:t>ZoMO</w:t>
            </w:r>
            <w:proofErr w:type="spellEnd"/>
          </w:p>
        </w:tc>
      </w:tr>
      <w:tr w:rsidR="00F56232" w:rsidTr="00743982">
        <w:tc>
          <w:tcPr>
            <w:tcW w:w="3070" w:type="dxa"/>
            <w:shd w:val="clear" w:color="auto" w:fill="auto"/>
          </w:tcPr>
          <w:p w:rsidR="00F56232" w:rsidRPr="00D03151" w:rsidRDefault="00F56232" w:rsidP="00743982">
            <w:pPr>
              <w:rPr>
                <w:sz w:val="20"/>
                <w:szCs w:val="20"/>
              </w:rPr>
            </w:pPr>
            <w:r w:rsidRPr="00D03151">
              <w:rPr>
                <w:sz w:val="20"/>
                <w:szCs w:val="20"/>
              </w:rPr>
              <w:t>dôvody hodné osobitného</w:t>
            </w:r>
          </w:p>
          <w:p w:rsidR="00F56232" w:rsidRPr="00D03151" w:rsidRDefault="00F56232" w:rsidP="00743982">
            <w:pPr>
              <w:rPr>
                <w:sz w:val="20"/>
                <w:szCs w:val="20"/>
              </w:rPr>
            </w:pPr>
            <w:r w:rsidRPr="00D03151">
              <w:rPr>
                <w:sz w:val="20"/>
                <w:szCs w:val="20"/>
              </w:rPr>
              <w:t>zreteľa</w:t>
            </w:r>
          </w:p>
        </w:tc>
        <w:tc>
          <w:tcPr>
            <w:tcW w:w="3275" w:type="dxa"/>
            <w:shd w:val="clear" w:color="auto" w:fill="auto"/>
          </w:tcPr>
          <w:p w:rsidR="00F56232" w:rsidRDefault="00F56232" w:rsidP="00743982">
            <w:r w:rsidRPr="00D03151">
              <w:rPr>
                <w:sz w:val="20"/>
                <w:szCs w:val="20"/>
              </w:rPr>
              <w:t>trojpätinová väčšina všetkých</w:t>
            </w:r>
          </w:p>
        </w:tc>
        <w:tc>
          <w:tcPr>
            <w:tcW w:w="2865" w:type="dxa"/>
            <w:shd w:val="clear" w:color="auto" w:fill="auto"/>
          </w:tcPr>
          <w:p w:rsidR="00F56232" w:rsidRPr="00D03151" w:rsidRDefault="00F56232" w:rsidP="00743982">
            <w:pPr>
              <w:rPr>
                <w:sz w:val="20"/>
                <w:szCs w:val="20"/>
              </w:rPr>
            </w:pPr>
            <w:r w:rsidRPr="00D03151">
              <w:rPr>
                <w:sz w:val="20"/>
                <w:szCs w:val="20"/>
              </w:rPr>
              <w:t xml:space="preserve">§ 9a ods. 8 </w:t>
            </w:r>
            <w:proofErr w:type="spellStart"/>
            <w:r w:rsidRPr="00D03151">
              <w:rPr>
                <w:sz w:val="20"/>
                <w:szCs w:val="20"/>
              </w:rPr>
              <w:t>písm.e</w:t>
            </w:r>
            <w:proofErr w:type="spellEnd"/>
            <w:r w:rsidRPr="00D03151">
              <w:rPr>
                <w:sz w:val="20"/>
                <w:szCs w:val="20"/>
              </w:rPr>
              <w:t xml:space="preserve">/ </w:t>
            </w:r>
          </w:p>
          <w:p w:rsidR="00F56232" w:rsidRPr="00D03151" w:rsidRDefault="00F56232" w:rsidP="00743982">
            <w:pPr>
              <w:rPr>
                <w:sz w:val="20"/>
                <w:szCs w:val="20"/>
              </w:rPr>
            </w:pPr>
            <w:r w:rsidRPr="00D03151">
              <w:rPr>
                <w:sz w:val="20"/>
                <w:szCs w:val="20"/>
              </w:rPr>
              <w:t xml:space="preserve">alebo ods. 9 písm. c/ </w:t>
            </w:r>
            <w:proofErr w:type="spellStart"/>
            <w:r w:rsidRPr="00D03151">
              <w:rPr>
                <w:sz w:val="20"/>
                <w:szCs w:val="20"/>
              </w:rPr>
              <w:t>ZoMO</w:t>
            </w:r>
            <w:proofErr w:type="spellEnd"/>
          </w:p>
          <w:p w:rsidR="00F56232" w:rsidRDefault="00F56232" w:rsidP="00743982"/>
        </w:tc>
      </w:tr>
      <w:tr w:rsidR="00F56232" w:rsidTr="00743982">
        <w:tc>
          <w:tcPr>
            <w:tcW w:w="3070" w:type="dxa"/>
            <w:shd w:val="clear" w:color="auto" w:fill="auto"/>
          </w:tcPr>
          <w:p w:rsidR="00F56232" w:rsidRPr="00D03151" w:rsidRDefault="001F7402" w:rsidP="001F7402">
            <w:pPr>
              <w:rPr>
                <w:sz w:val="20"/>
                <w:szCs w:val="20"/>
              </w:rPr>
            </w:pPr>
            <w:bookmarkStart w:id="0" w:name="_GoBack"/>
            <w:bookmarkEnd w:id="0"/>
            <w:r>
              <w:rPr>
                <w:sz w:val="20"/>
                <w:szCs w:val="20"/>
              </w:rPr>
              <w:t>v</w:t>
            </w:r>
            <w:r w:rsidR="00F56232" w:rsidRPr="00D03151">
              <w:rPr>
                <w:sz w:val="20"/>
                <w:szCs w:val="20"/>
              </w:rPr>
              <w:t>oľba</w:t>
            </w:r>
            <w:r>
              <w:rPr>
                <w:sz w:val="20"/>
                <w:szCs w:val="20"/>
              </w:rPr>
              <w:t xml:space="preserve"> hlavného kontrolóra</w:t>
            </w:r>
            <w:r w:rsidR="00F56232" w:rsidRPr="00D03151">
              <w:rPr>
                <w:sz w:val="20"/>
                <w:szCs w:val="20"/>
              </w:rPr>
              <w:t xml:space="preserve"> v druhom kole</w:t>
            </w:r>
          </w:p>
        </w:tc>
        <w:tc>
          <w:tcPr>
            <w:tcW w:w="3275" w:type="dxa"/>
            <w:shd w:val="clear" w:color="auto" w:fill="auto"/>
          </w:tcPr>
          <w:p w:rsidR="00F56232" w:rsidRPr="00D03151" w:rsidRDefault="00F56232" w:rsidP="00743982">
            <w:pPr>
              <w:rPr>
                <w:sz w:val="20"/>
                <w:szCs w:val="20"/>
              </w:rPr>
            </w:pPr>
            <w:r w:rsidRPr="00D03151">
              <w:rPr>
                <w:sz w:val="20"/>
                <w:szCs w:val="20"/>
              </w:rPr>
              <w:t xml:space="preserve">najväčší počet platných hlasov </w:t>
            </w:r>
          </w:p>
          <w:p w:rsidR="00F56232" w:rsidRPr="00D03151" w:rsidRDefault="00F56232" w:rsidP="00743982">
            <w:pPr>
              <w:rPr>
                <w:sz w:val="20"/>
                <w:szCs w:val="20"/>
              </w:rPr>
            </w:pPr>
            <w:r w:rsidRPr="00D03151">
              <w:rPr>
                <w:sz w:val="20"/>
                <w:szCs w:val="20"/>
              </w:rPr>
              <w:t>(tzv.</w:t>
            </w:r>
            <w:r>
              <w:rPr>
                <w:sz w:val="20"/>
                <w:szCs w:val="20"/>
              </w:rPr>
              <w:t xml:space="preserve"> </w:t>
            </w:r>
            <w:r w:rsidRPr="00D03151">
              <w:rPr>
                <w:sz w:val="20"/>
                <w:szCs w:val="20"/>
              </w:rPr>
              <w:t>relatívna väčšina)</w:t>
            </w:r>
          </w:p>
          <w:p w:rsidR="00F56232" w:rsidRDefault="00F56232" w:rsidP="00743982"/>
        </w:tc>
        <w:tc>
          <w:tcPr>
            <w:tcW w:w="2865" w:type="dxa"/>
            <w:shd w:val="clear" w:color="auto" w:fill="auto"/>
          </w:tcPr>
          <w:p w:rsidR="00F56232" w:rsidRPr="00D03151" w:rsidRDefault="00F56232" w:rsidP="00743982">
            <w:pPr>
              <w:rPr>
                <w:sz w:val="20"/>
                <w:szCs w:val="20"/>
              </w:rPr>
            </w:pPr>
            <w:r w:rsidRPr="00D03151">
              <w:rPr>
                <w:sz w:val="20"/>
                <w:szCs w:val="20"/>
              </w:rPr>
              <w:t xml:space="preserve">§ 18a ods. 3 </w:t>
            </w:r>
            <w:proofErr w:type="spellStart"/>
            <w:r w:rsidRPr="00D03151">
              <w:rPr>
                <w:sz w:val="20"/>
                <w:szCs w:val="20"/>
              </w:rPr>
              <w:t>ZoOZ</w:t>
            </w:r>
            <w:proofErr w:type="spellEnd"/>
          </w:p>
          <w:p w:rsidR="00F56232" w:rsidRDefault="00F56232" w:rsidP="00743982"/>
        </w:tc>
      </w:tr>
      <w:tr w:rsidR="00F56232" w:rsidTr="00743982">
        <w:tc>
          <w:tcPr>
            <w:tcW w:w="3070" w:type="dxa"/>
            <w:shd w:val="clear" w:color="auto" w:fill="auto"/>
          </w:tcPr>
          <w:p w:rsidR="00F56232" w:rsidRPr="00687166" w:rsidRDefault="00F56232" w:rsidP="00743982">
            <w:pPr>
              <w:rPr>
                <w:sz w:val="20"/>
                <w:szCs w:val="20"/>
              </w:rPr>
            </w:pPr>
            <w:r>
              <w:rPr>
                <w:sz w:val="20"/>
                <w:szCs w:val="20"/>
              </w:rPr>
              <w:t>udelenie Ceny Mesta Stará Ľubovňa</w:t>
            </w:r>
          </w:p>
        </w:tc>
        <w:tc>
          <w:tcPr>
            <w:tcW w:w="3275" w:type="dxa"/>
            <w:shd w:val="clear" w:color="auto" w:fill="auto"/>
          </w:tcPr>
          <w:p w:rsidR="00F56232" w:rsidRPr="00D03151" w:rsidRDefault="00F56232" w:rsidP="00743982">
            <w:pPr>
              <w:rPr>
                <w:sz w:val="20"/>
                <w:szCs w:val="20"/>
              </w:rPr>
            </w:pPr>
            <w:r w:rsidRPr="00D03151">
              <w:rPr>
                <w:sz w:val="20"/>
                <w:szCs w:val="20"/>
              </w:rPr>
              <w:t>trojpätinová väčšina prítomných</w:t>
            </w:r>
          </w:p>
          <w:p w:rsidR="00F56232" w:rsidRDefault="00F56232" w:rsidP="00743982"/>
        </w:tc>
        <w:tc>
          <w:tcPr>
            <w:tcW w:w="2865" w:type="dxa"/>
            <w:shd w:val="clear" w:color="auto" w:fill="auto"/>
          </w:tcPr>
          <w:p w:rsidR="00F56232" w:rsidRDefault="00F56232" w:rsidP="00743982">
            <w:pPr>
              <w:rPr>
                <w:sz w:val="20"/>
                <w:szCs w:val="20"/>
              </w:rPr>
            </w:pPr>
            <w:r>
              <w:rPr>
                <w:sz w:val="20"/>
                <w:szCs w:val="20"/>
              </w:rPr>
              <w:t xml:space="preserve">VZN č. 29 </w:t>
            </w:r>
          </w:p>
          <w:p w:rsidR="00F56232" w:rsidRPr="00687166" w:rsidRDefault="00F56232" w:rsidP="00743982">
            <w:pPr>
              <w:rPr>
                <w:sz w:val="20"/>
                <w:szCs w:val="20"/>
              </w:rPr>
            </w:pPr>
            <w:r>
              <w:rPr>
                <w:sz w:val="20"/>
                <w:szCs w:val="20"/>
              </w:rPr>
              <w:t>I. o Cene Mesta Stará Ľubovňa</w:t>
            </w:r>
          </w:p>
        </w:tc>
      </w:tr>
    </w:tbl>
    <w:p w:rsidR="00F56232" w:rsidRDefault="00F56232" w:rsidP="00F56232">
      <w:pPr>
        <w:ind w:firstLine="708"/>
      </w:pPr>
    </w:p>
    <w:p w:rsidR="00F56232" w:rsidRPr="00687166" w:rsidRDefault="00F56232" w:rsidP="00F56232">
      <w:pPr>
        <w:ind w:firstLine="708"/>
        <w:rPr>
          <w:sz w:val="20"/>
          <w:szCs w:val="20"/>
        </w:rPr>
      </w:pPr>
      <w:r w:rsidRPr="00687166">
        <w:rPr>
          <w:sz w:val="20"/>
          <w:szCs w:val="20"/>
        </w:rPr>
        <w:t>Použité skratky:</w:t>
      </w:r>
    </w:p>
    <w:p w:rsidR="00F56232" w:rsidRPr="00687166" w:rsidRDefault="00F56232" w:rsidP="00F56232">
      <w:pPr>
        <w:numPr>
          <w:ilvl w:val="0"/>
          <w:numId w:val="17"/>
        </w:numPr>
        <w:rPr>
          <w:sz w:val="20"/>
          <w:szCs w:val="20"/>
        </w:rPr>
      </w:pPr>
      <w:proofErr w:type="spellStart"/>
      <w:r>
        <w:rPr>
          <w:sz w:val="20"/>
          <w:szCs w:val="20"/>
        </w:rPr>
        <w:t>ZoOZ</w:t>
      </w:r>
      <w:proofErr w:type="spellEnd"/>
      <w:r>
        <w:rPr>
          <w:sz w:val="20"/>
          <w:szCs w:val="20"/>
        </w:rPr>
        <w:t xml:space="preserve"> = zákon </w:t>
      </w:r>
      <w:r w:rsidRPr="00687166">
        <w:rPr>
          <w:sz w:val="20"/>
          <w:szCs w:val="20"/>
        </w:rPr>
        <w:t>č. 369/1990 Zb.</w:t>
      </w:r>
      <w:r>
        <w:rPr>
          <w:sz w:val="20"/>
          <w:szCs w:val="20"/>
        </w:rPr>
        <w:t xml:space="preserve"> o obecnom zriadení </w:t>
      </w:r>
      <w:r w:rsidRPr="00687166">
        <w:rPr>
          <w:sz w:val="20"/>
          <w:szCs w:val="20"/>
        </w:rPr>
        <w:t xml:space="preserve"> v znení neskorších </w:t>
      </w:r>
      <w:r>
        <w:rPr>
          <w:sz w:val="20"/>
          <w:szCs w:val="20"/>
        </w:rPr>
        <w:t>zmien a doplnkov</w:t>
      </w:r>
    </w:p>
    <w:p w:rsidR="00F56232" w:rsidRPr="00687166" w:rsidRDefault="00F56232" w:rsidP="00F56232">
      <w:pPr>
        <w:numPr>
          <w:ilvl w:val="0"/>
          <w:numId w:val="17"/>
        </w:numPr>
        <w:rPr>
          <w:sz w:val="20"/>
          <w:szCs w:val="20"/>
        </w:rPr>
      </w:pPr>
      <w:proofErr w:type="spellStart"/>
      <w:r w:rsidRPr="00687166">
        <w:rPr>
          <w:sz w:val="20"/>
          <w:szCs w:val="20"/>
        </w:rPr>
        <w:t>ZoMO</w:t>
      </w:r>
      <w:proofErr w:type="spellEnd"/>
      <w:r w:rsidRPr="00687166">
        <w:rPr>
          <w:sz w:val="20"/>
          <w:szCs w:val="20"/>
        </w:rPr>
        <w:t xml:space="preserve"> = zákon č. 138/1991 Zb. o majetku obcí v znení neskorších </w:t>
      </w:r>
      <w:r>
        <w:rPr>
          <w:sz w:val="20"/>
          <w:szCs w:val="20"/>
        </w:rPr>
        <w:t>zmien a doplnkov</w:t>
      </w:r>
    </w:p>
    <w:p w:rsidR="001F7402" w:rsidRDefault="001F7402" w:rsidP="00F56232">
      <w:pPr>
        <w:rPr>
          <w:b/>
        </w:rPr>
      </w:pPr>
    </w:p>
    <w:p w:rsidR="00F56232" w:rsidRDefault="00F56232" w:rsidP="00F56232">
      <w:pPr>
        <w:rPr>
          <w:b/>
        </w:rPr>
      </w:pPr>
      <w:r w:rsidRPr="00810235">
        <w:rPr>
          <w:b/>
        </w:rPr>
        <w:lastRenderedPageBreak/>
        <w:t>HLASOV</w:t>
      </w:r>
      <w:r w:rsidR="00044D91">
        <w:rPr>
          <w:b/>
        </w:rPr>
        <w:t>A</w:t>
      </w:r>
      <w:r w:rsidRPr="00810235">
        <w:rPr>
          <w:b/>
        </w:rPr>
        <w:t>CIA TABUĽKA</w:t>
      </w:r>
    </w:p>
    <w:p w:rsidR="00F56232" w:rsidRDefault="00F56232" w:rsidP="00F5623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630"/>
        <w:gridCol w:w="1631"/>
      </w:tblGrid>
      <w:tr w:rsidR="00F56232" w:rsidRPr="00D11277" w:rsidTr="00743982">
        <w:tc>
          <w:tcPr>
            <w:tcW w:w="1242" w:type="dxa"/>
            <w:shd w:val="clear" w:color="auto" w:fill="auto"/>
          </w:tcPr>
          <w:p w:rsidR="00F56232" w:rsidRPr="00D11277" w:rsidRDefault="00F56232" w:rsidP="00743982">
            <w:pPr>
              <w:rPr>
                <w:b/>
              </w:rPr>
            </w:pPr>
            <w:r w:rsidRPr="00D11277">
              <w:rPr>
                <w:b/>
              </w:rPr>
              <w:t>Pri počte poslancov</w:t>
            </w:r>
          </w:p>
        </w:tc>
        <w:tc>
          <w:tcPr>
            <w:tcW w:w="1630" w:type="dxa"/>
            <w:shd w:val="clear" w:color="auto" w:fill="auto"/>
          </w:tcPr>
          <w:p w:rsidR="00F56232" w:rsidRPr="00D11277" w:rsidRDefault="00F56232" w:rsidP="00743982">
            <w:pPr>
              <w:rPr>
                <w:b/>
              </w:rPr>
            </w:pPr>
            <w:r w:rsidRPr="00D11277">
              <w:rPr>
                <w:b/>
              </w:rPr>
              <w:t>Nadpolovičná väčšina</w:t>
            </w:r>
          </w:p>
        </w:tc>
        <w:tc>
          <w:tcPr>
            <w:tcW w:w="1631" w:type="dxa"/>
            <w:shd w:val="clear" w:color="auto" w:fill="auto"/>
          </w:tcPr>
          <w:p w:rsidR="00F56232" w:rsidRPr="00D11277" w:rsidRDefault="00F56232" w:rsidP="00743982">
            <w:pPr>
              <w:rPr>
                <w:b/>
              </w:rPr>
            </w:pPr>
            <w:r w:rsidRPr="00D11277">
              <w:rPr>
                <w:b/>
              </w:rPr>
              <w:t>Trojpätinová väčšina</w:t>
            </w:r>
          </w:p>
        </w:tc>
      </w:tr>
      <w:tr w:rsidR="00F56232" w:rsidRPr="00D11277" w:rsidTr="00743982">
        <w:tc>
          <w:tcPr>
            <w:tcW w:w="1242" w:type="dxa"/>
            <w:shd w:val="clear" w:color="auto" w:fill="auto"/>
          </w:tcPr>
          <w:p w:rsidR="00F56232" w:rsidRPr="00D11277" w:rsidRDefault="00F56232" w:rsidP="00743982">
            <w:pPr>
              <w:rPr>
                <w:b/>
              </w:rPr>
            </w:pPr>
            <w:r w:rsidRPr="00D11277">
              <w:rPr>
                <w:b/>
              </w:rPr>
              <w:t>10</w:t>
            </w:r>
          </w:p>
        </w:tc>
        <w:tc>
          <w:tcPr>
            <w:tcW w:w="1630" w:type="dxa"/>
            <w:shd w:val="clear" w:color="auto" w:fill="auto"/>
          </w:tcPr>
          <w:p w:rsidR="00F56232" w:rsidRPr="00D11277" w:rsidRDefault="00F56232" w:rsidP="00743982">
            <w:pPr>
              <w:rPr>
                <w:b/>
              </w:rPr>
            </w:pPr>
            <w:r w:rsidRPr="00D11277">
              <w:rPr>
                <w:b/>
              </w:rPr>
              <w:t>6</w:t>
            </w:r>
          </w:p>
        </w:tc>
        <w:tc>
          <w:tcPr>
            <w:tcW w:w="1631" w:type="dxa"/>
            <w:shd w:val="clear" w:color="auto" w:fill="auto"/>
          </w:tcPr>
          <w:p w:rsidR="00F56232" w:rsidRPr="00D11277" w:rsidRDefault="00F56232" w:rsidP="00743982">
            <w:pPr>
              <w:rPr>
                <w:b/>
              </w:rPr>
            </w:pPr>
            <w:r w:rsidRPr="00D11277">
              <w:rPr>
                <w:b/>
              </w:rPr>
              <w:t>6</w:t>
            </w:r>
          </w:p>
        </w:tc>
      </w:tr>
      <w:tr w:rsidR="00F56232" w:rsidRPr="00D11277" w:rsidTr="00743982">
        <w:tc>
          <w:tcPr>
            <w:tcW w:w="1242" w:type="dxa"/>
            <w:shd w:val="clear" w:color="auto" w:fill="auto"/>
          </w:tcPr>
          <w:p w:rsidR="00F56232" w:rsidRPr="00D11277" w:rsidRDefault="00F56232" w:rsidP="00743982">
            <w:pPr>
              <w:rPr>
                <w:b/>
              </w:rPr>
            </w:pPr>
            <w:r w:rsidRPr="00D11277">
              <w:rPr>
                <w:b/>
              </w:rPr>
              <w:t>11</w:t>
            </w:r>
          </w:p>
        </w:tc>
        <w:tc>
          <w:tcPr>
            <w:tcW w:w="1630" w:type="dxa"/>
            <w:shd w:val="clear" w:color="auto" w:fill="auto"/>
          </w:tcPr>
          <w:p w:rsidR="00F56232" w:rsidRPr="00D11277" w:rsidRDefault="00F56232" w:rsidP="00743982">
            <w:pPr>
              <w:rPr>
                <w:b/>
              </w:rPr>
            </w:pPr>
            <w:r w:rsidRPr="00D11277">
              <w:rPr>
                <w:b/>
              </w:rPr>
              <w:t>6</w:t>
            </w:r>
          </w:p>
        </w:tc>
        <w:tc>
          <w:tcPr>
            <w:tcW w:w="1631" w:type="dxa"/>
            <w:shd w:val="clear" w:color="auto" w:fill="auto"/>
          </w:tcPr>
          <w:p w:rsidR="00F56232" w:rsidRPr="00D11277" w:rsidRDefault="00F56232" w:rsidP="00743982">
            <w:pPr>
              <w:rPr>
                <w:b/>
              </w:rPr>
            </w:pPr>
            <w:r w:rsidRPr="00D11277">
              <w:rPr>
                <w:b/>
              </w:rPr>
              <w:t>7</w:t>
            </w:r>
          </w:p>
        </w:tc>
      </w:tr>
      <w:tr w:rsidR="00F56232" w:rsidRPr="00D11277" w:rsidTr="00743982">
        <w:tc>
          <w:tcPr>
            <w:tcW w:w="1242" w:type="dxa"/>
            <w:shd w:val="clear" w:color="auto" w:fill="auto"/>
          </w:tcPr>
          <w:p w:rsidR="00F56232" w:rsidRPr="00D11277" w:rsidRDefault="00F56232" w:rsidP="00743982">
            <w:pPr>
              <w:rPr>
                <w:b/>
              </w:rPr>
            </w:pPr>
            <w:r w:rsidRPr="00D11277">
              <w:rPr>
                <w:b/>
              </w:rPr>
              <w:t>12</w:t>
            </w:r>
          </w:p>
        </w:tc>
        <w:tc>
          <w:tcPr>
            <w:tcW w:w="1630" w:type="dxa"/>
            <w:shd w:val="clear" w:color="auto" w:fill="auto"/>
          </w:tcPr>
          <w:p w:rsidR="00F56232" w:rsidRPr="00D11277" w:rsidRDefault="00F56232" w:rsidP="00743982">
            <w:pPr>
              <w:rPr>
                <w:b/>
              </w:rPr>
            </w:pPr>
            <w:r w:rsidRPr="00D11277">
              <w:rPr>
                <w:b/>
              </w:rPr>
              <w:t>7</w:t>
            </w:r>
          </w:p>
        </w:tc>
        <w:tc>
          <w:tcPr>
            <w:tcW w:w="1631" w:type="dxa"/>
            <w:shd w:val="clear" w:color="auto" w:fill="auto"/>
          </w:tcPr>
          <w:p w:rsidR="00F56232" w:rsidRPr="00D11277" w:rsidRDefault="00F56232" w:rsidP="00743982">
            <w:pPr>
              <w:rPr>
                <w:b/>
              </w:rPr>
            </w:pPr>
            <w:r w:rsidRPr="00D11277">
              <w:rPr>
                <w:b/>
              </w:rPr>
              <w:t>8</w:t>
            </w:r>
          </w:p>
        </w:tc>
      </w:tr>
      <w:tr w:rsidR="00F56232" w:rsidRPr="00D11277" w:rsidTr="00743982">
        <w:tc>
          <w:tcPr>
            <w:tcW w:w="1242" w:type="dxa"/>
            <w:shd w:val="clear" w:color="auto" w:fill="auto"/>
          </w:tcPr>
          <w:p w:rsidR="00F56232" w:rsidRPr="00D11277" w:rsidRDefault="00F56232" w:rsidP="00743982">
            <w:pPr>
              <w:rPr>
                <w:b/>
              </w:rPr>
            </w:pPr>
            <w:r w:rsidRPr="00D11277">
              <w:rPr>
                <w:b/>
              </w:rPr>
              <w:t>13</w:t>
            </w:r>
          </w:p>
        </w:tc>
        <w:tc>
          <w:tcPr>
            <w:tcW w:w="1630" w:type="dxa"/>
            <w:shd w:val="clear" w:color="auto" w:fill="auto"/>
          </w:tcPr>
          <w:p w:rsidR="00F56232" w:rsidRPr="00D11277" w:rsidRDefault="00F56232" w:rsidP="00743982">
            <w:pPr>
              <w:rPr>
                <w:b/>
              </w:rPr>
            </w:pPr>
            <w:r w:rsidRPr="00D11277">
              <w:rPr>
                <w:b/>
              </w:rPr>
              <w:t>7</w:t>
            </w:r>
          </w:p>
        </w:tc>
        <w:tc>
          <w:tcPr>
            <w:tcW w:w="1631" w:type="dxa"/>
            <w:shd w:val="clear" w:color="auto" w:fill="auto"/>
          </w:tcPr>
          <w:p w:rsidR="00F56232" w:rsidRPr="00D11277" w:rsidRDefault="00F56232" w:rsidP="00743982">
            <w:pPr>
              <w:rPr>
                <w:b/>
              </w:rPr>
            </w:pPr>
            <w:r w:rsidRPr="00D11277">
              <w:rPr>
                <w:b/>
              </w:rPr>
              <w:t>8</w:t>
            </w:r>
          </w:p>
        </w:tc>
      </w:tr>
      <w:tr w:rsidR="00F56232" w:rsidRPr="00D11277" w:rsidTr="00743982">
        <w:tc>
          <w:tcPr>
            <w:tcW w:w="1242" w:type="dxa"/>
            <w:shd w:val="clear" w:color="auto" w:fill="auto"/>
          </w:tcPr>
          <w:p w:rsidR="00F56232" w:rsidRPr="00D11277" w:rsidRDefault="00F56232" w:rsidP="00743982">
            <w:pPr>
              <w:rPr>
                <w:b/>
              </w:rPr>
            </w:pPr>
            <w:r w:rsidRPr="00D11277">
              <w:rPr>
                <w:b/>
              </w:rPr>
              <w:t>14</w:t>
            </w:r>
          </w:p>
        </w:tc>
        <w:tc>
          <w:tcPr>
            <w:tcW w:w="1630" w:type="dxa"/>
            <w:shd w:val="clear" w:color="auto" w:fill="auto"/>
          </w:tcPr>
          <w:p w:rsidR="00F56232" w:rsidRPr="00D11277" w:rsidRDefault="00F56232" w:rsidP="00743982">
            <w:pPr>
              <w:rPr>
                <w:b/>
              </w:rPr>
            </w:pPr>
            <w:r w:rsidRPr="00D11277">
              <w:rPr>
                <w:b/>
              </w:rPr>
              <w:t>8</w:t>
            </w:r>
          </w:p>
        </w:tc>
        <w:tc>
          <w:tcPr>
            <w:tcW w:w="1631" w:type="dxa"/>
            <w:shd w:val="clear" w:color="auto" w:fill="auto"/>
          </w:tcPr>
          <w:p w:rsidR="00F56232" w:rsidRPr="00D11277" w:rsidRDefault="00F56232" w:rsidP="00743982">
            <w:pPr>
              <w:rPr>
                <w:b/>
              </w:rPr>
            </w:pPr>
            <w:r w:rsidRPr="00D11277">
              <w:rPr>
                <w:b/>
              </w:rPr>
              <w:t>9</w:t>
            </w:r>
          </w:p>
        </w:tc>
      </w:tr>
      <w:tr w:rsidR="00F56232" w:rsidRPr="00D11277" w:rsidTr="00743982">
        <w:tc>
          <w:tcPr>
            <w:tcW w:w="1242" w:type="dxa"/>
            <w:shd w:val="clear" w:color="auto" w:fill="auto"/>
          </w:tcPr>
          <w:p w:rsidR="00F56232" w:rsidRPr="00D11277" w:rsidRDefault="00F56232" w:rsidP="00743982">
            <w:pPr>
              <w:rPr>
                <w:b/>
              </w:rPr>
            </w:pPr>
            <w:r w:rsidRPr="00D11277">
              <w:rPr>
                <w:b/>
              </w:rPr>
              <w:t>15</w:t>
            </w:r>
          </w:p>
        </w:tc>
        <w:tc>
          <w:tcPr>
            <w:tcW w:w="1630" w:type="dxa"/>
            <w:shd w:val="clear" w:color="auto" w:fill="auto"/>
          </w:tcPr>
          <w:p w:rsidR="00F56232" w:rsidRPr="00D11277" w:rsidRDefault="00F56232" w:rsidP="00743982">
            <w:pPr>
              <w:rPr>
                <w:b/>
              </w:rPr>
            </w:pPr>
            <w:r w:rsidRPr="00D11277">
              <w:rPr>
                <w:b/>
              </w:rPr>
              <w:t>8</w:t>
            </w:r>
          </w:p>
        </w:tc>
        <w:tc>
          <w:tcPr>
            <w:tcW w:w="1631" w:type="dxa"/>
            <w:shd w:val="clear" w:color="auto" w:fill="auto"/>
          </w:tcPr>
          <w:p w:rsidR="00F56232" w:rsidRPr="00D11277" w:rsidRDefault="00F56232" w:rsidP="00743982">
            <w:pPr>
              <w:rPr>
                <w:b/>
              </w:rPr>
            </w:pPr>
            <w:r w:rsidRPr="00D11277">
              <w:rPr>
                <w:b/>
              </w:rPr>
              <w:t>9</w:t>
            </w:r>
          </w:p>
        </w:tc>
      </w:tr>
      <w:tr w:rsidR="00F56232" w:rsidRPr="00D11277" w:rsidTr="00743982">
        <w:tc>
          <w:tcPr>
            <w:tcW w:w="1242" w:type="dxa"/>
            <w:shd w:val="clear" w:color="auto" w:fill="auto"/>
          </w:tcPr>
          <w:p w:rsidR="00F56232" w:rsidRPr="00D11277" w:rsidRDefault="00F56232" w:rsidP="00743982">
            <w:pPr>
              <w:rPr>
                <w:b/>
              </w:rPr>
            </w:pPr>
            <w:r w:rsidRPr="00D11277">
              <w:rPr>
                <w:b/>
              </w:rPr>
              <w:t>16</w:t>
            </w:r>
          </w:p>
        </w:tc>
        <w:tc>
          <w:tcPr>
            <w:tcW w:w="1630" w:type="dxa"/>
            <w:shd w:val="clear" w:color="auto" w:fill="auto"/>
          </w:tcPr>
          <w:p w:rsidR="00F56232" w:rsidRPr="00D11277" w:rsidRDefault="00F56232" w:rsidP="00743982">
            <w:pPr>
              <w:rPr>
                <w:b/>
              </w:rPr>
            </w:pPr>
            <w:r w:rsidRPr="00D11277">
              <w:rPr>
                <w:b/>
              </w:rPr>
              <w:t>9</w:t>
            </w:r>
          </w:p>
        </w:tc>
        <w:tc>
          <w:tcPr>
            <w:tcW w:w="1631" w:type="dxa"/>
            <w:shd w:val="clear" w:color="auto" w:fill="auto"/>
          </w:tcPr>
          <w:p w:rsidR="00F56232" w:rsidRPr="00D11277" w:rsidRDefault="00F56232" w:rsidP="00743982">
            <w:pPr>
              <w:rPr>
                <w:b/>
              </w:rPr>
            </w:pPr>
            <w:r w:rsidRPr="00D11277">
              <w:rPr>
                <w:b/>
              </w:rPr>
              <w:t>10</w:t>
            </w:r>
          </w:p>
        </w:tc>
      </w:tr>
      <w:tr w:rsidR="00F56232" w:rsidRPr="00D11277" w:rsidTr="00743982">
        <w:tc>
          <w:tcPr>
            <w:tcW w:w="1242" w:type="dxa"/>
            <w:shd w:val="clear" w:color="auto" w:fill="auto"/>
          </w:tcPr>
          <w:p w:rsidR="00F56232" w:rsidRPr="00D11277" w:rsidRDefault="00F56232" w:rsidP="00743982">
            <w:pPr>
              <w:rPr>
                <w:b/>
              </w:rPr>
            </w:pPr>
            <w:r w:rsidRPr="00D11277">
              <w:rPr>
                <w:b/>
              </w:rPr>
              <w:t>17</w:t>
            </w:r>
          </w:p>
        </w:tc>
        <w:tc>
          <w:tcPr>
            <w:tcW w:w="1630" w:type="dxa"/>
            <w:shd w:val="clear" w:color="auto" w:fill="auto"/>
          </w:tcPr>
          <w:p w:rsidR="00F56232" w:rsidRPr="00D11277" w:rsidRDefault="00F56232" w:rsidP="00743982">
            <w:pPr>
              <w:rPr>
                <w:b/>
              </w:rPr>
            </w:pPr>
            <w:r w:rsidRPr="00D11277">
              <w:rPr>
                <w:b/>
              </w:rPr>
              <w:t>9</w:t>
            </w:r>
          </w:p>
        </w:tc>
        <w:tc>
          <w:tcPr>
            <w:tcW w:w="1631" w:type="dxa"/>
            <w:shd w:val="clear" w:color="auto" w:fill="auto"/>
          </w:tcPr>
          <w:p w:rsidR="00F56232" w:rsidRPr="00D11277" w:rsidRDefault="00F56232" w:rsidP="00743982">
            <w:pPr>
              <w:rPr>
                <w:b/>
              </w:rPr>
            </w:pPr>
            <w:r w:rsidRPr="00D11277">
              <w:rPr>
                <w:b/>
              </w:rPr>
              <w:t>11</w:t>
            </w:r>
          </w:p>
        </w:tc>
      </w:tr>
      <w:tr w:rsidR="00F56232" w:rsidRPr="00D11277" w:rsidTr="00743982">
        <w:tc>
          <w:tcPr>
            <w:tcW w:w="1242" w:type="dxa"/>
            <w:shd w:val="clear" w:color="auto" w:fill="auto"/>
          </w:tcPr>
          <w:p w:rsidR="00F56232" w:rsidRPr="00D11277" w:rsidRDefault="00F56232" w:rsidP="00743982">
            <w:pPr>
              <w:rPr>
                <w:b/>
              </w:rPr>
            </w:pPr>
            <w:r w:rsidRPr="00D11277">
              <w:rPr>
                <w:b/>
              </w:rPr>
              <w:t>18</w:t>
            </w:r>
          </w:p>
        </w:tc>
        <w:tc>
          <w:tcPr>
            <w:tcW w:w="1630" w:type="dxa"/>
            <w:shd w:val="clear" w:color="auto" w:fill="auto"/>
          </w:tcPr>
          <w:p w:rsidR="00F56232" w:rsidRPr="00D11277" w:rsidRDefault="00F56232" w:rsidP="00743982">
            <w:pPr>
              <w:rPr>
                <w:b/>
              </w:rPr>
            </w:pPr>
            <w:r w:rsidRPr="00D11277">
              <w:rPr>
                <w:b/>
              </w:rPr>
              <w:t>10</w:t>
            </w:r>
          </w:p>
        </w:tc>
        <w:tc>
          <w:tcPr>
            <w:tcW w:w="1631" w:type="dxa"/>
            <w:shd w:val="clear" w:color="auto" w:fill="auto"/>
          </w:tcPr>
          <w:p w:rsidR="00F56232" w:rsidRPr="00D11277" w:rsidRDefault="00F56232" w:rsidP="00743982">
            <w:pPr>
              <w:rPr>
                <w:b/>
              </w:rPr>
            </w:pPr>
            <w:r w:rsidRPr="00D11277">
              <w:rPr>
                <w:b/>
              </w:rPr>
              <w:t>11</w:t>
            </w:r>
          </w:p>
        </w:tc>
      </w:tr>
      <w:tr w:rsidR="00F56232" w:rsidRPr="00D11277" w:rsidTr="00743982">
        <w:tc>
          <w:tcPr>
            <w:tcW w:w="1242" w:type="dxa"/>
            <w:shd w:val="clear" w:color="auto" w:fill="auto"/>
          </w:tcPr>
          <w:p w:rsidR="00F56232" w:rsidRPr="00D11277" w:rsidRDefault="00F56232" w:rsidP="00743982">
            <w:pPr>
              <w:rPr>
                <w:b/>
              </w:rPr>
            </w:pPr>
            <w:r w:rsidRPr="00D11277">
              <w:rPr>
                <w:b/>
              </w:rPr>
              <w:t>19</w:t>
            </w:r>
          </w:p>
        </w:tc>
        <w:tc>
          <w:tcPr>
            <w:tcW w:w="1630" w:type="dxa"/>
            <w:shd w:val="clear" w:color="auto" w:fill="auto"/>
          </w:tcPr>
          <w:p w:rsidR="00F56232" w:rsidRPr="00D11277" w:rsidRDefault="00F56232" w:rsidP="00743982">
            <w:pPr>
              <w:rPr>
                <w:b/>
              </w:rPr>
            </w:pPr>
            <w:r w:rsidRPr="00D11277">
              <w:rPr>
                <w:b/>
              </w:rPr>
              <w:t>10</w:t>
            </w:r>
          </w:p>
        </w:tc>
        <w:tc>
          <w:tcPr>
            <w:tcW w:w="1631" w:type="dxa"/>
            <w:shd w:val="clear" w:color="auto" w:fill="auto"/>
          </w:tcPr>
          <w:p w:rsidR="00F56232" w:rsidRPr="00D11277" w:rsidRDefault="00F56232" w:rsidP="00743982">
            <w:pPr>
              <w:rPr>
                <w:b/>
              </w:rPr>
            </w:pPr>
            <w:r w:rsidRPr="00D11277">
              <w:rPr>
                <w:b/>
              </w:rPr>
              <w:t>12</w:t>
            </w:r>
          </w:p>
        </w:tc>
      </w:tr>
    </w:tbl>
    <w:p w:rsidR="00F56232" w:rsidRPr="00810235" w:rsidRDefault="00F56232" w:rsidP="00F56232">
      <w:pPr>
        <w:rPr>
          <w:b/>
        </w:rPr>
      </w:pPr>
    </w:p>
    <w:p w:rsidR="00F56232" w:rsidRDefault="00F56232" w:rsidP="00F56232">
      <w:r>
        <w:t>Poznámka:</w:t>
      </w:r>
    </w:p>
    <w:p w:rsidR="00F56232" w:rsidRDefault="00F56232" w:rsidP="00F56232">
      <w:r>
        <w:t xml:space="preserve">Pri počte poslancov </w:t>
      </w:r>
      <w:r w:rsidR="00F20602">
        <w:t>Mestského zastupiteľstva</w:t>
      </w:r>
      <w:r>
        <w:t xml:space="preserve"> v Starej Ľubovni – </w:t>
      </w:r>
      <w:r w:rsidRPr="00F00D70">
        <w:rPr>
          <w:b/>
        </w:rPr>
        <w:t>19</w:t>
      </w:r>
      <w:r>
        <w:t xml:space="preserve"> je pre uznášaniaschopnosť potrebná prítomnosť minimálne </w:t>
      </w:r>
      <w:r w:rsidRPr="00F00D70">
        <w:rPr>
          <w:b/>
        </w:rPr>
        <w:t>10</w:t>
      </w:r>
      <w:r>
        <w:t xml:space="preserve"> poslancov.</w:t>
      </w:r>
    </w:p>
    <w:p w:rsidR="00F56232" w:rsidRDefault="00F56232" w:rsidP="00F56232"/>
    <w:p w:rsidR="00F56232" w:rsidRDefault="00F56232" w:rsidP="00F56232"/>
    <w:p w:rsidR="00F56232" w:rsidRPr="00B41E49" w:rsidRDefault="00F56232" w:rsidP="00F56232"/>
    <w:p w:rsidR="00316493" w:rsidRDefault="00316493"/>
    <w:sectPr w:rsidR="00316493" w:rsidSect="00F56232">
      <w:footerReference w:type="default" r:id="rId15"/>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4AF" w:rsidRDefault="001D04AF" w:rsidP="00F56232">
      <w:r>
        <w:separator/>
      </w:r>
    </w:p>
  </w:endnote>
  <w:endnote w:type="continuationSeparator" w:id="0">
    <w:p w:rsidR="001D04AF" w:rsidRDefault="001D04AF" w:rsidP="00F56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641030"/>
      <w:docPartObj>
        <w:docPartGallery w:val="Page Numbers (Bottom of Page)"/>
        <w:docPartUnique/>
      </w:docPartObj>
    </w:sdtPr>
    <w:sdtEndPr/>
    <w:sdtContent>
      <w:p w:rsidR="00D33EC2" w:rsidRDefault="00D33EC2">
        <w:pPr>
          <w:pStyle w:val="Pta"/>
          <w:jc w:val="center"/>
        </w:pPr>
        <w:r>
          <w:fldChar w:fldCharType="begin"/>
        </w:r>
        <w:r>
          <w:instrText>PAGE   \* MERGEFORMAT</w:instrText>
        </w:r>
        <w:r>
          <w:fldChar w:fldCharType="separate"/>
        </w:r>
        <w:r w:rsidR="00662C70">
          <w:rPr>
            <w:noProof/>
          </w:rPr>
          <w:t>11</w:t>
        </w:r>
        <w:r>
          <w:fldChar w:fldCharType="end"/>
        </w:r>
      </w:p>
    </w:sdtContent>
  </w:sdt>
  <w:p w:rsidR="00D33EC2" w:rsidRDefault="00D33EC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4AF" w:rsidRDefault="001D04AF" w:rsidP="00F56232">
      <w:r>
        <w:separator/>
      </w:r>
    </w:p>
  </w:footnote>
  <w:footnote w:type="continuationSeparator" w:id="0">
    <w:p w:rsidR="001D04AF" w:rsidRDefault="001D04AF" w:rsidP="00F562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67289"/>
    <w:multiLevelType w:val="hybridMultilevel"/>
    <w:tmpl w:val="6462A10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85B3F4B"/>
    <w:multiLevelType w:val="hybridMultilevel"/>
    <w:tmpl w:val="ADA2A3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8E03A29"/>
    <w:multiLevelType w:val="hybridMultilevel"/>
    <w:tmpl w:val="9D86A960"/>
    <w:lvl w:ilvl="0" w:tplc="041B0017">
      <w:start w:val="1"/>
      <w:numFmt w:val="lowerLetter"/>
      <w:lvlText w:val="%1)"/>
      <w:lvlJc w:val="left"/>
      <w:pPr>
        <w:ind w:left="720" w:hanging="360"/>
      </w:pPr>
    </w:lvl>
    <w:lvl w:ilvl="1" w:tplc="3BAA694E">
      <w:start w:val="1"/>
      <w:numFmt w:val="decimal"/>
      <w:lvlText w:val="%2."/>
      <w:lvlJc w:val="lef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BF44F30"/>
    <w:multiLevelType w:val="hybridMultilevel"/>
    <w:tmpl w:val="67D0121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E9223D3"/>
    <w:multiLevelType w:val="hybridMultilevel"/>
    <w:tmpl w:val="3E76C1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0D20235"/>
    <w:multiLevelType w:val="hybridMultilevel"/>
    <w:tmpl w:val="CCA8CB34"/>
    <w:lvl w:ilvl="0" w:tplc="000ACB42">
      <w:start w:val="1"/>
      <w:numFmt w:val="decimal"/>
      <w:lvlText w:val="%1."/>
      <w:lvlJc w:val="left"/>
      <w:pPr>
        <w:ind w:left="720" w:hanging="360"/>
      </w:pPr>
      <w:rPr>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1923D20"/>
    <w:multiLevelType w:val="hybridMultilevel"/>
    <w:tmpl w:val="8166C7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CF51A53"/>
    <w:multiLevelType w:val="hybridMultilevel"/>
    <w:tmpl w:val="396A00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008041F"/>
    <w:multiLevelType w:val="hybridMultilevel"/>
    <w:tmpl w:val="15CA5F22"/>
    <w:lvl w:ilvl="0" w:tplc="A5FC3FBA">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9">
    <w:nsid w:val="209E7A8E"/>
    <w:multiLevelType w:val="hybridMultilevel"/>
    <w:tmpl w:val="D64CA9DA"/>
    <w:lvl w:ilvl="0" w:tplc="957C4982">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3BE6018"/>
    <w:multiLevelType w:val="hybridMultilevel"/>
    <w:tmpl w:val="77D807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6622E3B"/>
    <w:multiLevelType w:val="multilevel"/>
    <w:tmpl w:val="E6469694"/>
    <w:lvl w:ilvl="0">
      <w:start w:val="1"/>
      <w:numFmt w:val="decimal"/>
      <w:lvlText w:val="%1."/>
      <w:lvlJc w:val="left"/>
      <w:pPr>
        <w:ind w:left="720" w:hanging="360"/>
      </w:pPr>
      <w:rPr>
        <w:strike w:val="0"/>
      </w:rPr>
    </w:lvl>
    <w:lvl w:ilvl="1">
      <w:start w:val="9"/>
      <w:numFmt w:val="decimalZero"/>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41415EA"/>
    <w:multiLevelType w:val="hybridMultilevel"/>
    <w:tmpl w:val="AD82F8B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F09036B"/>
    <w:multiLevelType w:val="hybridMultilevel"/>
    <w:tmpl w:val="329AB164"/>
    <w:lvl w:ilvl="0" w:tplc="E2CEB432">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28C2FB6"/>
    <w:multiLevelType w:val="hybridMultilevel"/>
    <w:tmpl w:val="2E8E8666"/>
    <w:lvl w:ilvl="0" w:tplc="6708F7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C5B0255"/>
    <w:multiLevelType w:val="hybridMultilevel"/>
    <w:tmpl w:val="FF5051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24C6880"/>
    <w:multiLevelType w:val="hybridMultilevel"/>
    <w:tmpl w:val="9CC6C7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3646595"/>
    <w:multiLevelType w:val="hybridMultilevel"/>
    <w:tmpl w:val="3202D9D8"/>
    <w:lvl w:ilvl="0" w:tplc="DF72C39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5A6C3897"/>
    <w:multiLevelType w:val="hybridMultilevel"/>
    <w:tmpl w:val="5EF8E2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571444"/>
    <w:multiLevelType w:val="hybridMultilevel"/>
    <w:tmpl w:val="F99EC7E6"/>
    <w:lvl w:ilvl="0" w:tplc="041B000F">
      <w:start w:val="1"/>
      <w:numFmt w:val="decimal"/>
      <w:lvlText w:val="%1."/>
      <w:lvlJc w:val="left"/>
      <w:pPr>
        <w:ind w:left="720" w:hanging="360"/>
      </w:pPr>
    </w:lvl>
    <w:lvl w:ilvl="1" w:tplc="6792D7B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1DE2D13"/>
    <w:multiLevelType w:val="hybridMultilevel"/>
    <w:tmpl w:val="CCA0B17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74604F23"/>
    <w:multiLevelType w:val="hybridMultilevel"/>
    <w:tmpl w:val="49EC60D4"/>
    <w:lvl w:ilvl="0" w:tplc="11FC5CDC">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77F83838"/>
    <w:multiLevelType w:val="hybridMultilevel"/>
    <w:tmpl w:val="E34C854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8C14A99"/>
    <w:multiLevelType w:val="hybridMultilevel"/>
    <w:tmpl w:val="2AB25C5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A166499"/>
    <w:multiLevelType w:val="hybridMultilevel"/>
    <w:tmpl w:val="FDECFA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FB3534B"/>
    <w:multiLevelType w:val="hybridMultilevel"/>
    <w:tmpl w:val="45EA9E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25"/>
  </w:num>
  <w:num w:numId="3">
    <w:abstractNumId w:val="1"/>
  </w:num>
  <w:num w:numId="4">
    <w:abstractNumId w:val="6"/>
  </w:num>
  <w:num w:numId="5">
    <w:abstractNumId w:val="16"/>
  </w:num>
  <w:num w:numId="6">
    <w:abstractNumId w:val="21"/>
  </w:num>
  <w:num w:numId="7">
    <w:abstractNumId w:val="12"/>
  </w:num>
  <w:num w:numId="8">
    <w:abstractNumId w:val="2"/>
  </w:num>
  <w:num w:numId="9">
    <w:abstractNumId w:val="13"/>
  </w:num>
  <w:num w:numId="10">
    <w:abstractNumId w:val="5"/>
  </w:num>
  <w:num w:numId="11">
    <w:abstractNumId w:val="20"/>
  </w:num>
  <w:num w:numId="12">
    <w:abstractNumId w:val="9"/>
  </w:num>
  <w:num w:numId="13">
    <w:abstractNumId w:val="11"/>
  </w:num>
  <w:num w:numId="14">
    <w:abstractNumId w:val="22"/>
  </w:num>
  <w:num w:numId="15">
    <w:abstractNumId w:val="18"/>
  </w:num>
  <w:num w:numId="16">
    <w:abstractNumId w:val="23"/>
  </w:num>
  <w:num w:numId="17">
    <w:abstractNumId w:val="0"/>
  </w:num>
  <w:num w:numId="18">
    <w:abstractNumId w:val="19"/>
  </w:num>
  <w:num w:numId="19">
    <w:abstractNumId w:val="7"/>
  </w:num>
  <w:num w:numId="20">
    <w:abstractNumId w:val="10"/>
  </w:num>
  <w:num w:numId="21">
    <w:abstractNumId w:val="24"/>
  </w:num>
  <w:num w:numId="22">
    <w:abstractNumId w:val="15"/>
  </w:num>
  <w:num w:numId="23">
    <w:abstractNumId w:val="3"/>
  </w:num>
  <w:num w:numId="24">
    <w:abstractNumId w:val="17"/>
  </w:num>
  <w:num w:numId="25">
    <w:abstractNumId w:val="1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00"/>
    <w:rsid w:val="00004771"/>
    <w:rsid w:val="00015968"/>
    <w:rsid w:val="00033550"/>
    <w:rsid w:val="00044D91"/>
    <w:rsid w:val="000B467B"/>
    <w:rsid w:val="000D5429"/>
    <w:rsid w:val="000F72D1"/>
    <w:rsid w:val="001448A8"/>
    <w:rsid w:val="00182889"/>
    <w:rsid w:val="001B3A8B"/>
    <w:rsid w:val="001D04AF"/>
    <w:rsid w:val="001D15F4"/>
    <w:rsid w:val="001D4127"/>
    <w:rsid w:val="001F7402"/>
    <w:rsid w:val="002126ED"/>
    <w:rsid w:val="002643D6"/>
    <w:rsid w:val="00306F95"/>
    <w:rsid w:val="00316493"/>
    <w:rsid w:val="003E7521"/>
    <w:rsid w:val="004A211C"/>
    <w:rsid w:val="00547616"/>
    <w:rsid w:val="00557C4E"/>
    <w:rsid w:val="005B5E2B"/>
    <w:rsid w:val="005C16CC"/>
    <w:rsid w:val="005D1370"/>
    <w:rsid w:val="005D6D62"/>
    <w:rsid w:val="00631608"/>
    <w:rsid w:val="00662C70"/>
    <w:rsid w:val="00670AD5"/>
    <w:rsid w:val="0069219E"/>
    <w:rsid w:val="006E5DFE"/>
    <w:rsid w:val="00743982"/>
    <w:rsid w:val="007D48CB"/>
    <w:rsid w:val="007F1370"/>
    <w:rsid w:val="00820413"/>
    <w:rsid w:val="00823923"/>
    <w:rsid w:val="00833464"/>
    <w:rsid w:val="00873DDA"/>
    <w:rsid w:val="008D4221"/>
    <w:rsid w:val="008E1CEE"/>
    <w:rsid w:val="008F7E29"/>
    <w:rsid w:val="00925852"/>
    <w:rsid w:val="00947BDE"/>
    <w:rsid w:val="00952685"/>
    <w:rsid w:val="00954231"/>
    <w:rsid w:val="009555DB"/>
    <w:rsid w:val="009A3235"/>
    <w:rsid w:val="009B551A"/>
    <w:rsid w:val="00A63010"/>
    <w:rsid w:val="00AD2A4D"/>
    <w:rsid w:val="00B85707"/>
    <w:rsid w:val="00B91158"/>
    <w:rsid w:val="00BA1B5D"/>
    <w:rsid w:val="00BC2AED"/>
    <w:rsid w:val="00C95B00"/>
    <w:rsid w:val="00D2721C"/>
    <w:rsid w:val="00D33EC2"/>
    <w:rsid w:val="00D66F00"/>
    <w:rsid w:val="00D80424"/>
    <w:rsid w:val="00E441D4"/>
    <w:rsid w:val="00E543A4"/>
    <w:rsid w:val="00E70D28"/>
    <w:rsid w:val="00EC4DD3"/>
    <w:rsid w:val="00ED4551"/>
    <w:rsid w:val="00ED6AD6"/>
    <w:rsid w:val="00EF56E8"/>
    <w:rsid w:val="00F20602"/>
    <w:rsid w:val="00F472F0"/>
    <w:rsid w:val="00F562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56232"/>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56232"/>
    <w:pPr>
      <w:ind w:left="708"/>
    </w:pPr>
  </w:style>
  <w:style w:type="character" w:styleId="Hypertextovprepojenie">
    <w:name w:val="Hyperlink"/>
    <w:rsid w:val="00F56232"/>
    <w:rPr>
      <w:color w:val="0000FF"/>
      <w:u w:val="single"/>
    </w:rPr>
  </w:style>
  <w:style w:type="paragraph" w:styleId="Hlavika">
    <w:name w:val="header"/>
    <w:basedOn w:val="Normlny"/>
    <w:link w:val="HlavikaChar"/>
    <w:uiPriority w:val="99"/>
    <w:unhideWhenUsed/>
    <w:rsid w:val="00F56232"/>
    <w:pPr>
      <w:tabs>
        <w:tab w:val="center" w:pos="4536"/>
        <w:tab w:val="right" w:pos="9072"/>
      </w:tabs>
    </w:pPr>
  </w:style>
  <w:style w:type="character" w:customStyle="1" w:styleId="HlavikaChar">
    <w:name w:val="Hlavička Char"/>
    <w:basedOn w:val="Predvolenpsmoodseku"/>
    <w:link w:val="Hlavika"/>
    <w:uiPriority w:val="99"/>
    <w:rsid w:val="00F56232"/>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F56232"/>
    <w:pPr>
      <w:tabs>
        <w:tab w:val="center" w:pos="4536"/>
        <w:tab w:val="right" w:pos="9072"/>
      </w:tabs>
    </w:pPr>
  </w:style>
  <w:style w:type="character" w:customStyle="1" w:styleId="PtaChar">
    <w:name w:val="Päta Char"/>
    <w:basedOn w:val="Predvolenpsmoodseku"/>
    <w:link w:val="Pta"/>
    <w:uiPriority w:val="99"/>
    <w:rsid w:val="00F56232"/>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015968"/>
    <w:rPr>
      <w:rFonts w:ascii="Tahoma" w:hAnsi="Tahoma" w:cs="Tahoma"/>
      <w:sz w:val="16"/>
      <w:szCs w:val="16"/>
    </w:rPr>
  </w:style>
  <w:style w:type="character" w:customStyle="1" w:styleId="TextbublinyChar">
    <w:name w:val="Text bubliny Char"/>
    <w:basedOn w:val="Predvolenpsmoodseku"/>
    <w:link w:val="Textbubliny"/>
    <w:uiPriority w:val="99"/>
    <w:semiHidden/>
    <w:rsid w:val="00015968"/>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56232"/>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56232"/>
    <w:pPr>
      <w:ind w:left="708"/>
    </w:pPr>
  </w:style>
  <w:style w:type="character" w:styleId="Hypertextovprepojenie">
    <w:name w:val="Hyperlink"/>
    <w:rsid w:val="00F56232"/>
    <w:rPr>
      <w:color w:val="0000FF"/>
      <w:u w:val="single"/>
    </w:rPr>
  </w:style>
  <w:style w:type="paragraph" w:styleId="Hlavika">
    <w:name w:val="header"/>
    <w:basedOn w:val="Normlny"/>
    <w:link w:val="HlavikaChar"/>
    <w:uiPriority w:val="99"/>
    <w:unhideWhenUsed/>
    <w:rsid w:val="00F56232"/>
    <w:pPr>
      <w:tabs>
        <w:tab w:val="center" w:pos="4536"/>
        <w:tab w:val="right" w:pos="9072"/>
      </w:tabs>
    </w:pPr>
  </w:style>
  <w:style w:type="character" w:customStyle="1" w:styleId="HlavikaChar">
    <w:name w:val="Hlavička Char"/>
    <w:basedOn w:val="Predvolenpsmoodseku"/>
    <w:link w:val="Hlavika"/>
    <w:uiPriority w:val="99"/>
    <w:rsid w:val="00F56232"/>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F56232"/>
    <w:pPr>
      <w:tabs>
        <w:tab w:val="center" w:pos="4536"/>
        <w:tab w:val="right" w:pos="9072"/>
      </w:tabs>
    </w:pPr>
  </w:style>
  <w:style w:type="character" w:customStyle="1" w:styleId="PtaChar">
    <w:name w:val="Päta Char"/>
    <w:basedOn w:val="Predvolenpsmoodseku"/>
    <w:link w:val="Pta"/>
    <w:uiPriority w:val="99"/>
    <w:rsid w:val="00F56232"/>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015968"/>
    <w:rPr>
      <w:rFonts w:ascii="Tahoma" w:hAnsi="Tahoma" w:cs="Tahoma"/>
      <w:sz w:val="16"/>
      <w:szCs w:val="16"/>
    </w:rPr>
  </w:style>
  <w:style w:type="character" w:customStyle="1" w:styleId="TextbublinyChar">
    <w:name w:val="Text bubliny Char"/>
    <w:basedOn w:val="Predvolenpsmoodseku"/>
    <w:link w:val="Textbubliny"/>
    <w:uiPriority w:val="99"/>
    <w:semiHidden/>
    <w:rsid w:val="00015968"/>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staralubovna.s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taralubovna.s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taralubovna.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aralubovna.sk"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staralubovn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736</TotalTime>
  <Pages>1</Pages>
  <Words>4497</Words>
  <Characters>25634</Characters>
  <Application>Microsoft Office Word</Application>
  <DocSecurity>0</DocSecurity>
  <Lines>213</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Vojteková</dc:creator>
  <cp:keywords/>
  <dc:description/>
  <cp:lastModifiedBy>Helena Vojteková</cp:lastModifiedBy>
  <cp:revision>21</cp:revision>
  <cp:lastPrinted>2019-02-22T07:22:00Z</cp:lastPrinted>
  <dcterms:created xsi:type="dcterms:W3CDTF">2015-02-03T17:06:00Z</dcterms:created>
  <dcterms:modified xsi:type="dcterms:W3CDTF">2019-02-22T07:45:00Z</dcterms:modified>
</cp:coreProperties>
</file>