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BD" w:rsidRPr="007B0E18" w:rsidRDefault="00342DBD" w:rsidP="00EB0250">
      <w:pPr>
        <w:pStyle w:val="Heading1"/>
        <w:jc w:val="center"/>
        <w:rPr>
          <w:color w:val="auto"/>
          <w:u w:val="single"/>
        </w:rPr>
      </w:pPr>
      <w:r>
        <w:rPr>
          <w:color w:val="auto"/>
          <w:u w:val="single"/>
        </w:rPr>
        <w:t>Správa o činnosti Mestskej polície v Starej Ľubovni za rok 2018.</w:t>
      </w:r>
    </w:p>
    <w:p w:rsidR="00342DBD" w:rsidRPr="007B0E18" w:rsidRDefault="00342DBD" w:rsidP="00817B9C">
      <w:pPr>
        <w:pStyle w:val="Heading1"/>
        <w:jc w:val="both"/>
        <w:rPr>
          <w:color w:val="auto"/>
          <w:u w:val="single"/>
        </w:rPr>
      </w:pPr>
      <w:r w:rsidRPr="007B0E18">
        <w:rPr>
          <w:color w:val="auto"/>
        </w:rPr>
        <w:t>ÚVOD</w:t>
      </w:r>
    </w:p>
    <w:p w:rsidR="00342DBD" w:rsidRPr="00FB7A65" w:rsidRDefault="00342DBD" w:rsidP="00DC18A9">
      <w:pPr>
        <w:spacing w:line="240" w:lineRule="auto"/>
        <w:jc w:val="both"/>
      </w:pPr>
      <w:r>
        <w:tab/>
      </w:r>
      <w:r w:rsidRPr="00FB7A65">
        <w:t>Mestská polícia  /ďalej len MsP/ v Starej Ľubovni</w:t>
      </w:r>
      <w:r>
        <w:t xml:space="preserve"> vznikla 1.3.1991. J</w:t>
      </w:r>
      <w:r w:rsidRPr="00FB7A65">
        <w:t xml:space="preserve">e </w:t>
      </w:r>
      <w:r>
        <w:t xml:space="preserve">to </w:t>
      </w:r>
      <w:r w:rsidRPr="00FB7A65">
        <w:t>poriadkový útvar mesta zriadený MsZ</w:t>
      </w:r>
      <w:r>
        <w:t xml:space="preserve"> a</w:t>
      </w:r>
      <w:r w:rsidRPr="00FB7A65">
        <w:t xml:space="preserve"> všeobecne záväzným nariadením č.</w:t>
      </w:r>
      <w:r>
        <w:t xml:space="preserve"> </w:t>
      </w:r>
      <w:r w:rsidRPr="00FB7A65">
        <w:t xml:space="preserve">3 zo dňa 14.5.1992 v zmysle § 19 Zákona č.369/1990 Zb. o obecnom zriadení s účinnosťou od 30.5.1992. </w:t>
      </w:r>
    </w:p>
    <w:p w:rsidR="00342DBD" w:rsidRPr="00FB7A65" w:rsidRDefault="00342DBD" w:rsidP="00DC18A9">
      <w:pPr>
        <w:spacing w:line="240" w:lineRule="auto"/>
        <w:jc w:val="both"/>
      </w:pPr>
      <w:r>
        <w:tab/>
      </w:r>
      <w:r w:rsidRPr="00FB7A65">
        <w:t>V roku 201</w:t>
      </w:r>
      <w:r>
        <w:t>8</w:t>
      </w:r>
      <w:r w:rsidRPr="00FB7A65">
        <w:t xml:space="preserve"> bola činnosť MsP v Starej Ľubovni v zmysle zákona 564/1991 Zb. o obecnej polícii zameraná  najmä na:</w:t>
      </w:r>
    </w:p>
    <w:p w:rsidR="00342DBD" w:rsidRPr="00FB7A65" w:rsidRDefault="00342DBD" w:rsidP="00DC18A9">
      <w:pPr>
        <w:spacing w:line="240" w:lineRule="auto"/>
        <w:jc w:val="both"/>
      </w:pPr>
      <w:r>
        <w:t xml:space="preserve">- </w:t>
      </w:r>
      <w:r w:rsidRPr="00FB7A65">
        <w:t>Zabezpečovanie verejného poriadku v meste, spolupôsobenie pri ochrane jeho obyvateľov a iných osôb v meste pred ohrozením ich života a zdravia</w:t>
      </w:r>
    </w:p>
    <w:p w:rsidR="00342DBD" w:rsidRPr="00FB7A65" w:rsidRDefault="00342DBD" w:rsidP="00DC18A9">
      <w:pPr>
        <w:spacing w:line="240" w:lineRule="auto"/>
        <w:jc w:val="both"/>
      </w:pPr>
      <w:r>
        <w:t xml:space="preserve">- </w:t>
      </w:r>
      <w:r w:rsidRPr="00FB7A65">
        <w:t>Spoluprácu s útvarmi policajného zboru pri ochrane majetku mesta, majetku občanov, ako aj iného majetku v meste pred poškodením, zničením, stratou alebo pred zneužitím</w:t>
      </w:r>
    </w:p>
    <w:p w:rsidR="00342DBD" w:rsidRPr="00FB7A65" w:rsidRDefault="00342DBD" w:rsidP="00DC18A9">
      <w:pPr>
        <w:spacing w:line="240" w:lineRule="auto"/>
        <w:jc w:val="both"/>
      </w:pPr>
      <w:r>
        <w:t xml:space="preserve">- </w:t>
      </w:r>
      <w:r w:rsidRPr="00FB7A65">
        <w:t>Ochranu životného prostredia v meste</w:t>
      </w:r>
    </w:p>
    <w:p w:rsidR="00342DBD" w:rsidRPr="00FB7A65" w:rsidRDefault="00342DBD" w:rsidP="00DC18A9">
      <w:pPr>
        <w:spacing w:line="240" w:lineRule="auto"/>
        <w:jc w:val="both"/>
      </w:pPr>
      <w:r>
        <w:t xml:space="preserve">- </w:t>
      </w:r>
      <w:r w:rsidRPr="00FB7A65">
        <w:t>Dodržiavanie poriadku v meste, čistoty a hygieny v uliciach, iných verejných priestranstvách a verejne prístupných miestach</w:t>
      </w:r>
    </w:p>
    <w:p w:rsidR="00342DBD" w:rsidRPr="00FB7A65" w:rsidRDefault="00342DBD" w:rsidP="00DC18A9">
      <w:pPr>
        <w:spacing w:line="240" w:lineRule="auto"/>
        <w:jc w:val="both"/>
      </w:pPr>
      <w:r>
        <w:t xml:space="preserve">- </w:t>
      </w:r>
      <w:r w:rsidRPr="00FB7A65">
        <w:t>Vykonávanie a kontrolu všeobecne záväzných nariadení mesta, uznesení MsZ a rozhodnutí primátora</w:t>
      </w:r>
    </w:p>
    <w:p w:rsidR="00342DBD" w:rsidRPr="00FB7A65" w:rsidRDefault="00342DBD" w:rsidP="00DC18A9">
      <w:pPr>
        <w:spacing w:line="240" w:lineRule="auto"/>
        <w:jc w:val="both"/>
      </w:pPr>
      <w:r>
        <w:t xml:space="preserve">- </w:t>
      </w:r>
      <w:r w:rsidRPr="00FB7A65">
        <w:t>Plnenie úloh na úseku prevencie</w:t>
      </w:r>
    </w:p>
    <w:p w:rsidR="00342DBD" w:rsidRPr="00FB7A65" w:rsidRDefault="00342DBD" w:rsidP="00DC18A9">
      <w:pPr>
        <w:spacing w:line="240" w:lineRule="auto"/>
        <w:jc w:val="both"/>
      </w:pPr>
      <w:r>
        <w:t xml:space="preserve">- </w:t>
      </w:r>
      <w:r w:rsidRPr="00FB7A65">
        <w:t>Plnenie úloh ustanovených osobitným predpisom na úseku bezpečnosti a plynulosti cestnej premávky.</w:t>
      </w:r>
    </w:p>
    <w:p w:rsidR="00342DBD" w:rsidRPr="00FB7A65" w:rsidRDefault="00342DBD" w:rsidP="00DC18A9">
      <w:pPr>
        <w:spacing w:line="240" w:lineRule="auto"/>
        <w:jc w:val="both"/>
      </w:pPr>
      <w:r w:rsidRPr="00FB7A65">
        <w:t xml:space="preserve"> </w:t>
      </w:r>
      <w:r>
        <w:tab/>
      </w:r>
      <w:r w:rsidRPr="00FB7A65">
        <w:t>Okrem základného zákona o obecnej polícii pre obecnú políciu vyplynuli aj ďalšie úlohy a oprávnenia, ktoré sú uvedené najmä v týchto zákonoch:</w:t>
      </w:r>
    </w:p>
    <w:p w:rsidR="00342DBD" w:rsidRPr="00FB7A65" w:rsidRDefault="00342DBD" w:rsidP="00EB0250">
      <w:pPr>
        <w:spacing w:line="240" w:lineRule="auto"/>
      </w:pPr>
      <w:r w:rsidRPr="00FB7A65">
        <w:t>Zákon č. 372/1990 Zb. o priestupkoch</w:t>
      </w:r>
    </w:p>
    <w:p w:rsidR="00342DBD" w:rsidRPr="00FB7A65" w:rsidRDefault="00342DBD" w:rsidP="00EB0250">
      <w:pPr>
        <w:spacing w:line="240" w:lineRule="auto"/>
      </w:pPr>
      <w:r w:rsidRPr="00FB7A65">
        <w:t>Zákon č. 8/2009</w:t>
      </w:r>
      <w:r>
        <w:t xml:space="preserve"> </w:t>
      </w:r>
      <w:r w:rsidRPr="00FB7A65">
        <w:t>Zb. o cestnej premávke</w:t>
      </w:r>
    </w:p>
    <w:p w:rsidR="00342DBD" w:rsidRPr="00FB7A65" w:rsidRDefault="00342DBD" w:rsidP="00EB0250">
      <w:pPr>
        <w:spacing w:line="240" w:lineRule="auto"/>
      </w:pPr>
      <w:r w:rsidRPr="00FB7A65">
        <w:t>Zákon č. 71/1967 Zb. o správnom konaní</w:t>
      </w:r>
    </w:p>
    <w:p w:rsidR="00342DBD" w:rsidRPr="00FB7A65" w:rsidRDefault="00342DBD" w:rsidP="00EB0250">
      <w:pPr>
        <w:spacing w:line="240" w:lineRule="auto"/>
      </w:pPr>
      <w:r w:rsidRPr="00FB7A65">
        <w:t>Zákon č. 300/2005 Zb. – Trestný zákon</w:t>
      </w:r>
    </w:p>
    <w:p w:rsidR="00342DBD" w:rsidRPr="00FB7A65" w:rsidRDefault="00342DBD" w:rsidP="00EB0250">
      <w:pPr>
        <w:spacing w:line="240" w:lineRule="auto"/>
      </w:pPr>
      <w:r w:rsidRPr="00FB7A65">
        <w:t>Zákon č. 282/2002 Zb., ktorým sa upravujú niektoré podmienky držania psov</w:t>
      </w:r>
    </w:p>
    <w:p w:rsidR="00342DBD" w:rsidRPr="00FB7A65" w:rsidRDefault="00342DBD" w:rsidP="00EB0250">
      <w:pPr>
        <w:spacing w:line="240" w:lineRule="auto"/>
      </w:pPr>
      <w:r w:rsidRPr="00FB7A65">
        <w:t>Zákon č. 219/1996 Zb. o ochrane pred zneužívaním alkoholických nápojov...</w:t>
      </w:r>
    </w:p>
    <w:p w:rsidR="00342DBD" w:rsidRPr="00FB7A65" w:rsidRDefault="00342DBD" w:rsidP="00EB0250">
      <w:pPr>
        <w:spacing w:line="240" w:lineRule="auto"/>
      </w:pPr>
      <w:r w:rsidRPr="00FB7A65">
        <w:t>Zákon č.377/2004 Zb. o ochrane nefajčiarov</w:t>
      </w:r>
    </w:p>
    <w:p w:rsidR="00342DBD" w:rsidRPr="00FB7A65" w:rsidRDefault="00342DBD" w:rsidP="00EB0250">
      <w:pPr>
        <w:spacing w:line="240" w:lineRule="auto"/>
      </w:pPr>
      <w:r w:rsidRPr="00FB7A65">
        <w:t xml:space="preserve">Zákon č. </w:t>
      </w:r>
      <w:r>
        <w:t>79</w:t>
      </w:r>
      <w:r w:rsidRPr="00FB7A65">
        <w:t>/</w:t>
      </w:r>
      <w:r>
        <w:t>2015</w:t>
      </w:r>
      <w:r w:rsidRPr="00FB7A65">
        <w:t xml:space="preserve"> Zb. o odpadoch</w:t>
      </w:r>
    </w:p>
    <w:p w:rsidR="00342DBD" w:rsidRPr="00FB7A65" w:rsidRDefault="00342DBD" w:rsidP="00EB0250">
      <w:pPr>
        <w:spacing w:line="240" w:lineRule="auto"/>
      </w:pPr>
      <w:r w:rsidRPr="00FB7A65">
        <w:t>Zákon č</w:t>
      </w:r>
      <w:r>
        <w:t xml:space="preserve"> </w:t>
      </w:r>
      <w:r w:rsidRPr="00FB7A65">
        <w:t>.</w:t>
      </w:r>
      <w:r>
        <w:t>190</w:t>
      </w:r>
      <w:r w:rsidRPr="00FB7A65">
        <w:t>/20</w:t>
      </w:r>
      <w:r>
        <w:t>03</w:t>
      </w:r>
      <w:r w:rsidRPr="00FB7A65">
        <w:t xml:space="preserve"> o strelných zbraniach a strelive</w:t>
      </w:r>
    </w:p>
    <w:p w:rsidR="00342DBD" w:rsidRPr="00D1345C" w:rsidRDefault="00342DBD" w:rsidP="00EB0250">
      <w:pPr>
        <w:spacing w:line="240" w:lineRule="auto"/>
        <w:rPr>
          <w:sz w:val="24"/>
          <w:szCs w:val="24"/>
        </w:rPr>
      </w:pPr>
      <w:r w:rsidRPr="00FB7A65">
        <w:t>Všetky VZN mesta Stará Ľubovňa,  v ktorých ja MsP</w:t>
      </w:r>
      <w:r w:rsidRPr="00D1345C">
        <w:t xml:space="preserve"> uvedená ako kontrolný  orgán mesta</w:t>
      </w:r>
    </w:p>
    <w:p w:rsidR="00342DBD" w:rsidRPr="007B0E18" w:rsidRDefault="00342DBD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OBLASŤ PERSONALISTIKY</w:t>
      </w:r>
    </w:p>
    <w:p w:rsidR="00342DBD" w:rsidRPr="00FB7A65" w:rsidRDefault="00342DBD" w:rsidP="00EB0250">
      <w:pPr>
        <w:spacing w:line="240" w:lineRule="auto"/>
        <w:jc w:val="both"/>
      </w:pPr>
      <w:r>
        <w:tab/>
      </w:r>
      <w:r w:rsidRPr="00FB7A65">
        <w:t>V roku  201</w:t>
      </w:r>
      <w:r>
        <w:t>8</w:t>
      </w:r>
      <w:r w:rsidRPr="00FB7A65">
        <w:t xml:space="preserve"> sa na plnení úloh MsP v Starej Ľubovni podieľalo osem policajtov a jeden pracovník</w:t>
      </w:r>
      <w:r>
        <w:t>,</w:t>
      </w:r>
      <w:r w:rsidRPr="00FB7A65">
        <w:t xml:space="preserve"> operátor na kamerovom systéme.</w:t>
      </w:r>
      <w:r>
        <w:t xml:space="preserve"> </w:t>
      </w:r>
      <w:r w:rsidRPr="00FB7A65">
        <w:t>Všetci policajti spĺňajú predpoklady plnenia úloh – vzdelanie, špeciálne školenia, streleckú aj odbornú</w:t>
      </w:r>
      <w:r>
        <w:t xml:space="preserve"> prípravu</w:t>
      </w:r>
      <w:r w:rsidRPr="00FB7A65">
        <w:t xml:space="preserve"> v oblastiach, kde plnia úlohy. </w:t>
      </w:r>
      <w:r w:rsidRPr="00FB7A65">
        <w:rPr>
          <w:lang w:eastAsia="sk-SK"/>
        </w:rPr>
        <w:t>Na oddelení mestskej polície pracuje aj jeden administratívny pracovník, ktorý má na starosti obsluhu kamerového systému, ale aj vypracovávanie charakteristík pre súdy, prokuratúry, okresné a obvodné polície a ďalšie administratívne práce.</w:t>
      </w:r>
      <w:r w:rsidRPr="00FB7A65">
        <w:t xml:space="preserve"> </w:t>
      </w:r>
    </w:p>
    <w:p w:rsidR="00342DBD" w:rsidRPr="007B0E18" w:rsidRDefault="00342DBD" w:rsidP="00EB0250">
      <w:pPr>
        <w:pStyle w:val="Heading1"/>
        <w:spacing w:line="240" w:lineRule="auto"/>
        <w:jc w:val="both"/>
        <w:rPr>
          <w:color w:val="auto"/>
        </w:rPr>
      </w:pPr>
      <w:r>
        <w:rPr>
          <w:color w:val="auto"/>
        </w:rPr>
        <w:t>M</w:t>
      </w:r>
      <w:r w:rsidRPr="007B0E18">
        <w:rPr>
          <w:color w:val="auto"/>
        </w:rPr>
        <w:t>ATERIÁLNO – TECHNICKÉ ZABEZPEČENIE</w:t>
      </w:r>
    </w:p>
    <w:p w:rsidR="00342DBD" w:rsidRPr="00FB7A65" w:rsidRDefault="00342DBD" w:rsidP="00EB0250">
      <w:pPr>
        <w:spacing w:line="240" w:lineRule="auto"/>
      </w:pPr>
      <w:r>
        <w:tab/>
      </w:r>
      <w:r w:rsidRPr="00FB7A65">
        <w:t>Úsek materiálno-technického  zabezpečenia sa realizoval na základe potrieb MsP a v rámci možnosti schváleného rozpočtu na rok 201</w:t>
      </w:r>
      <w:r>
        <w:t>8</w:t>
      </w:r>
      <w:r w:rsidRPr="00FB7A65">
        <w:t>.</w:t>
      </w:r>
    </w:p>
    <w:p w:rsidR="00342DBD" w:rsidRPr="00FB7A65" w:rsidRDefault="00342DBD" w:rsidP="009F3C3E">
      <w:pPr>
        <w:spacing w:line="240" w:lineRule="auto"/>
        <w:jc w:val="both"/>
      </w:pPr>
      <w:r>
        <w:tab/>
      </w:r>
      <w:r w:rsidRPr="00FB7A65">
        <w:t>Obmena a doplňovanie opotrebovaných výstrojných súčiastok sa  realizovala v nevyhnutnej miere v súlade s Organizačným poriadkom MsP  Stará Ľubovňa. Údržba, oprava a nákup technických prostriedkov potrebných pre plnenie služobných úloh, servis vozidiel, servis a oprava technických prostriedkov spojenia, výpočtovej techniky a pod. sa vykonávali iba v nevyhnutnej miere pri výskyte poruchy.</w:t>
      </w:r>
    </w:p>
    <w:p w:rsidR="00342DBD" w:rsidRPr="00FB7A65" w:rsidRDefault="00342DBD" w:rsidP="009F3C3E">
      <w:pPr>
        <w:spacing w:line="240" w:lineRule="auto"/>
        <w:jc w:val="both"/>
      </w:pPr>
      <w:r>
        <w:t xml:space="preserve">- </w:t>
      </w:r>
      <w:r w:rsidRPr="00FB7A65">
        <w:t>1 ks osobn</w:t>
      </w:r>
      <w:r>
        <w:t>é</w:t>
      </w:r>
      <w:r w:rsidRPr="00FB7A65">
        <w:t xml:space="preserve">  motoro</w:t>
      </w:r>
      <w:r>
        <w:t>vé</w:t>
      </w:r>
      <w:r w:rsidRPr="00FB7A65">
        <w:t xml:space="preserve"> vozidlo značky DACIA DUSTER,</w:t>
      </w:r>
      <w:r>
        <w:t xml:space="preserve"> rok výroby 2013 vybavené zvláštnym výstražným znamením modrým svetlom, označené podľa zákona. Má najazdené </w:t>
      </w:r>
      <w:smartTag w:uri="urn:schemas-microsoft-com:office:smarttags" w:element="metricconverter">
        <w:smartTagPr>
          <w:attr w:name="ProductID" w:val="120 000 km"/>
        </w:smartTagPr>
        <w:r>
          <w:t>120 000 km</w:t>
        </w:r>
      </w:smartTag>
      <w:r>
        <w:t xml:space="preserve"> a</w:t>
      </w:r>
      <w:r w:rsidRPr="00FB7A65">
        <w:t xml:space="preserve"> spĺňa podmienky pre výkon služby MsP</w:t>
      </w:r>
      <w:r>
        <w:t xml:space="preserve"> tak v meste ako aj</w:t>
      </w:r>
      <w:r w:rsidRPr="00FB7A65">
        <w:t xml:space="preserve"> v</w:t>
      </w:r>
      <w:r>
        <w:t> </w:t>
      </w:r>
      <w:r w:rsidRPr="00FB7A65">
        <w:t>teréne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1 ks základňová rádiostanica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1 ks vozidlová rádiostanica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8 ks osobných zbraní so zásobníkmi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1 ks malorážka so zameriavačom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1 ks malorážková pištoľ</w:t>
      </w:r>
      <w:r>
        <w:t>.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trezor na uloženie zbraní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4 prenosné rádiostanice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mobilný telefón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zariadenie kancelárii a</w:t>
      </w:r>
      <w:r>
        <w:t> </w:t>
      </w:r>
      <w:r w:rsidRPr="00FB7A65">
        <w:t>šatne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tlačiareň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PC s</w:t>
      </w:r>
      <w:r>
        <w:t> </w:t>
      </w:r>
      <w:r w:rsidRPr="00FB7A65">
        <w:t>príslušenstvom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9 ks technických prostriedkov na zabránenie odjazdu motorového vozidla/ papuča/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8 reflexných viest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8 ks bateriek do služby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vnútorný kamerový systém</w:t>
      </w:r>
      <w:r>
        <w:t>,</w:t>
      </w:r>
    </w:p>
    <w:p w:rsidR="00342DBD" w:rsidRDefault="00342DBD" w:rsidP="00EB0250">
      <w:pPr>
        <w:spacing w:line="240" w:lineRule="auto"/>
      </w:pPr>
      <w:r>
        <w:t xml:space="preserve">- </w:t>
      </w:r>
      <w:r w:rsidRPr="00FB7A65">
        <w:t>vonkajší kamerový systém v meste a obsluž</w:t>
      </w:r>
      <w:r>
        <w:t>né pracovisko v priestoroch MsP,</w:t>
      </w:r>
    </w:p>
    <w:p w:rsidR="00342DBD" w:rsidRPr="00F81D37" w:rsidRDefault="00342DBD" w:rsidP="00EB0250">
      <w:pPr>
        <w:spacing w:line="240" w:lineRule="auto"/>
        <w:rPr>
          <w:sz w:val="24"/>
          <w:szCs w:val="24"/>
        </w:rPr>
      </w:pPr>
      <w:r>
        <w:t>- z</w:t>
      </w:r>
      <w:r w:rsidRPr="00FB7A65">
        <w:t>ariadenie na zisťovanie alkoholu v</w:t>
      </w:r>
      <w:r>
        <w:t> </w:t>
      </w:r>
      <w:r w:rsidRPr="00FB7A65">
        <w:t>dychu</w:t>
      </w:r>
      <w:r>
        <w:t>.</w:t>
      </w:r>
    </w:p>
    <w:p w:rsidR="00342DBD" w:rsidRPr="00D1345C" w:rsidRDefault="00342DBD" w:rsidP="00EB0250">
      <w:pPr>
        <w:spacing w:line="240" w:lineRule="auto"/>
        <w:rPr>
          <w:sz w:val="24"/>
          <w:szCs w:val="24"/>
        </w:rPr>
      </w:pPr>
      <w:r>
        <w:tab/>
      </w:r>
      <w:r w:rsidRPr="00FB7A65">
        <w:t>Na mestskej polícii funguje linka 159, ktorá je spoplatnená a funguje na mobilnom telefóne. Občania volajú okrem pevnej linky a mobilného čísla aj na túto linku</w:t>
      </w:r>
      <w:r>
        <w:t>.</w:t>
      </w:r>
      <w:r w:rsidRPr="00D1345C">
        <w:rPr>
          <w:sz w:val="24"/>
          <w:szCs w:val="24"/>
        </w:rPr>
        <w:t xml:space="preserve"> </w:t>
      </w:r>
    </w:p>
    <w:p w:rsidR="00342DBD" w:rsidRPr="007B0E18" w:rsidRDefault="00342DBD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PRAKTICKÁ  ČINNOSŤ</w:t>
      </w:r>
    </w:p>
    <w:p w:rsidR="00342DBD" w:rsidRPr="00FB7A65" w:rsidRDefault="00342DBD" w:rsidP="00EB0250">
      <w:pPr>
        <w:spacing w:line="240" w:lineRule="auto"/>
        <w:jc w:val="both"/>
      </w:pPr>
      <w:r>
        <w:tab/>
      </w:r>
      <w:r w:rsidRPr="00FB7A65">
        <w:t>Praktická činnosť MsP v Starej Ľubovni bola realizovaná v zmysle všeobecne záväzných právnych predpisov, uznesení MsZ, rozhodnutí primátora mesta a pokynov náčelníka MsP. Vzhľadom na rozsah úloh je jeho činnosť rozdelená do nasledovných oblastí:</w:t>
      </w:r>
    </w:p>
    <w:p w:rsidR="00342DBD" w:rsidRPr="00FB7A65" w:rsidRDefault="00342DB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Zabezpečenie kľudu a verejného poriadku v</w:t>
      </w:r>
      <w:r>
        <w:t> </w:t>
      </w:r>
      <w:r w:rsidRPr="00FB7A65">
        <w:t>meste</w:t>
      </w:r>
      <w:r>
        <w:t>,</w:t>
      </w:r>
      <w:r w:rsidRPr="00FB7A65">
        <w:t xml:space="preserve"> </w:t>
      </w:r>
    </w:p>
    <w:p w:rsidR="00342DBD" w:rsidRPr="00FB7A65" w:rsidRDefault="00342DB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spolupôsobenie s príslušnými útvarmi PZ v meste pri ochrane majetku mesta, majetku občanov, ako aj  iného majetku v meste pred poškodením, zničením, stratou alebo zneužitím</w:t>
      </w:r>
      <w:r>
        <w:t>,</w:t>
      </w:r>
    </w:p>
    <w:p w:rsidR="00342DBD" w:rsidRPr="00FB7A65" w:rsidRDefault="00342DB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ochrana životného prostredia v</w:t>
      </w:r>
      <w:r>
        <w:t> </w:t>
      </w:r>
      <w:r w:rsidRPr="00FB7A65">
        <w:t>meste</w:t>
      </w:r>
      <w:r>
        <w:t>,</w:t>
      </w:r>
    </w:p>
    <w:p w:rsidR="00342DBD" w:rsidRPr="00FB7A65" w:rsidRDefault="00342DB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dodržiavanie poriadku, čistoty a hygieny v uliciach, iných  verejných priestranstvách a verejne prístupných miestach</w:t>
      </w:r>
      <w:r>
        <w:t>,</w:t>
      </w:r>
    </w:p>
    <w:p w:rsidR="00342DBD" w:rsidRPr="00FB7A65" w:rsidRDefault="00342DB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dozor nad dodržiavaním pravidiel cestnej premávky vo vymedzenom rozsahu</w:t>
      </w:r>
      <w:r>
        <w:t>,</w:t>
      </w:r>
    </w:p>
    <w:p w:rsidR="00342DBD" w:rsidRPr="00FB7A65" w:rsidRDefault="00342DB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kontrolu dodržiavania VZN mesta, plnenie uznesení MsZ a rozhodnutí primátora mesta</w:t>
      </w:r>
      <w:r>
        <w:t>,</w:t>
      </w:r>
    </w:p>
    <w:p w:rsidR="00342DBD" w:rsidRPr="00FB7A65" w:rsidRDefault="00342DB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objasňovanie priestupkov a riešenie priestupkov v blokovom konaní vo vymedzenom rozsahu</w:t>
      </w:r>
      <w:r>
        <w:t>,</w:t>
      </w:r>
    </w:p>
    <w:p w:rsidR="00342DBD" w:rsidRPr="00FB7A65" w:rsidRDefault="00342DB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oznamovanie priestupkov, ktorých riešenie nepatrí do pôsobností mesta</w:t>
      </w:r>
      <w:r>
        <w:t>,</w:t>
      </w:r>
    </w:p>
    <w:p w:rsidR="00342DBD" w:rsidRPr="00FB7A65" w:rsidRDefault="00342DB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plnenie úloh na úseku prevencie.</w:t>
      </w:r>
    </w:p>
    <w:p w:rsidR="00342DBD" w:rsidRPr="00FB7A65" w:rsidRDefault="00342DBD" w:rsidP="00EB0250">
      <w:pPr>
        <w:pStyle w:val="ListParagraph"/>
        <w:spacing w:line="240" w:lineRule="auto"/>
        <w:jc w:val="both"/>
      </w:pPr>
    </w:p>
    <w:p w:rsidR="00342DBD" w:rsidRPr="007B0E18" w:rsidRDefault="00342DBD" w:rsidP="00817B9C">
      <w:pPr>
        <w:pStyle w:val="Heading2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Plnenie týchto úloh bolo realizované formou:</w:t>
      </w:r>
    </w:p>
    <w:p w:rsidR="00342DBD" w:rsidRPr="00817B9C" w:rsidRDefault="00342DBD" w:rsidP="00817B9C"/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riadiacej, organizátorskej a kontrolnej činnosti náčelníka MsP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hliadkovou a obchádzkovou službou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činnosťou pracoviska stálej služby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činnosťou obslužného pracoviska monitorovacieho kamerového systému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spoluprácou s PZ, inými útvarmi, orgánmi a</w:t>
      </w:r>
      <w:r>
        <w:t> </w:t>
      </w:r>
      <w:r w:rsidRPr="00FB7A65">
        <w:t>organizáciami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spoluprácou s poslancami MsZ  komisiami MsZ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spoluprácou s oddeleniami MsÚ a organizáciami v zriaďovateľskej pôsobnosti mesta</w:t>
      </w:r>
      <w:r>
        <w:t>,</w:t>
      </w:r>
    </w:p>
    <w:p w:rsidR="00342DBD" w:rsidRPr="00FB7A65" w:rsidRDefault="00342DBD" w:rsidP="00EB0250">
      <w:pPr>
        <w:spacing w:line="240" w:lineRule="auto"/>
      </w:pPr>
      <w:r>
        <w:t xml:space="preserve">- </w:t>
      </w:r>
      <w:r w:rsidRPr="00FB7A65">
        <w:t>preventívn</w:t>
      </w:r>
      <w:r>
        <w:t>o</w:t>
      </w:r>
      <w:r w:rsidRPr="00FB7A65">
        <w:t xml:space="preserve"> – osvetovou  činnosťou.</w:t>
      </w:r>
    </w:p>
    <w:p w:rsidR="00342DBD" w:rsidRPr="00C231E8" w:rsidRDefault="00342DBD" w:rsidP="00EB0250">
      <w:pPr>
        <w:spacing w:line="240" w:lineRule="auto"/>
        <w:rPr>
          <w:sz w:val="24"/>
          <w:szCs w:val="24"/>
        </w:rPr>
      </w:pPr>
    </w:p>
    <w:p w:rsidR="00342DBD" w:rsidRPr="007B0E18" w:rsidRDefault="00342DB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 xml:space="preserve">   Riadiaca, organizátorská činnosť náčelníka MsP </w:t>
      </w:r>
    </w:p>
    <w:p w:rsidR="00342DBD" w:rsidRDefault="00342DBD" w:rsidP="00EB0250">
      <w:pPr>
        <w:spacing w:line="240" w:lineRule="auto"/>
        <w:jc w:val="both"/>
        <w:rPr>
          <w:sz w:val="24"/>
          <w:szCs w:val="24"/>
        </w:rPr>
      </w:pPr>
    </w:p>
    <w:p w:rsidR="00342DBD" w:rsidRPr="00FB7A65" w:rsidRDefault="00342DBD" w:rsidP="00EB0250">
      <w:pPr>
        <w:spacing w:line="240" w:lineRule="auto"/>
        <w:jc w:val="both"/>
      </w:pPr>
      <w:r>
        <w:tab/>
      </w:r>
      <w:r w:rsidRPr="00FB7A65">
        <w:t xml:space="preserve">Náčelník MsP riadi, organizuje a kontroluje prácu príslušníkov MsP. Podáva informácie o činnosti MsP primátorovi mesta na úseku obecných vecí,  verejného poriadku a výsledkoch činnosti MsP. </w:t>
      </w:r>
    </w:p>
    <w:p w:rsidR="00342DBD" w:rsidRPr="00FB7A65" w:rsidRDefault="00342DBD" w:rsidP="00EB0250">
      <w:pPr>
        <w:spacing w:line="240" w:lineRule="auto"/>
        <w:jc w:val="both"/>
      </w:pPr>
      <w:r>
        <w:tab/>
      </w:r>
      <w:r w:rsidRPr="00FB7A65">
        <w:t xml:space="preserve">Spolupracuje s riaditeľom Okresného riaditeľstva PZ v Starej Ľubovni a orgánmi štátnej správy, životného prostredia. Predkladá primátorovi </w:t>
      </w:r>
      <w:r>
        <w:t>p</w:t>
      </w:r>
      <w:r w:rsidRPr="00FB7A65">
        <w:t>ožiadavky na  zabezpečenie činnosti MsP a zodpovedá za hospodárne využívanie zverených prostriedkov. Zabezpečuje odborný výcvik príslušníkov MsP. Zúčastňuje sa porád vedenia mesta, zasadnutí komisii MsZ a ostatných  porád s orgánmi a organizáciami na teritóriu mesta. Plní ďalšie pokyny primátora mesta.</w:t>
      </w:r>
    </w:p>
    <w:p w:rsidR="00342DBD" w:rsidRPr="00FB7A65" w:rsidRDefault="00342DBD" w:rsidP="00EB0250">
      <w:pPr>
        <w:spacing w:line="240" w:lineRule="auto"/>
        <w:jc w:val="both"/>
      </w:pPr>
      <w:r>
        <w:t xml:space="preserve"> </w:t>
      </w:r>
      <w:r>
        <w:tab/>
      </w:r>
      <w:r w:rsidRPr="00FB7A65">
        <w:t>Počas roka 201</w:t>
      </w:r>
      <w:r>
        <w:t>8</w:t>
      </w:r>
      <w:r w:rsidRPr="00FB7A65">
        <w:t xml:space="preserve"> sa náčelník MsP pravidelne zúčastňoval na poradách vedenia mesta a zasadnutiach dopravných komisi</w:t>
      </w:r>
      <w:r>
        <w:t>í</w:t>
      </w:r>
      <w:r w:rsidRPr="00FB7A65">
        <w:t>. Zúčastňoval sa zasadnutí Združenia náčelníkov obecných a mestských polícii Slovenska, ktorej je členom, kde sa prejednávali aktuálne problémy činnosti obecných a mestských polícii – pripravovaný zákon o obecnej polícii, zákon o sociálnom zabezpečení  príslušníkov MsP</w:t>
      </w:r>
      <w:r>
        <w:t xml:space="preserve"> a iné.</w:t>
      </w:r>
    </w:p>
    <w:p w:rsidR="00342DBD" w:rsidRPr="00FB7A65" w:rsidRDefault="00342DBD" w:rsidP="00EB0250">
      <w:pPr>
        <w:spacing w:line="240" w:lineRule="auto"/>
        <w:jc w:val="both"/>
      </w:pPr>
    </w:p>
    <w:p w:rsidR="00342DBD" w:rsidRPr="007B0E18" w:rsidRDefault="00342DB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 xml:space="preserve">Hliadková a obchôdzková  služba </w:t>
      </w:r>
    </w:p>
    <w:p w:rsidR="00342DBD" w:rsidRPr="001837CE" w:rsidRDefault="00342DBD" w:rsidP="00EB0250">
      <w:pPr>
        <w:spacing w:line="240" w:lineRule="auto"/>
        <w:jc w:val="both"/>
      </w:pPr>
      <w:r w:rsidRPr="001837CE">
        <w:t xml:space="preserve">   </w:t>
      </w:r>
    </w:p>
    <w:p w:rsidR="00342DBD" w:rsidRPr="00FB7A65" w:rsidRDefault="00342DBD" w:rsidP="00EB0250">
      <w:pPr>
        <w:spacing w:line="240" w:lineRule="auto"/>
        <w:jc w:val="both"/>
      </w:pPr>
      <w:r w:rsidRPr="00FB7A65">
        <w:t xml:space="preserve"> </w:t>
      </w:r>
      <w:r>
        <w:tab/>
      </w:r>
      <w:r w:rsidRPr="00FB7A65">
        <w:t>Hliadková a obchôdzková služba bola orientovaná v príslušných časových intervaloch do lokalít, ktoré sa na základe vlastných analýz, vývoja bezpečnostnej situácie a požiadaviek občanov javili ako najproblematickejšie.  V priebehu roka nedošlo ku vážnym, alebo kritickým udalostiam, ktoré bolo potrebné riešiť mimoriadn</w:t>
      </w:r>
      <w:r>
        <w:t>y</w:t>
      </w:r>
      <w:r w:rsidRPr="00FB7A65">
        <w:t>mi opatreniami. Masovo- spoločenské akcie, na ktorých mestská polícia participovala dopadli veľmi dobre, bez mimoriadn</w:t>
      </w:r>
      <w:r>
        <w:t>y</w:t>
      </w:r>
      <w:r w:rsidRPr="00FB7A65">
        <w:t>ch udalost</w:t>
      </w:r>
      <w:r>
        <w:t>í</w:t>
      </w:r>
      <w:r w:rsidRPr="00FB7A65">
        <w:t>.</w:t>
      </w:r>
    </w:p>
    <w:p w:rsidR="00342DBD" w:rsidRPr="00FB7A65" w:rsidRDefault="00342DBD" w:rsidP="00EB0250">
      <w:pPr>
        <w:spacing w:line="240" w:lineRule="auto"/>
        <w:jc w:val="both"/>
      </w:pPr>
      <w:r>
        <w:tab/>
      </w:r>
      <w:r w:rsidRPr="00FB7A65">
        <w:t xml:space="preserve">Z každej hliadkovej služby sú spracované záznamy, ktoré po vyhodnotení slúžia k analýze bezpečnostnej situácie, prijímaniu adekvátnych opatrení a hodnoteniu efektivity práce príslušníkov MsP. Pozitívnym ukazovateľom práce a činnosti príslušníkov MsP je aj to, že  v priebehu roka nebola podaná ani jedná sťažnosť na policajta MsP. </w:t>
      </w:r>
    </w:p>
    <w:p w:rsidR="00342DBD" w:rsidRDefault="00342DBD" w:rsidP="00EB0250">
      <w:pPr>
        <w:spacing w:line="240" w:lineRule="auto"/>
        <w:jc w:val="both"/>
      </w:pPr>
      <w:r>
        <w:tab/>
      </w:r>
      <w:r w:rsidRPr="00FB7A65">
        <w:t>5 UČO – územných častí obvodu, ktoré sú pridelené jednotlivým príslušníkom MsP tak, aby kopírovali jednotlivé časti mesta a ulice podľa zaťaženosti, bezpečnostnej situácie a momentálneho riešenia situácie sa osvedčilo a policajti majú svoje obvody. Hliadkovú službu vykonávajú všetci príslušníci MsP v obvode celého mesta. MsP pracuje 7 dní v týždni, cez deň trojčlenná hliadka, v noci dvojčlenná, od pondelka do piatku v</w:t>
      </w:r>
      <w:r>
        <w:t> </w:t>
      </w:r>
      <w:r w:rsidRPr="00FB7A65">
        <w:t>10</w:t>
      </w:r>
      <w:r>
        <w:t xml:space="preserve"> </w:t>
      </w:r>
      <w:r w:rsidRPr="00FB7A65">
        <w:t>-</w:t>
      </w:r>
      <w:r>
        <w:t xml:space="preserve"> </w:t>
      </w:r>
      <w:r w:rsidRPr="00FB7A65">
        <w:t xml:space="preserve">hodinovom pracovnom režime. Piatky a soboty cez deň je v službe dvojčlenná hliadka, v noci trojčlenná. Vzhľadom na personálny stav na MsP nie je možné vykonávať službu nepretržite, preto sú služby plánované na jednotlivé dni podľa dlhodobého vývoja bezpečnostnej situácie. </w:t>
      </w:r>
    </w:p>
    <w:p w:rsidR="00342DBD" w:rsidRPr="00FB7A65" w:rsidRDefault="00342DBD" w:rsidP="00EB0250">
      <w:pPr>
        <w:spacing w:line="240" w:lineRule="auto"/>
        <w:jc w:val="both"/>
        <w:rPr>
          <w:lang w:eastAsia="sk-SK"/>
        </w:rPr>
      </w:pPr>
      <w:r>
        <w:tab/>
        <w:t>Počet vykonaných zákrokov bol 1295. Celkový počet riešených priestupkov na oddelení MsP v</w:t>
      </w:r>
      <w:r w:rsidRPr="00FB7A65">
        <w:rPr>
          <w:lang w:eastAsia="sk-SK"/>
        </w:rPr>
        <w:t> roku 20</w:t>
      </w:r>
      <w:r>
        <w:rPr>
          <w:lang w:eastAsia="sk-SK"/>
        </w:rPr>
        <w:t>18 bol v počte 605. P</w:t>
      </w:r>
      <w:r w:rsidRPr="00FB7A65">
        <w:rPr>
          <w:lang w:eastAsia="sk-SK"/>
        </w:rPr>
        <w:t xml:space="preserve">ri porušení zákona 8/2009 Zb. o premávke na pozemných komunikáciách bolo zaznamenaných </w:t>
      </w:r>
      <w:r>
        <w:rPr>
          <w:lang w:eastAsia="sk-SK"/>
        </w:rPr>
        <w:t>492</w:t>
      </w:r>
      <w:r w:rsidRPr="00FB7A65">
        <w:rPr>
          <w:lang w:eastAsia="sk-SK"/>
        </w:rPr>
        <w:t xml:space="preserve"> priestupkov. Ide o priestupky zaznamenané nerešpektovaním dopravných značiek, ako zákazy v jazde, zákazy státia, zákazy zastavenia a iné. Z počtu </w:t>
      </w:r>
      <w:r>
        <w:rPr>
          <w:lang w:eastAsia="sk-SK"/>
        </w:rPr>
        <w:t xml:space="preserve">605 </w:t>
      </w:r>
      <w:r w:rsidRPr="00FB7A65">
        <w:rPr>
          <w:lang w:eastAsia="sk-SK"/>
        </w:rPr>
        <w:t xml:space="preserve">priestupkov bolo  riešených v blokovom konaní </w:t>
      </w:r>
      <w:r>
        <w:rPr>
          <w:lang w:eastAsia="sk-SK"/>
        </w:rPr>
        <w:t>531</w:t>
      </w:r>
      <w:r w:rsidRPr="00FB7A65">
        <w:rPr>
          <w:lang w:eastAsia="sk-SK"/>
        </w:rPr>
        <w:t xml:space="preserve"> priestupkov a</w:t>
      </w:r>
      <w:r>
        <w:rPr>
          <w:lang w:eastAsia="sk-SK"/>
        </w:rPr>
        <w:t xml:space="preserve"> 74 </w:t>
      </w:r>
      <w:r w:rsidRPr="00FB7A65">
        <w:rPr>
          <w:lang w:eastAsia="sk-SK"/>
        </w:rPr>
        <w:t xml:space="preserve">priestupkov bolo riešených napomenutím. Výška pokút za uvedené priestupky činila </w:t>
      </w:r>
      <w:r>
        <w:rPr>
          <w:lang w:eastAsia="sk-SK"/>
        </w:rPr>
        <w:t>6 430,-</w:t>
      </w:r>
      <w:r w:rsidRPr="00FB7A65">
        <w:rPr>
          <w:lang w:eastAsia="sk-SK"/>
        </w:rPr>
        <w:t xml:space="preserve"> €.</w:t>
      </w:r>
    </w:p>
    <w:p w:rsidR="00342DBD" w:rsidRPr="00FB7A65" w:rsidRDefault="00342DBD" w:rsidP="00EB0250">
      <w:pPr>
        <w:spacing w:line="240" w:lineRule="auto"/>
        <w:jc w:val="both"/>
      </w:pPr>
      <w:r w:rsidRPr="00FB7A65">
        <w:t xml:space="preserve">VZN č. 54 o dodržiavaní verejného poriadku a verejnej čistoty na území Mesta Stará Ľubovňa– </w:t>
      </w:r>
      <w:r>
        <w:t>ri</w:t>
      </w:r>
      <w:r w:rsidRPr="00FB7A65">
        <w:t xml:space="preserve">ešených </w:t>
      </w:r>
      <w:r>
        <w:t xml:space="preserve">48 </w:t>
      </w:r>
      <w:r w:rsidRPr="00FB7A65">
        <w:t>priestupkov, z</w:t>
      </w:r>
      <w:r>
        <w:t> </w:t>
      </w:r>
      <w:r w:rsidRPr="00FB7A65">
        <w:t>toho</w:t>
      </w:r>
      <w:r>
        <w:t xml:space="preserve"> 39</w:t>
      </w:r>
      <w:r w:rsidRPr="00FB7A65">
        <w:t xml:space="preserve"> blokovou pokutou vo výške</w:t>
      </w:r>
      <w:r>
        <w:t xml:space="preserve"> 460 </w:t>
      </w:r>
      <w:r w:rsidRPr="00FB7A65">
        <w:t>€</w:t>
      </w:r>
      <w:r>
        <w:t xml:space="preserve"> </w:t>
      </w:r>
      <w:r w:rsidRPr="00FB7A65">
        <w:t xml:space="preserve"> a</w:t>
      </w:r>
      <w:r>
        <w:t xml:space="preserve"> 9</w:t>
      </w:r>
      <w:r w:rsidRPr="00FB7A65">
        <w:t xml:space="preserve"> priestupkov bolo riešených napomenutím.</w:t>
      </w:r>
    </w:p>
    <w:p w:rsidR="00342DBD" w:rsidRPr="00FB7A65" w:rsidRDefault="00342DBD" w:rsidP="00EB0250">
      <w:pPr>
        <w:spacing w:line="240" w:lineRule="auto"/>
        <w:jc w:val="both"/>
      </w:pPr>
      <w:r w:rsidRPr="00FB7A65">
        <w:t>VZN č. 42 o chove a držaní psov na území mesta – bol vykonaný odchyt túlavých psov pohybujúcich sa voľne na verejnom priestranstve v</w:t>
      </w:r>
      <w:r>
        <w:t> počte 35 ks. O</w:t>
      </w:r>
      <w:r w:rsidRPr="00FB7A65">
        <w:t xml:space="preserve">dchytené psy  boli  dané do karanténnej stanice. </w:t>
      </w:r>
      <w:r>
        <w:t>2</w:t>
      </w:r>
      <w:r w:rsidRPr="00FB7A65">
        <w:t xml:space="preserve"> priestupk</w:t>
      </w:r>
      <w:r>
        <w:t xml:space="preserve">y </w:t>
      </w:r>
      <w:r w:rsidRPr="00FB7A65">
        <w:t xml:space="preserve"> bol</w:t>
      </w:r>
      <w:r>
        <w:t>i</w:t>
      </w:r>
      <w:r w:rsidRPr="00FB7A65">
        <w:t xml:space="preserve"> riešen</w:t>
      </w:r>
      <w:r>
        <w:t>é</w:t>
      </w:r>
      <w:r w:rsidRPr="00FB7A65">
        <w:t xml:space="preserve"> napomenutím</w:t>
      </w:r>
      <w:r>
        <w:t xml:space="preserve"> a 3 blokovou pokutou vo výške 30 </w:t>
      </w:r>
      <w:r w:rsidRPr="00FB7A65">
        <w:t xml:space="preserve">€. </w:t>
      </w:r>
      <w:r w:rsidRPr="00FB7A65">
        <w:tab/>
      </w:r>
    </w:p>
    <w:p w:rsidR="00342DBD" w:rsidRPr="00FB7A65" w:rsidRDefault="00342DBD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 xml:space="preserve">VZN č. </w:t>
      </w:r>
      <w:r>
        <w:rPr>
          <w:lang w:eastAsia="sk-SK"/>
        </w:rPr>
        <w:t>61</w:t>
      </w:r>
      <w:r w:rsidRPr="00FB7A65">
        <w:rPr>
          <w:lang w:eastAsia="sk-SK"/>
        </w:rPr>
        <w:t xml:space="preserve"> o zbere, preprave a zneškodňovaní komunálneho odpadu a drobného  stavebného odpadu vznikajúceho na území Mesta Stará Ľubovňa – rieš</w:t>
      </w:r>
      <w:r>
        <w:rPr>
          <w:lang w:eastAsia="sk-SK"/>
        </w:rPr>
        <w:t xml:space="preserve">ených 2 </w:t>
      </w:r>
      <w:r w:rsidRPr="00FB7A65">
        <w:rPr>
          <w:lang w:eastAsia="sk-SK"/>
        </w:rPr>
        <w:t>priestupk</w:t>
      </w:r>
      <w:r>
        <w:rPr>
          <w:lang w:eastAsia="sk-SK"/>
        </w:rPr>
        <w:t xml:space="preserve">y </w:t>
      </w:r>
      <w:r w:rsidRPr="00FB7A65">
        <w:rPr>
          <w:lang w:eastAsia="sk-SK"/>
        </w:rPr>
        <w:t>napomenutím</w:t>
      </w:r>
      <w:r>
        <w:rPr>
          <w:lang w:eastAsia="sk-SK"/>
        </w:rPr>
        <w:t xml:space="preserve"> a 3 na blokovú pokutu 30</w:t>
      </w:r>
      <w:r w:rsidRPr="00A83A98">
        <w:t xml:space="preserve"> </w:t>
      </w:r>
      <w:r w:rsidRPr="00FB7A65">
        <w:t>€.</w:t>
      </w:r>
      <w:r>
        <w:rPr>
          <w:lang w:eastAsia="sk-SK"/>
        </w:rPr>
        <w:t xml:space="preserve"> </w:t>
      </w:r>
      <w:r w:rsidRPr="00FB7A65">
        <w:rPr>
          <w:lang w:eastAsia="sk-SK"/>
        </w:rPr>
        <w:tab/>
      </w:r>
    </w:p>
    <w:p w:rsidR="00342DBD" w:rsidRDefault="00342DBD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>VZN č. 10 o ochrane pred zneužívaním alkoholických nápojov – riešených</w:t>
      </w:r>
      <w:r>
        <w:rPr>
          <w:lang w:eastAsia="sk-SK"/>
        </w:rPr>
        <w:t xml:space="preserve"> 42 </w:t>
      </w:r>
      <w:r w:rsidRPr="00FB7A65">
        <w:rPr>
          <w:lang w:eastAsia="sk-SK"/>
        </w:rPr>
        <w:t xml:space="preserve">priestupkov, </w:t>
      </w:r>
      <w:r>
        <w:rPr>
          <w:lang w:eastAsia="sk-SK"/>
        </w:rPr>
        <w:t>všetky v blokovom konaní na sumu 490</w:t>
      </w:r>
      <w:r w:rsidRPr="00FB7A65">
        <w:rPr>
          <w:lang w:eastAsia="sk-SK"/>
        </w:rPr>
        <w:t xml:space="preserve"> €</w:t>
      </w:r>
      <w:r>
        <w:rPr>
          <w:lang w:eastAsia="sk-SK"/>
        </w:rPr>
        <w:t xml:space="preserve"> .</w:t>
      </w:r>
    </w:p>
    <w:p w:rsidR="00342DBD" w:rsidRDefault="00342DB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VZN č. 22 o prevádzkovaní obchodu a služieb, predajnom a prevádzkovom čase v počte 4 priestupky na sumu 60 </w:t>
      </w:r>
      <w:r w:rsidRPr="00FB7A65">
        <w:t xml:space="preserve">€. </w:t>
      </w:r>
      <w:r>
        <w:rPr>
          <w:lang w:eastAsia="sk-SK"/>
        </w:rPr>
        <w:t xml:space="preserve"> </w:t>
      </w:r>
    </w:p>
    <w:p w:rsidR="00342DBD" w:rsidRDefault="00342DBD" w:rsidP="00EB0250">
      <w:pPr>
        <w:spacing w:line="240" w:lineRule="auto"/>
        <w:jc w:val="both"/>
        <w:rPr>
          <w:lang w:eastAsia="sk-SK"/>
        </w:rPr>
      </w:pPr>
    </w:p>
    <w:p w:rsidR="00342DBD" w:rsidRDefault="00342DBD" w:rsidP="00EB0250">
      <w:pPr>
        <w:spacing w:line="240" w:lineRule="auto"/>
        <w:jc w:val="both"/>
        <w:rPr>
          <w:lang w:eastAsia="sk-SK"/>
        </w:rPr>
      </w:pPr>
    </w:p>
    <w:p w:rsidR="00342DBD" w:rsidRDefault="00342DB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>Z </w:t>
      </w:r>
      <w:r w:rsidRPr="00FB7A65">
        <w:rPr>
          <w:lang w:eastAsia="sk-SK"/>
        </w:rPr>
        <w:t>priestupkov</w:t>
      </w:r>
      <w:r>
        <w:rPr>
          <w:lang w:eastAsia="sk-SK"/>
        </w:rPr>
        <w:t xml:space="preserve">ého  zákona </w:t>
      </w:r>
      <w:r w:rsidRPr="00FB7A65">
        <w:rPr>
          <w:lang w:eastAsia="sk-SK"/>
        </w:rPr>
        <w:t xml:space="preserve"> č.</w:t>
      </w:r>
      <w:r>
        <w:rPr>
          <w:lang w:eastAsia="sk-SK"/>
        </w:rPr>
        <w:t xml:space="preserve"> </w:t>
      </w:r>
      <w:r w:rsidRPr="00FB7A65">
        <w:rPr>
          <w:lang w:eastAsia="sk-SK"/>
        </w:rPr>
        <w:t xml:space="preserve"> 372/90</w:t>
      </w:r>
      <w:r>
        <w:rPr>
          <w:lang w:eastAsia="sk-SK"/>
        </w:rPr>
        <w:t xml:space="preserve"> </w:t>
      </w:r>
      <w:r w:rsidRPr="00FB7A65">
        <w:rPr>
          <w:lang w:eastAsia="sk-SK"/>
        </w:rPr>
        <w:t xml:space="preserve"> Zb.</w:t>
      </w:r>
      <w:r>
        <w:rPr>
          <w:lang w:eastAsia="sk-SK"/>
        </w:rPr>
        <w:t xml:space="preserve"> </w:t>
      </w:r>
      <w:r w:rsidRPr="00FB7A65">
        <w:rPr>
          <w:lang w:eastAsia="sk-SK"/>
        </w:rPr>
        <w:t xml:space="preserve"> </w:t>
      </w:r>
      <w:r>
        <w:rPr>
          <w:lang w:eastAsia="sk-SK"/>
        </w:rPr>
        <w:t xml:space="preserve">podľa §-u 47 rušenie nočného pokoja </w:t>
      </w:r>
      <w:r w:rsidRPr="00FB7A65">
        <w:rPr>
          <w:lang w:eastAsia="sk-SK"/>
        </w:rPr>
        <w:t xml:space="preserve">bolo riešených </w:t>
      </w:r>
      <w:r>
        <w:rPr>
          <w:lang w:eastAsia="sk-SK"/>
        </w:rPr>
        <w:t>9</w:t>
      </w:r>
      <w:r w:rsidRPr="00FB7A65">
        <w:rPr>
          <w:lang w:eastAsia="sk-SK"/>
        </w:rPr>
        <w:t xml:space="preserve"> priestupkov</w:t>
      </w:r>
      <w:r>
        <w:rPr>
          <w:lang w:eastAsia="sk-SK"/>
        </w:rPr>
        <w:t xml:space="preserve"> vo výške 100</w:t>
      </w:r>
      <w:r w:rsidRPr="00FB7A65">
        <w:t xml:space="preserve">€. </w:t>
      </w:r>
      <w:r>
        <w:rPr>
          <w:lang w:eastAsia="sk-SK"/>
        </w:rPr>
        <w:t xml:space="preserve">  </w:t>
      </w:r>
    </w:p>
    <w:p w:rsidR="00342DBD" w:rsidRPr="00FB7A65" w:rsidRDefault="00342DB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>K</w:t>
      </w:r>
      <w:r w:rsidRPr="00FB7A65">
        <w:rPr>
          <w:lang w:eastAsia="sk-SK"/>
        </w:rPr>
        <w:t xml:space="preserve"> porušovaniu tohto zákona najčastejšie dochádza v piatky, soboty a počas prázdnin  v nočných hodinách. </w:t>
      </w:r>
    </w:p>
    <w:p w:rsidR="00342DBD" w:rsidRPr="00FB7A65" w:rsidRDefault="00342DB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ab/>
        <w:t>R</w:t>
      </w:r>
      <w:r w:rsidRPr="00FB7A65">
        <w:rPr>
          <w:lang w:eastAsia="sk-SK"/>
        </w:rPr>
        <w:t>ozdelenie priestupkov riešených</w:t>
      </w:r>
      <w:r>
        <w:rPr>
          <w:lang w:eastAsia="sk-SK"/>
        </w:rPr>
        <w:t xml:space="preserve"> ústne</w:t>
      </w:r>
      <w:r w:rsidRPr="00FB7A65">
        <w:rPr>
          <w:lang w:eastAsia="sk-SK"/>
        </w:rPr>
        <w:t xml:space="preserve"> na</w:t>
      </w:r>
      <w:r>
        <w:rPr>
          <w:lang w:eastAsia="sk-SK"/>
        </w:rPr>
        <w:t xml:space="preserve"> MsP</w:t>
      </w:r>
      <w:r w:rsidRPr="00FB7A65">
        <w:rPr>
          <w:lang w:eastAsia="sk-SK"/>
        </w:rPr>
        <w:t>:</w:t>
      </w:r>
    </w:p>
    <w:p w:rsidR="00342DBD" w:rsidRPr="00FB7A65" w:rsidRDefault="00342DB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 xml:space="preserve">rušenie nočného pokoja </w:t>
      </w:r>
      <w:r>
        <w:rPr>
          <w:lang w:eastAsia="sk-SK"/>
        </w:rPr>
        <w:t>19</w:t>
      </w:r>
      <w:r w:rsidRPr="00FB7A65">
        <w:rPr>
          <w:lang w:eastAsia="sk-SK"/>
        </w:rPr>
        <w:t xml:space="preserve"> prípadov,</w:t>
      </w:r>
    </w:p>
    <w:p w:rsidR="00342DBD" w:rsidRPr="00FB7A65" w:rsidRDefault="00342DB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>riešenie verejného poriadku</w:t>
      </w:r>
      <w:r>
        <w:rPr>
          <w:lang w:eastAsia="sk-SK"/>
        </w:rPr>
        <w:t xml:space="preserve"> 17</w:t>
      </w:r>
      <w:r w:rsidRPr="00FB7A65">
        <w:rPr>
          <w:lang w:eastAsia="sk-SK"/>
        </w:rPr>
        <w:t xml:space="preserve"> prípadov, </w:t>
      </w:r>
    </w:p>
    <w:p w:rsidR="00342DBD" w:rsidRPr="00FB7A65" w:rsidRDefault="00342DB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 xml:space="preserve">verejné pohoršenie – </w:t>
      </w:r>
      <w:r>
        <w:rPr>
          <w:lang w:eastAsia="sk-SK"/>
        </w:rPr>
        <w:t>32</w:t>
      </w:r>
      <w:r w:rsidRPr="00FB7A65">
        <w:rPr>
          <w:lang w:eastAsia="sk-SK"/>
        </w:rPr>
        <w:t xml:space="preserve"> prípadov, </w:t>
      </w:r>
    </w:p>
    <w:p w:rsidR="00342DBD" w:rsidRPr="00FB7A65" w:rsidRDefault="00342DB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>medzi</w:t>
      </w:r>
      <w:r>
        <w:rPr>
          <w:lang w:eastAsia="sk-SK"/>
        </w:rPr>
        <w:t xml:space="preserve"> </w:t>
      </w:r>
      <w:r w:rsidRPr="00FB7A65">
        <w:rPr>
          <w:lang w:eastAsia="sk-SK"/>
        </w:rPr>
        <w:t>susedské vzťahy –</w:t>
      </w:r>
      <w:r>
        <w:rPr>
          <w:lang w:eastAsia="sk-SK"/>
        </w:rPr>
        <w:t xml:space="preserve"> 15</w:t>
      </w:r>
      <w:r w:rsidRPr="00FB7A65">
        <w:rPr>
          <w:lang w:eastAsia="sk-SK"/>
        </w:rPr>
        <w:t xml:space="preserve"> prípadov, </w:t>
      </w:r>
    </w:p>
    <w:p w:rsidR="00342DBD" w:rsidRPr="00FB7A65" w:rsidRDefault="00342DBD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ab/>
      </w:r>
      <w:r>
        <w:rPr>
          <w:lang w:eastAsia="sk-SK"/>
        </w:rPr>
        <w:t>V roku 2018 bol</w:t>
      </w:r>
      <w:r w:rsidRPr="00FB7A65">
        <w:rPr>
          <w:lang w:eastAsia="sk-SK"/>
        </w:rPr>
        <w:t xml:space="preserve"> </w:t>
      </w:r>
      <w:r>
        <w:rPr>
          <w:lang w:eastAsia="sk-SK"/>
        </w:rPr>
        <w:t xml:space="preserve">151 </w:t>
      </w:r>
      <w:r w:rsidRPr="00FB7A65">
        <w:rPr>
          <w:lang w:eastAsia="sk-SK"/>
        </w:rPr>
        <w:t>krát</w:t>
      </w:r>
      <w:r>
        <w:rPr>
          <w:lang w:eastAsia="sk-SK"/>
        </w:rPr>
        <w:t xml:space="preserve"> použitý</w:t>
      </w:r>
      <w:r w:rsidRPr="00FB7A65">
        <w:rPr>
          <w:lang w:eastAsia="sk-SK"/>
        </w:rPr>
        <w:t xml:space="preserve"> technický prostriedok na zabránenie odjazdu motorového vozidla</w:t>
      </w:r>
      <w:r>
        <w:rPr>
          <w:lang w:eastAsia="sk-SK"/>
        </w:rPr>
        <w:t xml:space="preserve"> bola </w:t>
      </w:r>
      <w:r w:rsidRPr="00FB7A65">
        <w:rPr>
          <w:lang w:eastAsia="sk-SK"/>
        </w:rPr>
        <w:t xml:space="preserve"> skontrolovaná totožnosť </w:t>
      </w:r>
      <w:r>
        <w:rPr>
          <w:lang w:eastAsia="sk-SK"/>
        </w:rPr>
        <w:t>o 939 o</w:t>
      </w:r>
      <w:r w:rsidRPr="00FB7A65">
        <w:rPr>
          <w:lang w:eastAsia="sk-SK"/>
        </w:rPr>
        <w:t xml:space="preserve">bčanov. </w:t>
      </w:r>
    </w:p>
    <w:p w:rsidR="00342DBD" w:rsidRDefault="00342DBD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ab/>
        <w:t xml:space="preserve">Príslušníci MsP riešili </w:t>
      </w:r>
      <w:r>
        <w:rPr>
          <w:lang w:eastAsia="sk-SK"/>
        </w:rPr>
        <w:t xml:space="preserve">255 </w:t>
      </w:r>
      <w:r w:rsidRPr="00FB7A65">
        <w:rPr>
          <w:lang w:eastAsia="sk-SK"/>
        </w:rPr>
        <w:t>sťažností. Boli vykonávané obhliadky lesnej lokality v Podsadku, H</w:t>
      </w:r>
      <w:r>
        <w:rPr>
          <w:lang w:eastAsia="sk-SK"/>
        </w:rPr>
        <w:t>a</w:t>
      </w:r>
      <w:r w:rsidRPr="00FB7A65">
        <w:rPr>
          <w:lang w:eastAsia="sk-SK"/>
        </w:rPr>
        <w:t>jenky, skládky TDO V</w:t>
      </w:r>
      <w:r>
        <w:rPr>
          <w:lang w:eastAsia="sk-SK"/>
        </w:rPr>
        <w:t>á</w:t>
      </w:r>
      <w:r w:rsidRPr="00FB7A65">
        <w:rPr>
          <w:lang w:eastAsia="sk-SK"/>
        </w:rPr>
        <w:t xml:space="preserve">bec, kontrolované reštauračné zariadenia a herne, bol vykonávaný dohľad pri dodržiavaní verejného poriadku počas kultúrnych a športových podujatí, boli realizované pravidelné obhliadky a obchôdzky celého mesta, hradu, Podsadku, nového a starého cintorína, nákupných centier, sídliska Východ a Západ, kalvárie, športových a detských ihrísk a pod. </w:t>
      </w:r>
      <w:r>
        <w:rPr>
          <w:lang w:eastAsia="sk-SK"/>
        </w:rPr>
        <w:t>36</w:t>
      </w:r>
      <w:r w:rsidRPr="00FB7A65">
        <w:rPr>
          <w:lang w:eastAsia="sk-SK"/>
        </w:rPr>
        <w:t xml:space="preserve"> vecí bolo nájdených a vrátených občanom (kľúče, peňaženky, doklady, mobily, peniaze a iné). </w:t>
      </w:r>
      <w:r>
        <w:rPr>
          <w:lang w:eastAsia="sk-SK"/>
        </w:rPr>
        <w:t xml:space="preserve">3 </w:t>
      </w:r>
      <w:r w:rsidRPr="00FB7A65">
        <w:rPr>
          <w:lang w:eastAsia="sk-SK"/>
        </w:rPr>
        <w:t>-krát bol privolaný k požiaru hasičský zbor a</w:t>
      </w:r>
      <w:r>
        <w:rPr>
          <w:lang w:eastAsia="sk-SK"/>
        </w:rPr>
        <w:t xml:space="preserve"> 3 </w:t>
      </w:r>
      <w:r w:rsidRPr="00FB7A65">
        <w:rPr>
          <w:lang w:eastAsia="sk-SK"/>
        </w:rPr>
        <w:t>-krát privolaná rýchla zdravotná pomoc k občanom.</w:t>
      </w:r>
    </w:p>
    <w:p w:rsidR="00342DBD" w:rsidRPr="00FB7A65" w:rsidRDefault="00342DBD" w:rsidP="00EB0250">
      <w:pPr>
        <w:spacing w:line="240" w:lineRule="auto"/>
        <w:jc w:val="both"/>
        <w:rPr>
          <w:lang w:eastAsia="sk-SK"/>
        </w:rPr>
      </w:pPr>
    </w:p>
    <w:p w:rsidR="00342DBD" w:rsidRPr="007B0E18" w:rsidRDefault="00342DBD" w:rsidP="00EB0250">
      <w:pPr>
        <w:pStyle w:val="Heading3"/>
        <w:spacing w:line="240" w:lineRule="auto"/>
        <w:jc w:val="both"/>
        <w:rPr>
          <w:rFonts w:ascii="Calibri" w:hAnsi="Calibri"/>
          <w:color w:val="auto"/>
          <w:sz w:val="24"/>
          <w:szCs w:val="24"/>
        </w:rPr>
      </w:pPr>
      <w:r w:rsidRPr="007B0E18">
        <w:rPr>
          <w:rFonts w:ascii="Calibri" w:hAnsi="Calibri"/>
          <w:color w:val="auto"/>
          <w:sz w:val="24"/>
          <w:szCs w:val="24"/>
        </w:rPr>
        <w:t xml:space="preserve">Činnosť stálej služby </w:t>
      </w:r>
    </w:p>
    <w:p w:rsidR="00342DBD" w:rsidRPr="00E062A9" w:rsidRDefault="00342DBD" w:rsidP="00EB0250">
      <w:pPr>
        <w:spacing w:line="240" w:lineRule="auto"/>
        <w:jc w:val="both"/>
        <w:rPr>
          <w:sz w:val="24"/>
          <w:szCs w:val="24"/>
        </w:rPr>
      </w:pPr>
    </w:p>
    <w:p w:rsidR="00342DBD" w:rsidRPr="00FB7A65" w:rsidRDefault="00342DBD" w:rsidP="00EB0250">
      <w:pPr>
        <w:spacing w:line="240" w:lineRule="auto"/>
        <w:jc w:val="both"/>
      </w:pPr>
      <w:r>
        <w:tab/>
      </w:r>
      <w:r w:rsidRPr="00FB7A65">
        <w:t>Je zriadená činnosť stálej služby. Problémom je nedostatočný personálny stav, a tak nie je možné zrealizovať stálu službu v plnom rozsahu, ktorá by bola nepretržite na oddelení a prijímala by nepretržite informácie od hliadky a občano</w:t>
      </w:r>
      <w:r>
        <w:t>v</w:t>
      </w:r>
      <w:r w:rsidRPr="00FB7A65">
        <w:t>.</w:t>
      </w:r>
    </w:p>
    <w:p w:rsidR="00342DBD" w:rsidRPr="00E062A9" w:rsidRDefault="00342DBD" w:rsidP="00EB0250">
      <w:pPr>
        <w:spacing w:line="240" w:lineRule="auto"/>
        <w:jc w:val="both"/>
        <w:rPr>
          <w:sz w:val="24"/>
          <w:szCs w:val="24"/>
        </w:rPr>
      </w:pPr>
    </w:p>
    <w:p w:rsidR="00342DBD" w:rsidRPr="007B0E18" w:rsidRDefault="00342DB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Činnosť obslužného pracoviska monitorovacieho kamerového systému</w:t>
      </w:r>
    </w:p>
    <w:p w:rsidR="00342DBD" w:rsidRPr="002D68D5" w:rsidRDefault="00342DBD" w:rsidP="00EB0250">
      <w:pPr>
        <w:spacing w:line="240" w:lineRule="auto"/>
      </w:pPr>
    </w:p>
    <w:p w:rsidR="00342DBD" w:rsidRDefault="00342DBD" w:rsidP="00EB0250">
      <w:pPr>
        <w:spacing w:line="240" w:lineRule="auto"/>
        <w:jc w:val="both"/>
      </w:pPr>
      <w:r w:rsidRPr="00C231E8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FB7A65">
        <w:t xml:space="preserve">Na </w:t>
      </w:r>
      <w:r>
        <w:t xml:space="preserve">odd. </w:t>
      </w:r>
      <w:r w:rsidRPr="00FB7A65">
        <w:t xml:space="preserve">MsP v Starej Ľubovni sa využíva monitorovací kamerový systém </w:t>
      </w:r>
      <w:r>
        <w:t>šesnásť</w:t>
      </w:r>
      <w:r w:rsidRPr="00FB7A65">
        <w:t xml:space="preserve"> rokov. K dispozícii je </w:t>
      </w:r>
      <w:r>
        <w:t>15</w:t>
      </w:r>
      <w:r w:rsidRPr="00FB7A65">
        <w:t xml:space="preserve"> otočných</w:t>
      </w:r>
      <w:r>
        <w:t xml:space="preserve"> </w:t>
      </w:r>
      <w:r w:rsidRPr="00FB7A65">
        <w:t>a</w:t>
      </w:r>
      <w:r>
        <w:t xml:space="preserve"> 17</w:t>
      </w:r>
      <w:r w:rsidRPr="00FB7A65">
        <w:t xml:space="preserve"> stacionárnych kamier. Štatistika potvrdzuje pokles nežiaducich prípadov. Monitorovanie situácie na sledovaných miestach, kde je zvýšený  pohyb osôb, a tým</w:t>
      </w:r>
      <w:r>
        <w:t xml:space="preserve"> aj zvýšená aktivita páchateľov sa</w:t>
      </w:r>
      <w:r w:rsidRPr="00FB7A65">
        <w:t xml:space="preserve"> prostredníctvom kamerového systému zvyšuje operatívnosť pri preventívnych zásaho</w:t>
      </w:r>
      <w:r>
        <w:t>v</w:t>
      </w:r>
      <w:r w:rsidRPr="00FB7A65">
        <w:t xml:space="preserve"> proti priestupcom. Pomocou kamerového systému je monitorovaná aj dopravná situácia v centre mesta, parkovanie vozidiel a dodržiavanie dopravného značenia. Kamerový systém je využívaný aj v súvislosti so žiadosťami štátnej polície</w:t>
      </w:r>
      <w:r>
        <w:t xml:space="preserve">, kde sa na ich žiadosť odovzdalo 38 videozáznamov a to ku rôznym krádežiam a vlámaniam sa do prevádzok, ku poškodzovaniu majetku, výtržníctvam a iným priestupkov a trestných činov. Vďaka týmto videozáznamom bolo viacero trestných vecí vyriešených. </w:t>
      </w:r>
    </w:p>
    <w:p w:rsidR="00342DBD" w:rsidRDefault="00342DBD" w:rsidP="00EB0250">
      <w:pPr>
        <w:spacing w:line="240" w:lineRule="auto"/>
        <w:jc w:val="both"/>
      </w:pPr>
    </w:p>
    <w:p w:rsidR="00342DBD" w:rsidRPr="00FB7A65" w:rsidRDefault="00342DBD" w:rsidP="00EB0250">
      <w:pPr>
        <w:spacing w:line="240" w:lineRule="auto"/>
        <w:jc w:val="both"/>
      </w:pPr>
    </w:p>
    <w:p w:rsidR="00342DBD" w:rsidRPr="007B0E18" w:rsidRDefault="00342DB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policajným zborom, inými útvarmi, orgánmi a organizáciami</w:t>
      </w:r>
    </w:p>
    <w:p w:rsidR="00342DBD" w:rsidRDefault="00342DBD" w:rsidP="00EB0250">
      <w:pPr>
        <w:spacing w:line="240" w:lineRule="auto"/>
        <w:jc w:val="both"/>
      </w:pPr>
      <w:r>
        <w:t xml:space="preserve">     </w:t>
      </w:r>
    </w:p>
    <w:p w:rsidR="00342DBD" w:rsidRPr="00FB7A65" w:rsidRDefault="00342DBD" w:rsidP="00EB0250">
      <w:pPr>
        <w:spacing w:line="240" w:lineRule="auto"/>
        <w:jc w:val="both"/>
      </w:pPr>
      <w:r>
        <w:tab/>
      </w:r>
      <w:r w:rsidRPr="00FB7A65">
        <w:t xml:space="preserve"> Z hľadiska poslania MsP bola v roku 201</w:t>
      </w:r>
      <w:r>
        <w:t>8</w:t>
      </w:r>
      <w:r w:rsidRPr="00FB7A65">
        <w:t xml:space="preserve"> najintenzívnejšia spolupráca s útvarmi policajného zboru Okresného riaditeľstva v Starej Ľubovni</w:t>
      </w:r>
      <w:r>
        <w:t>, a to 58 krát.</w:t>
      </w:r>
      <w:r w:rsidRPr="00FB7A65">
        <w:t xml:space="preserve"> Kooperácia a súčinnosť pri jednotlivých akciách je dlhodobo na veľmi dobrej úrovni. Boli zorganizované spoločné dopravno-bezpečnostné akcie a kladne hodnotíme aj spoluprácu pri zabezpečovaní aktivít a podujatí organizovaných  mestom, ale aj inými zložkami. Spolupráca bola orientovaná hlavne na problematiku zabezpečovania nočného pokoja, verejného priadku, bezpečnosti obyvateľov a dodržiavania dopravnej disciplíny. Boli to napr. podujatia na hrade Ľubovňa, Ľubovniansky jarmok,</w:t>
      </w:r>
      <w:r>
        <w:t xml:space="preserve"> Ľubovniansky majáles, Vianočné trhy,</w:t>
      </w:r>
      <w:r w:rsidRPr="00FB7A65">
        <w:t xml:space="preserve"> Deň s Mikulášom, Silvester, ale aj </w:t>
      </w:r>
      <w:r>
        <w:t xml:space="preserve">iné kultúrne, </w:t>
      </w:r>
      <w:r w:rsidRPr="00FB7A65">
        <w:t>športové a spoločenské akcie.</w:t>
      </w:r>
      <w:r>
        <w:t xml:space="preserve"> Na kultúrnych a športových akciách,</w:t>
      </w:r>
      <w:r w:rsidRPr="00FB7A65">
        <w:t xml:space="preserve"> sme </w:t>
      </w:r>
      <w:r>
        <w:t xml:space="preserve"> </w:t>
      </w:r>
      <w:r w:rsidRPr="00FB7A65">
        <w:t xml:space="preserve">spolupracovali </w:t>
      </w:r>
      <w:r>
        <w:t xml:space="preserve"> 29 </w:t>
      </w:r>
      <w:r w:rsidRPr="00FB7A65">
        <w:t xml:space="preserve">krát. </w:t>
      </w:r>
    </w:p>
    <w:p w:rsidR="00342DBD" w:rsidRPr="00FB7A65" w:rsidRDefault="00342DBD" w:rsidP="00EB0250">
      <w:pPr>
        <w:spacing w:line="240" w:lineRule="auto"/>
        <w:jc w:val="both"/>
      </w:pPr>
      <w:r>
        <w:tab/>
      </w:r>
      <w:r w:rsidRPr="00FB7A65">
        <w:t>Neodmysliteľnou súčasťou činnosti je aj spolupráca s inými organizáciami, pre ktoré v zmysle zákona sme povinní vykonávať doručovanie súdnych zásielok, ktorých v roku 201</w:t>
      </w:r>
      <w:r>
        <w:t>8</w:t>
      </w:r>
      <w:r w:rsidRPr="00FB7A65">
        <w:t xml:space="preserve"> bolo</w:t>
      </w:r>
      <w:r>
        <w:t xml:space="preserve"> 209.</w:t>
      </w:r>
      <w:r w:rsidRPr="00FB7A65">
        <w:t xml:space="preserve"> Pre potreby súdov, prokuratúry a policajného zboru sa vypracovalo </w:t>
      </w:r>
      <w:r>
        <w:t>153</w:t>
      </w:r>
      <w:r w:rsidRPr="00FB7A65">
        <w:t xml:space="preserve"> charakteristík</w:t>
      </w:r>
      <w:r>
        <w:t>.</w:t>
      </w:r>
    </w:p>
    <w:p w:rsidR="00342DBD" w:rsidRDefault="00342DBD" w:rsidP="00EB0250">
      <w:pPr>
        <w:spacing w:line="240" w:lineRule="auto"/>
        <w:jc w:val="both"/>
      </w:pPr>
    </w:p>
    <w:p w:rsidR="00342DBD" w:rsidRPr="007B0E18" w:rsidRDefault="00342DB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poslancami MsZ a jednotlivými komisiami MsZ</w:t>
      </w:r>
    </w:p>
    <w:p w:rsidR="00342DBD" w:rsidRPr="007B0E18" w:rsidRDefault="00342DBD" w:rsidP="00EB0250">
      <w:pPr>
        <w:spacing w:line="240" w:lineRule="auto"/>
        <w:jc w:val="both"/>
      </w:pPr>
    </w:p>
    <w:p w:rsidR="00342DBD" w:rsidRPr="00FB7A65" w:rsidRDefault="00342DBD" w:rsidP="00EB0250">
      <w:pPr>
        <w:spacing w:line="240" w:lineRule="auto"/>
        <w:jc w:val="both"/>
      </w:pPr>
      <w:r>
        <w:tab/>
      </w:r>
      <w:r w:rsidRPr="00FB7A65">
        <w:t>Spolupráca s poslancami MsZ sa uskutočňovala podľa  potrieb formou osobného kontaktu, účasťou náčelníka MsP na zasadnutí jednotlivých komisii MsZ, na ktoré bol prizývaný, na zasadnutí MsZ a na stretnutiach organizovanými primátorom mesta, kde sa riešili problémy mesta. Najintenzívnejšia činnosť je v dopravnej komisii. Zo zasadnutí tejto komisie vyplynulo veľa podnetov, námetov a odporúčaní, ktoré následne boli realizované. MsP s plnou vážnosťou pristupovala aj ku riešeniu požiadaviek a námetov poslancov, ktoré vyplynuli z rozpráv na MsZ, interpelácii ale aj osobných stretnutí a požiadaviek.</w:t>
      </w:r>
    </w:p>
    <w:p w:rsidR="00342DBD" w:rsidRPr="007317F4" w:rsidRDefault="00342DBD" w:rsidP="007317F4"/>
    <w:p w:rsidR="00342DBD" w:rsidRPr="007B0E18" w:rsidRDefault="00342DB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oddeleniami MsÚ a organizáciami v zriaďovateľskej pôsobnosti mesta</w:t>
      </w:r>
    </w:p>
    <w:p w:rsidR="00342DBD" w:rsidRPr="001837CE" w:rsidRDefault="00342DBD" w:rsidP="00EB0250">
      <w:pPr>
        <w:spacing w:line="240" w:lineRule="auto"/>
        <w:jc w:val="both"/>
      </w:pPr>
      <w:r w:rsidRPr="001837CE">
        <w:t xml:space="preserve">     </w:t>
      </w:r>
    </w:p>
    <w:p w:rsidR="00342DBD" w:rsidRDefault="00342DBD" w:rsidP="00F72E2C">
      <w:pPr>
        <w:jc w:val="both"/>
      </w:pPr>
      <w:r>
        <w:rPr>
          <w:lang w:eastAsia="sk-SK"/>
        </w:rPr>
        <w:tab/>
      </w:r>
      <w:r w:rsidRPr="00FB7A65">
        <w:rPr>
          <w:lang w:eastAsia="sk-SK"/>
        </w:rPr>
        <w:t xml:space="preserve">Príslušníci MsP pri zabezpečení úloh vyplývajúcich zo zákona o obecnej polícii denno-denne spolupracujú s pracovníkmi mestského úradu, a to s oddelením kontroly, referátom daní a poplatkov, sociálnym oddelením, oddelením výstavby, oddelením školstva, kultúry, športu a mládeže, s referátom správy majetku mesta. </w:t>
      </w:r>
      <w:r w:rsidRPr="00FB7A65">
        <w:t xml:space="preserve">V tejto časti je potrebné spomenúť aj činnosť a spoluprácu s právnym referátom, ktorý vo svojej  činnosti okrem iného vykonával aj správne konanie na základe odstúpených vecí z od iných orgánov verejnej </w:t>
      </w:r>
      <w:r w:rsidRPr="00895704">
        <w:t>správy. V roku 201</w:t>
      </w:r>
      <w:r>
        <w:t>8</w:t>
      </w:r>
      <w:r w:rsidRPr="00895704">
        <w:t xml:space="preserve"> p</w:t>
      </w:r>
      <w:r>
        <w:t>rávny referát prerokoval</w:t>
      </w:r>
      <w:r w:rsidRPr="00895704">
        <w:t xml:space="preserve"> </w:t>
      </w:r>
      <w:r>
        <w:t>celkovo 64 prejednávaných priestupkov, ktoré boli Mestu Stará Ľubovňa odstúpené Okresným úradom, odborom všeobecnej vnútornej správy v Starej Ľubovni a tiež Okresným riaditeľstvom Policajného zboru v Starej Ľubovni. Ide o priestupky ktoré boli ukončené rozhodnutím správneho orgánu. V drvivej väčšine prípadov / 39x /išlo o porušenie VZN mesta č. 54 o dodržiavaní verejného poriadku a verejnej čistoty na území mesta, konkrétny skutok. Priestupcovia sa prehrabávali v smetných nádobách.  Ako sankcia im bolo udelené najmä pokarhanie. Ďalej sa prejednávali priestupky na úseku VZN mesta č. 10 o ochrane pred zneužívaním alkoholických nápojov /16x /. Išlo o osoby mladistvé, pri ktorých sa v rámci ústneho prejednávania priestupku dbalo o výchovný a preventívny aspekt prejednávanej veci. Ako sankcia im bolo udelené najmä pokarhanie spolu s opatrením zákazu navštevovať verejne prístupné miesta a miestnosti, v ktorých sa podávajú alkoholické nápoje v zmysle zákona č</w:t>
      </w:r>
      <w:r w:rsidRPr="006F1170">
        <w:t>. 219/1996 Z. z. o ochrane pred zneužívaním alkoholických nápojov a o zriaďovaní a prevádzke protialkoholických záchytných izieb</w:t>
      </w:r>
      <w:r>
        <w:t>. Boli aj prejednávané priestupky na úseku VZN mesta č. 61 o nakladaní s komunálnym odpadom a drobnými stavebnými odpadmi  /1x/.</w:t>
      </w:r>
      <w:r w:rsidRPr="006F1170">
        <w:t xml:space="preserve"> </w:t>
      </w:r>
      <w:r>
        <w:t xml:space="preserve">Ako sankcia bola priestupcovi udelená pokuta vo výške 10 €. Porušenie VZN č. 42 o chove a držaní psov na území mesta boli prejednané /2x/ z toho jeden pokutou vo výške 20 €. </w:t>
      </w:r>
    </w:p>
    <w:p w:rsidR="00342DBD" w:rsidRPr="00FB7A65" w:rsidRDefault="00342DBD" w:rsidP="00895704">
      <w:pPr>
        <w:spacing w:line="240" w:lineRule="auto"/>
        <w:jc w:val="both"/>
      </w:pPr>
      <w:r>
        <w:tab/>
        <w:t>D</w:t>
      </w:r>
      <w:r w:rsidRPr="00FB7A65">
        <w:t xml:space="preserve">obrá spolupráca je s firmou Ekos, </w:t>
      </w:r>
      <w:r>
        <w:t xml:space="preserve">na úseku </w:t>
      </w:r>
      <w:r w:rsidRPr="00FB7A65">
        <w:t>životného prostredia, a to pri hliadkovaní na skládke TDO, ako aj čistoty okolo smetných kontajnerov v</w:t>
      </w:r>
      <w:r>
        <w:t> </w:t>
      </w:r>
      <w:r w:rsidRPr="00FB7A65">
        <w:t>meste</w:t>
      </w:r>
      <w:r>
        <w:t>, kde sme spolupracovali 40 krát.</w:t>
      </w:r>
      <w:r w:rsidRPr="00FB7A65">
        <w:t xml:space="preserve"> </w:t>
      </w:r>
      <w:r>
        <w:t>S firmou</w:t>
      </w:r>
      <w:r w:rsidRPr="00FB7A65">
        <w:t> VPS</w:t>
      </w:r>
      <w:r>
        <w:t xml:space="preserve"> spolupracujeme </w:t>
      </w:r>
      <w:r w:rsidRPr="00FB7A65">
        <w:t xml:space="preserve">pri realizácii úloh spojených s cestnou dopravou, údržbou </w:t>
      </w:r>
      <w:r>
        <w:t xml:space="preserve">dopravných značiek, </w:t>
      </w:r>
      <w:r w:rsidRPr="00FB7A65">
        <w:t>c</w:t>
      </w:r>
      <w:r>
        <w:t>i</w:t>
      </w:r>
      <w:r w:rsidRPr="00FB7A65">
        <w:t>est</w:t>
      </w:r>
      <w:r>
        <w:t>,  miestnych komunikácii a verejného osvetlenia. Ta sme spolupracovali 41 krát.</w:t>
      </w:r>
      <w:r w:rsidRPr="00FB7A65">
        <w:t xml:space="preserve"> </w:t>
      </w:r>
    </w:p>
    <w:p w:rsidR="00342DBD" w:rsidRPr="007B0E18" w:rsidRDefault="00342DB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Preventívna – osvetová činnosť</w:t>
      </w:r>
    </w:p>
    <w:p w:rsidR="00342DBD" w:rsidRPr="00FB7A65" w:rsidRDefault="00342DBD" w:rsidP="00EB0250">
      <w:pPr>
        <w:spacing w:line="240" w:lineRule="auto"/>
      </w:pPr>
    </w:p>
    <w:p w:rsidR="00342DBD" w:rsidRPr="00FB7A65" w:rsidRDefault="00342DBD" w:rsidP="00EB0250">
      <w:pPr>
        <w:spacing w:line="240" w:lineRule="auto"/>
        <w:jc w:val="both"/>
      </w:pPr>
      <w:r>
        <w:tab/>
      </w:r>
      <w:r w:rsidRPr="00FB7A65">
        <w:t>Preventívna – osvetová činnosť MsP je na požadovanej úrovni. Na túto činnosť je vyčlenený jeden policajt MsP, ktorý v rámci programu prevencie kriminality pripravuje akcie aj v spolupráci s príslušníkmi PZ, Úradom práce, soc. vecí a rodiny, Okresným úradom v Starej Ľubovni, ale aj s inými orgánmi. Tieto aktivity boli realizované najmä formou poradenstva, prednášok, besied, stretnutí a praktických ukážok s cieľom zvýšiť dôveru detí</w:t>
      </w:r>
      <w:r>
        <w:t>,</w:t>
      </w:r>
      <w:r w:rsidRPr="00FB7A65">
        <w:t> mládeže,</w:t>
      </w:r>
      <w:r>
        <w:t xml:space="preserve"> seniorov</w:t>
      </w:r>
      <w:r w:rsidRPr="00FB7A65">
        <w:t xml:space="preserve"> a verejnosti k polícii.</w:t>
      </w:r>
      <w:r>
        <w:t xml:space="preserve"> Príslušníci MsP sa vo svojom voľnom čase zapájali do cyklohliadok  s okresným policajným oddelením, ktoré hliadkovali najmä na poľných a lesných cestách, ako aj v rekreačných oblastiach  v okrese. </w:t>
      </w:r>
      <w:r w:rsidRPr="00FB7A65">
        <w:t xml:space="preserve">Služby na prechodoch pred školami pred začiatkom vyučovania sú realizované na ul. Levočskej, Komenského a Štúrovej. V oblasti prevencie je možné zlepšiť </w:t>
      </w:r>
      <w:r>
        <w:t xml:space="preserve">preventívnu </w:t>
      </w:r>
      <w:r w:rsidRPr="00FB7A65">
        <w:t>činnosť, a to aj aktivitou zo strany riaditeľov škôl, kde v priebehu roka nebol veľký záujem o prednášky a ukážky od p</w:t>
      </w:r>
      <w:r>
        <w:t>ríslušníkov</w:t>
      </w:r>
      <w:r w:rsidRPr="00FB7A65">
        <w:t xml:space="preserve"> MsP.</w:t>
      </w:r>
    </w:p>
    <w:p w:rsidR="00342DBD" w:rsidRPr="007B0E18" w:rsidRDefault="00342DBD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ZÁVER</w:t>
      </w:r>
    </w:p>
    <w:p w:rsidR="00342DBD" w:rsidRPr="00FB7A65" w:rsidRDefault="00342DBD" w:rsidP="00EB0250">
      <w:pPr>
        <w:spacing w:after="0" w:line="240" w:lineRule="auto"/>
        <w:jc w:val="both"/>
        <w:rPr>
          <w:lang w:eastAsia="sk-SK"/>
        </w:rPr>
      </w:pPr>
      <w:r>
        <w:rPr>
          <w:lang w:eastAsia="sk-SK"/>
        </w:rPr>
        <w:tab/>
      </w:r>
      <w:r w:rsidRPr="00FB7A65">
        <w:rPr>
          <w:lang w:eastAsia="sk-SK"/>
        </w:rPr>
        <w:t>Zo súčasného vývoja kriminality a z analýzy bezpečnostnej situácie v rámci mesta Stará Ľubovňa vyplýva, že bezpečnostná situácia je stabilizovaná a porovnateľná s predchádzajúcim rokom. Nedošlo k nárastu trestnej činnosti a priestupkov. Taktiež nedochádzalo v priebehu roka k narušeniu verejného poriadku väčšieho rozsahu, kde by bolo potrebné prijímať mimoriadne bezpečnostné opatrenia.</w:t>
      </w:r>
      <w:r w:rsidRPr="00FB7A65">
        <w:rPr>
          <w:lang w:eastAsia="sk-SK"/>
        </w:rPr>
        <w:tab/>
      </w:r>
      <w:r w:rsidRPr="00FB7A65">
        <w:rPr>
          <w:bCs/>
          <w:lang w:eastAsia="sk-SK"/>
        </w:rPr>
        <w:tab/>
      </w:r>
    </w:p>
    <w:p w:rsidR="00342DBD" w:rsidRDefault="00342DBD" w:rsidP="00EB0250">
      <w:pPr>
        <w:spacing w:after="0" w:line="240" w:lineRule="auto"/>
        <w:jc w:val="both"/>
      </w:pPr>
      <w:r>
        <w:tab/>
      </w:r>
      <w:r w:rsidRPr="00FB7A65">
        <w:t>Možno konštatovať, že na základe uvedených informácii, ale aj dosiahnutých výsledkov Mestská polícia v Starej Ľubovni v roku 201</w:t>
      </w:r>
      <w:r>
        <w:t>8</w:t>
      </w:r>
      <w:r w:rsidRPr="00FB7A65">
        <w:t xml:space="preserve">  splnila úlohy, ktoré pre ňu vyplynuli bez vážnejších výhrad zo strany primátora mesta, poslancov MsZ, vedenia mesta i ostatných orgánov a organizáci</w:t>
      </w:r>
      <w:r>
        <w:t>í</w:t>
      </w:r>
      <w:r w:rsidRPr="00FB7A65">
        <w:t>. V priebehu roka neboli žiadne mimoriadne udalosti</w:t>
      </w:r>
      <w:r>
        <w:t>,</w:t>
      </w:r>
      <w:r w:rsidRPr="00FB7A65">
        <w:t xml:space="preserve"> a ani neboli závažné narušenia </w:t>
      </w:r>
      <w:r>
        <w:t xml:space="preserve">či už </w:t>
      </w:r>
      <w:r w:rsidRPr="00FB7A65">
        <w:t>verejného poriadku</w:t>
      </w:r>
      <w:r>
        <w:t xml:space="preserve">  alebo pracovnej disciplíny. </w:t>
      </w:r>
    </w:p>
    <w:p w:rsidR="00342DBD" w:rsidRDefault="00342DBD" w:rsidP="00EB0250">
      <w:pPr>
        <w:spacing w:after="0" w:line="240" w:lineRule="auto"/>
        <w:jc w:val="both"/>
      </w:pPr>
    </w:p>
    <w:p w:rsidR="00342DBD" w:rsidRDefault="00342DBD" w:rsidP="00EB0250">
      <w:pPr>
        <w:spacing w:after="0" w:line="240" w:lineRule="auto"/>
        <w:jc w:val="both"/>
      </w:pPr>
    </w:p>
    <w:p w:rsidR="00342DBD" w:rsidRDefault="00342DBD" w:rsidP="00EB0250">
      <w:pPr>
        <w:spacing w:after="0" w:line="240" w:lineRule="auto"/>
        <w:jc w:val="both"/>
      </w:pPr>
    </w:p>
    <w:p w:rsidR="00342DBD" w:rsidRDefault="00342DBD" w:rsidP="00EB0250">
      <w:pPr>
        <w:spacing w:after="0" w:line="240" w:lineRule="auto"/>
        <w:jc w:val="both"/>
      </w:pPr>
    </w:p>
    <w:p w:rsidR="00342DBD" w:rsidRDefault="00342DBD" w:rsidP="00EB0250">
      <w:pPr>
        <w:spacing w:after="0" w:line="240" w:lineRule="auto"/>
        <w:jc w:val="both"/>
      </w:pPr>
    </w:p>
    <w:p w:rsidR="00342DBD" w:rsidRDefault="00342DBD" w:rsidP="00EB0250">
      <w:pPr>
        <w:spacing w:after="0" w:line="240" w:lineRule="auto"/>
        <w:jc w:val="both"/>
      </w:pPr>
    </w:p>
    <w:p w:rsidR="00342DBD" w:rsidRDefault="00342DBD" w:rsidP="00EB0250">
      <w:pPr>
        <w:spacing w:after="0" w:line="240" w:lineRule="auto"/>
        <w:jc w:val="both"/>
      </w:pPr>
    </w:p>
    <w:p w:rsidR="00342DBD" w:rsidRDefault="00342DBD" w:rsidP="00EB0250">
      <w:pPr>
        <w:spacing w:after="0" w:line="240" w:lineRule="auto"/>
        <w:jc w:val="both"/>
      </w:pPr>
    </w:p>
    <w:p w:rsidR="00342DBD" w:rsidRDefault="00342DBD" w:rsidP="00EB025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Ščigulinský Oskár </w:t>
      </w:r>
    </w:p>
    <w:p w:rsidR="00342DBD" w:rsidRDefault="00342DBD" w:rsidP="007317F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náčelník MsP</w:t>
      </w:r>
    </w:p>
    <w:p w:rsidR="00342DBD" w:rsidRDefault="00342DBD" w:rsidP="007317F4">
      <w:pPr>
        <w:spacing w:after="0" w:line="240" w:lineRule="auto"/>
        <w:jc w:val="both"/>
      </w:pPr>
    </w:p>
    <w:p w:rsidR="00342DBD" w:rsidRDefault="00342DBD" w:rsidP="007317F4">
      <w:pPr>
        <w:spacing w:after="0" w:line="240" w:lineRule="auto"/>
        <w:jc w:val="both"/>
      </w:pPr>
    </w:p>
    <w:sectPr w:rsidR="00342DBD" w:rsidSect="00E831E9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62C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C0420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52F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A8E8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0441E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B86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6841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D5087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1A0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84C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DBEEF3B6"/>
    <w:lvl w:ilvl="0">
      <w:numFmt w:val="bullet"/>
      <w:lvlText w:val="*"/>
      <w:lvlJc w:val="left"/>
    </w:lvl>
  </w:abstractNum>
  <w:abstractNum w:abstractNumId="11">
    <w:nsid w:val="530706DC"/>
    <w:multiLevelType w:val="hybridMultilevel"/>
    <w:tmpl w:val="607C0D84"/>
    <w:lvl w:ilvl="0" w:tplc="4C6054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9231322"/>
    <w:multiLevelType w:val="hybridMultilevel"/>
    <w:tmpl w:val="4230B44E"/>
    <w:lvl w:ilvl="0" w:tplc="101A38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E44"/>
    <w:rsid w:val="0000182F"/>
    <w:rsid w:val="0000602A"/>
    <w:rsid w:val="00026C24"/>
    <w:rsid w:val="0005711B"/>
    <w:rsid w:val="0005796F"/>
    <w:rsid w:val="00067643"/>
    <w:rsid w:val="00070F22"/>
    <w:rsid w:val="00095D02"/>
    <w:rsid w:val="000B72C5"/>
    <w:rsid w:val="000B731E"/>
    <w:rsid w:val="000C2CC9"/>
    <w:rsid w:val="000E0484"/>
    <w:rsid w:val="000F11CE"/>
    <w:rsid w:val="000F4BE7"/>
    <w:rsid w:val="00101988"/>
    <w:rsid w:val="0010319E"/>
    <w:rsid w:val="001045FB"/>
    <w:rsid w:val="0011660B"/>
    <w:rsid w:val="00117661"/>
    <w:rsid w:val="00130F47"/>
    <w:rsid w:val="0013701E"/>
    <w:rsid w:val="00167351"/>
    <w:rsid w:val="00171DDA"/>
    <w:rsid w:val="00174FE9"/>
    <w:rsid w:val="001751B3"/>
    <w:rsid w:val="001837CE"/>
    <w:rsid w:val="001845A1"/>
    <w:rsid w:val="001C529E"/>
    <w:rsid w:val="001D0F0E"/>
    <w:rsid w:val="001D46A5"/>
    <w:rsid w:val="001D5EC1"/>
    <w:rsid w:val="0020443B"/>
    <w:rsid w:val="00217AA8"/>
    <w:rsid w:val="00226AD1"/>
    <w:rsid w:val="00232BDA"/>
    <w:rsid w:val="00243818"/>
    <w:rsid w:val="00256E60"/>
    <w:rsid w:val="00270C8C"/>
    <w:rsid w:val="00280D7D"/>
    <w:rsid w:val="00285B77"/>
    <w:rsid w:val="00291B85"/>
    <w:rsid w:val="002A2F9E"/>
    <w:rsid w:val="002A476C"/>
    <w:rsid w:val="002A5068"/>
    <w:rsid w:val="002B579A"/>
    <w:rsid w:val="002B79C4"/>
    <w:rsid w:val="002C1260"/>
    <w:rsid w:val="002C148F"/>
    <w:rsid w:val="002D070B"/>
    <w:rsid w:val="002D215F"/>
    <w:rsid w:val="002D4684"/>
    <w:rsid w:val="002D6483"/>
    <w:rsid w:val="002D68D5"/>
    <w:rsid w:val="002E13D1"/>
    <w:rsid w:val="002E6711"/>
    <w:rsid w:val="003056D1"/>
    <w:rsid w:val="003119D7"/>
    <w:rsid w:val="00320A8E"/>
    <w:rsid w:val="0032271A"/>
    <w:rsid w:val="00332D08"/>
    <w:rsid w:val="00340D32"/>
    <w:rsid w:val="003411BB"/>
    <w:rsid w:val="00342DBD"/>
    <w:rsid w:val="00372052"/>
    <w:rsid w:val="003750F6"/>
    <w:rsid w:val="0037691A"/>
    <w:rsid w:val="00380136"/>
    <w:rsid w:val="003B67F4"/>
    <w:rsid w:val="003C36F3"/>
    <w:rsid w:val="003D1F59"/>
    <w:rsid w:val="003E2E46"/>
    <w:rsid w:val="003F2A00"/>
    <w:rsid w:val="003F3C89"/>
    <w:rsid w:val="003F44B5"/>
    <w:rsid w:val="00403C32"/>
    <w:rsid w:val="00404261"/>
    <w:rsid w:val="00406342"/>
    <w:rsid w:val="00413E7C"/>
    <w:rsid w:val="00422009"/>
    <w:rsid w:val="00426A14"/>
    <w:rsid w:val="004478F6"/>
    <w:rsid w:val="00456426"/>
    <w:rsid w:val="00490E73"/>
    <w:rsid w:val="004929AF"/>
    <w:rsid w:val="004A3519"/>
    <w:rsid w:val="004B28BB"/>
    <w:rsid w:val="004B303C"/>
    <w:rsid w:val="004B31C1"/>
    <w:rsid w:val="004C0BCC"/>
    <w:rsid w:val="004D2DDE"/>
    <w:rsid w:val="004E0FD4"/>
    <w:rsid w:val="004E2950"/>
    <w:rsid w:val="004E723E"/>
    <w:rsid w:val="0051252A"/>
    <w:rsid w:val="00515B56"/>
    <w:rsid w:val="00521EF5"/>
    <w:rsid w:val="00537C64"/>
    <w:rsid w:val="0054269A"/>
    <w:rsid w:val="005615B1"/>
    <w:rsid w:val="00564180"/>
    <w:rsid w:val="005646E6"/>
    <w:rsid w:val="00571FEC"/>
    <w:rsid w:val="005727C8"/>
    <w:rsid w:val="0057373E"/>
    <w:rsid w:val="00574E2F"/>
    <w:rsid w:val="0057549C"/>
    <w:rsid w:val="005759A4"/>
    <w:rsid w:val="00580EDB"/>
    <w:rsid w:val="0058798B"/>
    <w:rsid w:val="0059070F"/>
    <w:rsid w:val="00591759"/>
    <w:rsid w:val="00595E6D"/>
    <w:rsid w:val="005A0DA3"/>
    <w:rsid w:val="005B5DE9"/>
    <w:rsid w:val="005D3477"/>
    <w:rsid w:val="005D5B33"/>
    <w:rsid w:val="005E06C8"/>
    <w:rsid w:val="005E093D"/>
    <w:rsid w:val="005E5455"/>
    <w:rsid w:val="005E6F4B"/>
    <w:rsid w:val="005F3DBB"/>
    <w:rsid w:val="005F51B3"/>
    <w:rsid w:val="00605C23"/>
    <w:rsid w:val="00610704"/>
    <w:rsid w:val="00611DB7"/>
    <w:rsid w:val="00614DF8"/>
    <w:rsid w:val="00620EA3"/>
    <w:rsid w:val="00623C3C"/>
    <w:rsid w:val="00632C16"/>
    <w:rsid w:val="0064696D"/>
    <w:rsid w:val="00647B93"/>
    <w:rsid w:val="00647E44"/>
    <w:rsid w:val="0065150A"/>
    <w:rsid w:val="006569C9"/>
    <w:rsid w:val="006571B6"/>
    <w:rsid w:val="00666F47"/>
    <w:rsid w:val="00686560"/>
    <w:rsid w:val="006918EE"/>
    <w:rsid w:val="0069280C"/>
    <w:rsid w:val="00692837"/>
    <w:rsid w:val="0069676F"/>
    <w:rsid w:val="006A01AE"/>
    <w:rsid w:val="006A5E99"/>
    <w:rsid w:val="006B131B"/>
    <w:rsid w:val="006B5A6B"/>
    <w:rsid w:val="006B6DA8"/>
    <w:rsid w:val="006D1175"/>
    <w:rsid w:val="006D4151"/>
    <w:rsid w:val="006D4778"/>
    <w:rsid w:val="006F1170"/>
    <w:rsid w:val="006F19C6"/>
    <w:rsid w:val="006F216D"/>
    <w:rsid w:val="006F2CD1"/>
    <w:rsid w:val="006F3C44"/>
    <w:rsid w:val="007021E5"/>
    <w:rsid w:val="007177EE"/>
    <w:rsid w:val="00720E06"/>
    <w:rsid w:val="007224DD"/>
    <w:rsid w:val="007317F4"/>
    <w:rsid w:val="00731F4B"/>
    <w:rsid w:val="0073561E"/>
    <w:rsid w:val="0073752E"/>
    <w:rsid w:val="00741E40"/>
    <w:rsid w:val="00746557"/>
    <w:rsid w:val="00757771"/>
    <w:rsid w:val="0076286E"/>
    <w:rsid w:val="007678E3"/>
    <w:rsid w:val="007820F3"/>
    <w:rsid w:val="0079558A"/>
    <w:rsid w:val="007A36ED"/>
    <w:rsid w:val="007B0E18"/>
    <w:rsid w:val="007B15C7"/>
    <w:rsid w:val="007B6FF2"/>
    <w:rsid w:val="007F66ED"/>
    <w:rsid w:val="007F774D"/>
    <w:rsid w:val="00800492"/>
    <w:rsid w:val="00800A03"/>
    <w:rsid w:val="00817B9C"/>
    <w:rsid w:val="008655EC"/>
    <w:rsid w:val="00893EA4"/>
    <w:rsid w:val="0089416F"/>
    <w:rsid w:val="00895704"/>
    <w:rsid w:val="00897224"/>
    <w:rsid w:val="00897D08"/>
    <w:rsid w:val="008B7A2A"/>
    <w:rsid w:val="008C5649"/>
    <w:rsid w:val="008E7ADB"/>
    <w:rsid w:val="008F5EEB"/>
    <w:rsid w:val="00901666"/>
    <w:rsid w:val="00902215"/>
    <w:rsid w:val="00907ED3"/>
    <w:rsid w:val="00912BBF"/>
    <w:rsid w:val="00914128"/>
    <w:rsid w:val="009178BA"/>
    <w:rsid w:val="00935438"/>
    <w:rsid w:val="00945D49"/>
    <w:rsid w:val="00966F03"/>
    <w:rsid w:val="0099181D"/>
    <w:rsid w:val="009A0ACB"/>
    <w:rsid w:val="009C2875"/>
    <w:rsid w:val="009C2968"/>
    <w:rsid w:val="009D2807"/>
    <w:rsid w:val="009F3C3E"/>
    <w:rsid w:val="00A106F9"/>
    <w:rsid w:val="00A14561"/>
    <w:rsid w:val="00A1714B"/>
    <w:rsid w:val="00A33D04"/>
    <w:rsid w:val="00A412B0"/>
    <w:rsid w:val="00A43846"/>
    <w:rsid w:val="00A61B27"/>
    <w:rsid w:val="00A83663"/>
    <w:rsid w:val="00A83A98"/>
    <w:rsid w:val="00A84E78"/>
    <w:rsid w:val="00A855C1"/>
    <w:rsid w:val="00AB4EDD"/>
    <w:rsid w:val="00AC4EE1"/>
    <w:rsid w:val="00AD154A"/>
    <w:rsid w:val="00AD2FDE"/>
    <w:rsid w:val="00AD58CB"/>
    <w:rsid w:val="00AF2172"/>
    <w:rsid w:val="00B00BCE"/>
    <w:rsid w:val="00B1195F"/>
    <w:rsid w:val="00B35944"/>
    <w:rsid w:val="00B37114"/>
    <w:rsid w:val="00B37DA6"/>
    <w:rsid w:val="00B52A45"/>
    <w:rsid w:val="00B55D5F"/>
    <w:rsid w:val="00B56B09"/>
    <w:rsid w:val="00B572F4"/>
    <w:rsid w:val="00B82C74"/>
    <w:rsid w:val="00B84A0B"/>
    <w:rsid w:val="00BA3A07"/>
    <w:rsid w:val="00BB0043"/>
    <w:rsid w:val="00BB40AB"/>
    <w:rsid w:val="00BC6A8A"/>
    <w:rsid w:val="00BE3D5F"/>
    <w:rsid w:val="00C05D0B"/>
    <w:rsid w:val="00C1329B"/>
    <w:rsid w:val="00C16824"/>
    <w:rsid w:val="00C231E8"/>
    <w:rsid w:val="00C23A38"/>
    <w:rsid w:val="00C23B6D"/>
    <w:rsid w:val="00C25172"/>
    <w:rsid w:val="00C30D8B"/>
    <w:rsid w:val="00C4395B"/>
    <w:rsid w:val="00C44B3C"/>
    <w:rsid w:val="00C55109"/>
    <w:rsid w:val="00C554CE"/>
    <w:rsid w:val="00C6100E"/>
    <w:rsid w:val="00C632D2"/>
    <w:rsid w:val="00C81F40"/>
    <w:rsid w:val="00C836E9"/>
    <w:rsid w:val="00C8531D"/>
    <w:rsid w:val="00C901B8"/>
    <w:rsid w:val="00C95C5C"/>
    <w:rsid w:val="00CB7C7D"/>
    <w:rsid w:val="00CE1533"/>
    <w:rsid w:val="00CE2018"/>
    <w:rsid w:val="00D03F30"/>
    <w:rsid w:val="00D1345C"/>
    <w:rsid w:val="00D15774"/>
    <w:rsid w:val="00D40CB2"/>
    <w:rsid w:val="00D62C83"/>
    <w:rsid w:val="00D63383"/>
    <w:rsid w:val="00D779F7"/>
    <w:rsid w:val="00D82395"/>
    <w:rsid w:val="00D84433"/>
    <w:rsid w:val="00DA42BB"/>
    <w:rsid w:val="00DA47A0"/>
    <w:rsid w:val="00DC18A9"/>
    <w:rsid w:val="00DC4AA9"/>
    <w:rsid w:val="00DD6686"/>
    <w:rsid w:val="00DE235C"/>
    <w:rsid w:val="00DF0522"/>
    <w:rsid w:val="00DF4C60"/>
    <w:rsid w:val="00DF745E"/>
    <w:rsid w:val="00E062A9"/>
    <w:rsid w:val="00E34368"/>
    <w:rsid w:val="00E42F88"/>
    <w:rsid w:val="00E447DB"/>
    <w:rsid w:val="00E44DF9"/>
    <w:rsid w:val="00E4604F"/>
    <w:rsid w:val="00E5208D"/>
    <w:rsid w:val="00E530C6"/>
    <w:rsid w:val="00E603A2"/>
    <w:rsid w:val="00E77278"/>
    <w:rsid w:val="00E831E9"/>
    <w:rsid w:val="00E92AD3"/>
    <w:rsid w:val="00E969B8"/>
    <w:rsid w:val="00EA4DF5"/>
    <w:rsid w:val="00EB0250"/>
    <w:rsid w:val="00EC2B35"/>
    <w:rsid w:val="00EC705B"/>
    <w:rsid w:val="00EE70E4"/>
    <w:rsid w:val="00EF0221"/>
    <w:rsid w:val="00EF5D03"/>
    <w:rsid w:val="00F10619"/>
    <w:rsid w:val="00F20419"/>
    <w:rsid w:val="00F20939"/>
    <w:rsid w:val="00F25ACE"/>
    <w:rsid w:val="00F32144"/>
    <w:rsid w:val="00F4117C"/>
    <w:rsid w:val="00F4170A"/>
    <w:rsid w:val="00F51461"/>
    <w:rsid w:val="00F51AC3"/>
    <w:rsid w:val="00F51CA7"/>
    <w:rsid w:val="00F55A8A"/>
    <w:rsid w:val="00F562F4"/>
    <w:rsid w:val="00F57B7E"/>
    <w:rsid w:val="00F72E2C"/>
    <w:rsid w:val="00F8099E"/>
    <w:rsid w:val="00F81D37"/>
    <w:rsid w:val="00F87E74"/>
    <w:rsid w:val="00F95757"/>
    <w:rsid w:val="00F96F76"/>
    <w:rsid w:val="00FA5EE8"/>
    <w:rsid w:val="00FB7A65"/>
    <w:rsid w:val="00FD4FFB"/>
    <w:rsid w:val="00FD74C2"/>
    <w:rsid w:val="00FE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F3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7E4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9070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239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7E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9070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82395"/>
    <w:rPr>
      <w:rFonts w:ascii="Cambria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99"/>
    <w:qFormat/>
    <w:rsid w:val="00647E44"/>
    <w:pPr>
      <w:ind w:left="720"/>
      <w:contextualSpacing/>
    </w:pPr>
  </w:style>
  <w:style w:type="paragraph" w:customStyle="1" w:styleId="Import2">
    <w:name w:val="Import 2"/>
    <w:basedOn w:val="Normal"/>
    <w:uiPriority w:val="99"/>
    <w:rsid w:val="0093543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Courier New" w:eastAsia="Times New Roman" w:hAnsi="Courier New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1977</TotalTime>
  <Pages>7</Pages>
  <Words>2685</Words>
  <Characters>15310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msp1</cp:lastModifiedBy>
  <cp:revision>52</cp:revision>
  <cp:lastPrinted>2019-01-15T22:08:00Z</cp:lastPrinted>
  <dcterms:created xsi:type="dcterms:W3CDTF">2012-01-12T08:46:00Z</dcterms:created>
  <dcterms:modified xsi:type="dcterms:W3CDTF">2019-02-20T17:25:00Z</dcterms:modified>
</cp:coreProperties>
</file>