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B3" w:rsidRDefault="001B0CB3" w:rsidP="001B0CB3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0CB3" w:rsidRDefault="001B0CB3" w:rsidP="001B0CB3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612336201" r:id="rId6"/>
        </w:pict>
      </w:r>
    </w:p>
    <w:p w:rsidR="001B0CB3" w:rsidRDefault="001B0CB3" w:rsidP="001B0CB3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0CB3" w:rsidRPr="00D058FB" w:rsidRDefault="001B0CB3" w:rsidP="001B0CB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B0CB3" w:rsidRPr="00FA11A1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B0CB3" w:rsidRPr="00FA11A1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B0CB3" w:rsidRDefault="001B0CB3" w:rsidP="001B0CB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B0CB3" w:rsidRPr="00CF2ED5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IV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1B0CB3" w:rsidRPr="005F67E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28.02.2019</w:t>
      </w:r>
    </w:p>
    <w:p w:rsidR="001B0CB3" w:rsidRPr="00F41FE7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CB3" w:rsidRPr="005D0C5B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31.1</w:t>
      </w: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CB3" w:rsidRPr="00504BD7" w:rsidRDefault="001B0CB3" w:rsidP="001B0CB3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</w:rPr>
        <w:tab/>
      </w:r>
      <w:r w:rsidRPr="00C70B4D">
        <w:rPr>
          <w:rFonts w:ascii="Times New Roman" w:hAnsi="Times New Roman" w:cs="Times New Roman"/>
          <w:b/>
          <w:sz w:val="28"/>
          <w:szCs w:val="28"/>
        </w:rPr>
        <w:t>Informácia o príprave koncepcie regulovania parkovania v centrálnej zóne Mesta Stará Ľubovňa</w:t>
      </w: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B0CB3" w:rsidRDefault="001B0CB3" w:rsidP="001B0CB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1B0CB3" w:rsidRDefault="001B0CB3" w:rsidP="001B0CB3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B4D">
        <w:rPr>
          <w:rFonts w:ascii="Times New Roman" w:eastAsia="Times New Roman" w:hAnsi="Times New Roman" w:cs="Times New Roman"/>
          <w:bCs/>
          <w:sz w:val="24"/>
          <w:szCs w:val="24"/>
        </w:rPr>
        <w:t>Informácia o príprave koncepcie regulovania parkovania v centrálnej zóne Mesta Stará Ľubovňa</w:t>
      </w: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0CB3" w:rsidRPr="00A20686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Ing.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</w:p>
    <w:p w:rsidR="001B0CB3" w:rsidRPr="00CF2ED5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prednosta MsÚ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B0CB3" w:rsidRPr="005F67E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Ing. Michal Žid</w:t>
      </w: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samostatný odborný referent </w:t>
      </w:r>
    </w:p>
    <w:p w:rsidR="001B0CB3" w:rsidRDefault="001B0CB3" w:rsidP="001B0CB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odd. výstavby, územného rozvoja a životného prostredia</w:t>
      </w:r>
    </w:p>
    <w:p w:rsidR="001B0CB3" w:rsidRDefault="001B0CB3" w:rsidP="001B0C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B0CB3" w:rsidRDefault="001B0CB3" w:rsidP="001B0C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0CB3" w:rsidRPr="005D0C5B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1B0CB3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1B0CB3" w:rsidRPr="0093744E" w:rsidRDefault="001B0CB3" w:rsidP="001B0CB3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744E">
        <w:rPr>
          <w:rFonts w:ascii="Times New Roman" w:eastAsia="Times New Roman" w:hAnsi="Times New Roman" w:cs="Times New Roman"/>
          <w:b/>
          <w:sz w:val="24"/>
          <w:szCs w:val="24"/>
        </w:rPr>
        <w:t>b e r i e   n 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  </w:t>
      </w:r>
      <w:r w:rsidRPr="0093744E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3744E">
        <w:rPr>
          <w:rFonts w:ascii="Times New Roman" w:eastAsia="Times New Roman" w:hAnsi="Times New Roman" w:cs="Times New Roman"/>
          <w:b/>
          <w:sz w:val="24"/>
          <w:szCs w:val="24"/>
        </w:rPr>
        <w:t>e d o m i e</w:t>
      </w:r>
    </w:p>
    <w:p w:rsidR="001B0CB3" w:rsidRDefault="001B0CB3" w:rsidP="001B0CB3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70B4D">
        <w:rPr>
          <w:rFonts w:ascii="Times New Roman" w:eastAsia="Times New Roman" w:hAnsi="Times New Roman" w:cs="Times New Roman"/>
          <w:sz w:val="24"/>
          <w:szCs w:val="24"/>
        </w:rPr>
        <w:t>nformáci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C70B4D">
        <w:rPr>
          <w:rFonts w:ascii="Times New Roman" w:eastAsia="Times New Roman" w:hAnsi="Times New Roman" w:cs="Times New Roman"/>
          <w:sz w:val="24"/>
          <w:szCs w:val="24"/>
        </w:rPr>
        <w:t xml:space="preserve"> o príprave koncepcie regulovania parkovani</w:t>
      </w:r>
      <w:r>
        <w:rPr>
          <w:rFonts w:ascii="Times New Roman" w:eastAsia="Times New Roman" w:hAnsi="Times New Roman" w:cs="Times New Roman"/>
          <w:sz w:val="24"/>
          <w:szCs w:val="24"/>
        </w:rPr>
        <w:t>a v centrálnej zóne Mesta Stará</w:t>
      </w:r>
    </w:p>
    <w:p w:rsidR="001B0CB3" w:rsidRDefault="001B0CB3" w:rsidP="001B0CB3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B4D">
        <w:rPr>
          <w:rFonts w:ascii="Times New Roman" w:eastAsia="Times New Roman" w:hAnsi="Times New Roman" w:cs="Times New Roman"/>
          <w:sz w:val="24"/>
          <w:szCs w:val="24"/>
        </w:rPr>
        <w:t>Ľubovňa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B0CB3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1B0CB3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1B0CB3" w:rsidRDefault="001B0CB3" w:rsidP="001B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0CB3" w:rsidRPr="000374BA" w:rsidRDefault="001B0CB3" w:rsidP="001B0CB3">
      <w:pPr>
        <w:autoSpaceDE w:val="0"/>
        <w:autoSpaceDN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C70B4D">
        <w:rPr>
          <w:rFonts w:ascii="Times New Roman" w:eastAsia="Times New Roman" w:hAnsi="Times New Roman" w:cs="Times New Roman"/>
          <w:sz w:val="24"/>
          <w:szCs w:val="24"/>
        </w:rPr>
        <w:t>oncepci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70B4D">
        <w:rPr>
          <w:rFonts w:ascii="Times New Roman" w:eastAsia="Times New Roman" w:hAnsi="Times New Roman" w:cs="Times New Roman"/>
          <w:sz w:val="24"/>
          <w:szCs w:val="24"/>
        </w:rPr>
        <w:t xml:space="preserve"> regulovania parkovania v centrálnej zóne Mesta Stará Ľubovňa</w:t>
      </w:r>
      <w:r w:rsidRPr="000374BA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je pripravovaná za účelom vyriešenia stále narastajúceho problému s parkovaním, ako dôsledku neustále zvyšujúcej sa intenzity dopravy a zvyšovania miery každodenného využívania osobných automobilov.</w:t>
      </w:r>
    </w:p>
    <w:p w:rsidR="001B0CB3" w:rsidRDefault="001B0CB3" w:rsidP="001B0C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3C138D" w:rsidRDefault="003C138D">
      <w:bookmarkStart w:id="0" w:name="_GoBack"/>
      <w:bookmarkEnd w:id="0"/>
    </w:p>
    <w:sectPr w:rsidR="003C138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9D"/>
    <w:rsid w:val="001B0CB3"/>
    <w:rsid w:val="003C138D"/>
    <w:rsid w:val="00C9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0CB3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0C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0CB3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0C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dcterms:created xsi:type="dcterms:W3CDTF">2019-02-22T09:23:00Z</dcterms:created>
  <dcterms:modified xsi:type="dcterms:W3CDTF">2019-02-22T09:24:00Z</dcterms:modified>
</cp:coreProperties>
</file>