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ACD96" w14:textId="77777777" w:rsidR="00DD55E5" w:rsidRPr="00837C0A" w:rsidRDefault="00A721B7" w:rsidP="00DD55E5">
      <w:pPr>
        <w:jc w:val="center"/>
        <w:rPr>
          <w:b/>
          <w:sz w:val="32"/>
          <w:szCs w:val="32"/>
        </w:rPr>
      </w:pPr>
      <w:r>
        <w:rPr>
          <w:b/>
          <w:noProof/>
          <w:color w:val="00B050"/>
          <w:sz w:val="32"/>
          <w:szCs w:val="32"/>
        </w:rPr>
        <w:pict w14:anchorId="583C19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42.4pt;width:51.35pt;height:1in;z-index:251659264;visibility:visible;mso-wrap-edited:f" fillcolor="window">
            <v:imagedata r:id="rId8" o:title="" blacklevel="3932f"/>
          </v:shape>
          <o:OLEObject Type="Embed" ProgID="Word.Picture.8" ShapeID="_x0000_s1026" DrawAspect="Content" ObjectID="_1612284795" r:id="rId9"/>
        </w:pict>
      </w:r>
    </w:p>
    <w:p w14:paraId="6B3DEBC0" w14:textId="77777777" w:rsidR="00DD55E5" w:rsidRPr="00837C0A" w:rsidRDefault="00DD55E5" w:rsidP="00DD55E5">
      <w:pPr>
        <w:jc w:val="center"/>
        <w:rPr>
          <w:b/>
          <w:sz w:val="32"/>
          <w:szCs w:val="32"/>
        </w:rPr>
      </w:pPr>
    </w:p>
    <w:p w14:paraId="418A130B" w14:textId="77777777" w:rsidR="00DD55E5" w:rsidRPr="00837C0A" w:rsidRDefault="00DD55E5" w:rsidP="00DD55E5">
      <w:pPr>
        <w:jc w:val="center"/>
        <w:rPr>
          <w:b/>
          <w:sz w:val="40"/>
          <w:szCs w:val="40"/>
        </w:rPr>
      </w:pPr>
      <w:r w:rsidRPr="00837C0A">
        <w:rPr>
          <w:b/>
          <w:sz w:val="40"/>
          <w:szCs w:val="40"/>
        </w:rPr>
        <w:t>MESTO STARÁ ĽUBOVŇA</w:t>
      </w:r>
    </w:p>
    <w:p w14:paraId="69097538" w14:textId="77777777" w:rsidR="00DD55E5" w:rsidRPr="00837C0A" w:rsidRDefault="00DD55E5" w:rsidP="00DD55E5">
      <w:pPr>
        <w:rPr>
          <w:b/>
          <w:sz w:val="28"/>
          <w:szCs w:val="28"/>
        </w:rPr>
      </w:pPr>
    </w:p>
    <w:p w14:paraId="2AE2D896" w14:textId="4705A1B8" w:rsidR="00DD55E5" w:rsidRPr="00837C0A" w:rsidRDefault="004A5000" w:rsidP="004A5000">
      <w:pPr>
        <w:jc w:val="center"/>
        <w:rPr>
          <w:sz w:val="28"/>
          <w:szCs w:val="28"/>
        </w:rPr>
      </w:pPr>
      <w:r w:rsidRPr="004A5000">
        <w:rPr>
          <w:sz w:val="28"/>
          <w:szCs w:val="28"/>
          <w:highlight w:val="yellow"/>
        </w:rPr>
        <w:t>Návrh zmeny</w:t>
      </w:r>
    </w:p>
    <w:p w14:paraId="5B9BB3E7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  <w:r w:rsidRPr="00837C0A">
        <w:rPr>
          <w:b/>
          <w:sz w:val="28"/>
          <w:szCs w:val="28"/>
        </w:rPr>
        <w:t xml:space="preserve">Mestské zastupiteľstvo v Starej Ľubovni </w:t>
      </w:r>
    </w:p>
    <w:p w14:paraId="7F5194B5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</w:p>
    <w:p w14:paraId="77C2E441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  <w:r w:rsidRPr="00837C0A">
        <w:rPr>
          <w:b/>
          <w:sz w:val="28"/>
          <w:szCs w:val="28"/>
        </w:rPr>
        <w:t>v y d á v a</w:t>
      </w:r>
    </w:p>
    <w:p w14:paraId="0ABB7F3D" w14:textId="77777777" w:rsidR="00DD55E5" w:rsidRPr="00837C0A" w:rsidRDefault="00DD55E5" w:rsidP="00DD55E5">
      <w:pPr>
        <w:rPr>
          <w:b/>
          <w:sz w:val="28"/>
          <w:szCs w:val="28"/>
        </w:rPr>
      </w:pPr>
    </w:p>
    <w:p w14:paraId="560CF0BF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  <w:r w:rsidRPr="00837C0A">
        <w:rPr>
          <w:b/>
          <w:sz w:val="28"/>
          <w:szCs w:val="28"/>
        </w:rPr>
        <w:t>Rokovací poriadok</w:t>
      </w:r>
    </w:p>
    <w:p w14:paraId="497CA1F5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  <w:r w:rsidRPr="00837C0A">
        <w:rPr>
          <w:b/>
          <w:sz w:val="28"/>
          <w:szCs w:val="28"/>
        </w:rPr>
        <w:t>komisií pri Mestskom zastupiteľstve</w:t>
      </w:r>
    </w:p>
    <w:p w14:paraId="4D5E1449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  <w:r w:rsidRPr="00837C0A">
        <w:rPr>
          <w:b/>
          <w:sz w:val="28"/>
          <w:szCs w:val="28"/>
        </w:rPr>
        <w:t>v Starej Ľubovni</w:t>
      </w:r>
    </w:p>
    <w:p w14:paraId="2D3D1E05" w14:textId="77777777" w:rsidR="00DD55E5" w:rsidRPr="00837C0A" w:rsidRDefault="00DD55E5" w:rsidP="00DD55E5">
      <w:pPr>
        <w:autoSpaceDE w:val="0"/>
        <w:autoSpaceDN w:val="0"/>
        <w:adjustRightInd w:val="0"/>
        <w:jc w:val="center"/>
        <w:rPr>
          <w:b/>
          <w:bCs/>
        </w:rPr>
      </w:pPr>
    </w:p>
    <w:p w14:paraId="1CB57611" w14:textId="77777777" w:rsidR="00DD55E5" w:rsidRPr="00837C0A" w:rsidRDefault="00DD55E5" w:rsidP="00DD55E5">
      <w:pPr>
        <w:autoSpaceDE w:val="0"/>
        <w:autoSpaceDN w:val="0"/>
        <w:adjustRightInd w:val="0"/>
        <w:jc w:val="center"/>
        <w:rPr>
          <w:bCs/>
        </w:rPr>
      </w:pPr>
      <w:r w:rsidRPr="00837C0A">
        <w:rPr>
          <w:bCs/>
        </w:rPr>
        <w:t xml:space="preserve">s c h v á l e n ý   uznesením č. B/25 z rokovania </w:t>
      </w:r>
      <w:proofErr w:type="spellStart"/>
      <w:r w:rsidRPr="00837C0A">
        <w:rPr>
          <w:bCs/>
        </w:rPr>
        <w:t>MsZ</w:t>
      </w:r>
      <w:proofErr w:type="spellEnd"/>
      <w:r w:rsidRPr="00837C0A">
        <w:rPr>
          <w:bCs/>
        </w:rPr>
        <w:t xml:space="preserve"> č. IV/2007 dňa 24.04.2007</w:t>
      </w:r>
    </w:p>
    <w:p w14:paraId="787F3241" w14:textId="77777777" w:rsidR="00DD55E5" w:rsidRDefault="00DD55E5" w:rsidP="00DD55E5">
      <w:r w:rsidRPr="00837C0A">
        <w:t>z m e n y   a   d o p l n k y :</w:t>
      </w:r>
      <w:r w:rsidRPr="00837C0A">
        <w:tab/>
        <w:t xml:space="preserve">uznesenie č. 28 z rokovania </w:t>
      </w:r>
      <w:proofErr w:type="spellStart"/>
      <w:r w:rsidRPr="00837C0A">
        <w:t>MsZ</w:t>
      </w:r>
      <w:proofErr w:type="spellEnd"/>
      <w:r w:rsidRPr="00837C0A">
        <w:t xml:space="preserve"> č. II/2015 dňa 29.01.2015</w:t>
      </w:r>
      <w:r w:rsidR="00B00AE1">
        <w:t>,</w:t>
      </w:r>
    </w:p>
    <w:p w14:paraId="42B7DDC6" w14:textId="77777777" w:rsidR="00B00AE1" w:rsidRPr="004A5000" w:rsidRDefault="00B00AE1" w:rsidP="00DD55E5">
      <w:pPr>
        <w:rPr>
          <w:highlight w:val="yellow"/>
        </w:rPr>
      </w:pPr>
      <w:r>
        <w:tab/>
      </w:r>
      <w:r>
        <w:tab/>
      </w:r>
      <w:r>
        <w:tab/>
      </w:r>
      <w:r>
        <w:tab/>
      </w:r>
      <w:r w:rsidRPr="004A5000">
        <w:rPr>
          <w:color w:val="FF0000"/>
          <w:highlight w:val="yellow"/>
        </w:rPr>
        <w:t xml:space="preserve">uznesenie č. .... z rokovania </w:t>
      </w:r>
      <w:proofErr w:type="spellStart"/>
      <w:r w:rsidRPr="004A5000">
        <w:rPr>
          <w:color w:val="FF0000"/>
          <w:highlight w:val="yellow"/>
        </w:rPr>
        <w:t>MsZ</w:t>
      </w:r>
      <w:proofErr w:type="spellEnd"/>
      <w:r w:rsidRPr="004A5000">
        <w:rPr>
          <w:color w:val="FF0000"/>
          <w:highlight w:val="yellow"/>
        </w:rPr>
        <w:t xml:space="preserve"> č. ............ dňa 28.02.2019.</w:t>
      </w:r>
    </w:p>
    <w:p w14:paraId="22C3E001" w14:textId="77777777" w:rsidR="00DD55E5" w:rsidRPr="00837C0A" w:rsidRDefault="00DD55E5" w:rsidP="00DD55E5">
      <w:pPr>
        <w:rPr>
          <w:b/>
        </w:rPr>
      </w:pPr>
    </w:p>
    <w:p w14:paraId="4F754F7E" w14:textId="77777777" w:rsidR="00DD55E5" w:rsidRPr="00837C0A" w:rsidRDefault="00DD55E5" w:rsidP="00DD55E5">
      <w:pPr>
        <w:rPr>
          <w:b/>
        </w:rPr>
      </w:pPr>
    </w:p>
    <w:p w14:paraId="62777966" w14:textId="77777777" w:rsidR="00DD55E5" w:rsidRPr="00837C0A" w:rsidRDefault="00DD55E5" w:rsidP="00DD55E5">
      <w:pPr>
        <w:jc w:val="center"/>
        <w:rPr>
          <w:b/>
        </w:rPr>
      </w:pPr>
      <w:r w:rsidRPr="00837C0A">
        <w:rPr>
          <w:b/>
        </w:rPr>
        <w:t>Čl. 1</w:t>
      </w:r>
    </w:p>
    <w:p w14:paraId="1C793C16" w14:textId="77777777" w:rsidR="00DD55E5" w:rsidRPr="00837C0A" w:rsidRDefault="00DD55E5" w:rsidP="00DD55E5">
      <w:pPr>
        <w:jc w:val="center"/>
        <w:rPr>
          <w:b/>
          <w:sz w:val="28"/>
          <w:szCs w:val="28"/>
        </w:rPr>
      </w:pPr>
    </w:p>
    <w:p w14:paraId="7202DF65" w14:textId="77777777" w:rsidR="00DD55E5" w:rsidRPr="00837C0A" w:rsidRDefault="00DD55E5" w:rsidP="00DD55E5">
      <w:pPr>
        <w:numPr>
          <w:ilvl w:val="0"/>
          <w:numId w:val="5"/>
        </w:numPr>
        <w:jc w:val="both"/>
      </w:pPr>
      <w:r w:rsidRPr="00837C0A">
        <w:t>Mestské zastupiteľstvo v súlade s § 15 zákona SNR č. 369/1990 Zb. o obecnom zriadení v znení neskorších zmien a doplnkov (ďalej len zákon o obecnom zriadení) zriaďuje komisie, ktoré počas volebného obdobia pôsobia ako stále poradné, iniciatívne a kontrolné orgány.</w:t>
      </w:r>
    </w:p>
    <w:p w14:paraId="734129DD" w14:textId="77777777" w:rsidR="00DD55E5" w:rsidRPr="00837C0A" w:rsidRDefault="00DD55E5" w:rsidP="00DD55E5">
      <w:pPr>
        <w:numPr>
          <w:ilvl w:val="0"/>
          <w:numId w:val="5"/>
        </w:numPr>
        <w:jc w:val="both"/>
      </w:pPr>
      <w:r w:rsidRPr="00837C0A">
        <w:t xml:space="preserve">Rokovací poriadok komisií pri Mestskom zastupiteľstve v Starej Ľubovni (ďalej len rokovací poriadok) upravuje pravidlá, podmienky, spôsob úpravy a priebeh rokovania komisií, ich uznášanie a prijímanie uznesení a odporúčania pre mestské zastupiteľstvo (ďalej len </w:t>
      </w:r>
      <w:proofErr w:type="spellStart"/>
      <w:r w:rsidRPr="00837C0A">
        <w:t>MsZ</w:t>
      </w:r>
      <w:proofErr w:type="spellEnd"/>
      <w:r w:rsidRPr="00837C0A">
        <w:t>).</w:t>
      </w:r>
    </w:p>
    <w:p w14:paraId="25EFED03" w14:textId="77777777" w:rsidR="00DD55E5" w:rsidRPr="00837C0A" w:rsidRDefault="00DD55E5" w:rsidP="00DD55E5">
      <w:pPr>
        <w:jc w:val="both"/>
      </w:pPr>
    </w:p>
    <w:p w14:paraId="00644AF5" w14:textId="77777777" w:rsidR="00DD55E5" w:rsidRPr="00837C0A" w:rsidRDefault="00DD55E5" w:rsidP="00DD55E5">
      <w:pPr>
        <w:jc w:val="center"/>
        <w:rPr>
          <w:b/>
        </w:rPr>
      </w:pPr>
      <w:r w:rsidRPr="00837C0A">
        <w:rPr>
          <w:b/>
        </w:rPr>
        <w:t>Čl. 2</w:t>
      </w:r>
    </w:p>
    <w:p w14:paraId="229C5BB1" w14:textId="77777777" w:rsidR="00DD55E5" w:rsidRPr="00837C0A" w:rsidRDefault="00DD55E5" w:rsidP="00DD55E5">
      <w:pPr>
        <w:jc w:val="center"/>
        <w:rPr>
          <w:b/>
        </w:rPr>
      </w:pPr>
    </w:p>
    <w:p w14:paraId="6376621A" w14:textId="785C6441" w:rsidR="00DD55E5" w:rsidRPr="004A5000" w:rsidRDefault="00DD55E5" w:rsidP="00DD55E5">
      <w:pPr>
        <w:numPr>
          <w:ilvl w:val="0"/>
          <w:numId w:val="6"/>
        </w:numPr>
        <w:jc w:val="both"/>
        <w:rPr>
          <w:color w:val="FF0000"/>
          <w:highlight w:val="yellow"/>
        </w:rPr>
      </w:pPr>
      <w:r w:rsidRPr="00837C0A">
        <w:t xml:space="preserve">Komisie sú zložené z poslancov </w:t>
      </w:r>
      <w:proofErr w:type="spellStart"/>
      <w:r w:rsidRPr="00837C0A">
        <w:t>MsZ</w:t>
      </w:r>
      <w:proofErr w:type="spellEnd"/>
      <w:r w:rsidR="00E21186">
        <w:t xml:space="preserve"> a z ďalších osôb zvolených </w:t>
      </w:r>
      <w:proofErr w:type="spellStart"/>
      <w:r w:rsidR="00E21186">
        <w:t>MsZ</w:t>
      </w:r>
      <w:proofErr w:type="spellEnd"/>
      <w:r w:rsidR="00E21186">
        <w:t xml:space="preserve">. </w:t>
      </w:r>
      <w:r w:rsidR="00906431" w:rsidRPr="004A5000">
        <w:rPr>
          <w:color w:val="FF0000"/>
          <w:highlight w:val="yellow"/>
        </w:rPr>
        <w:t xml:space="preserve">Zapisovateľom komisie môže byť zamestnanec mestského úradu, ktorého </w:t>
      </w:r>
      <w:r w:rsidR="002F5785" w:rsidRPr="004A5000">
        <w:rPr>
          <w:color w:val="FF0000"/>
          <w:highlight w:val="yellow"/>
        </w:rPr>
        <w:t>určí</w:t>
      </w:r>
      <w:r w:rsidR="00906431" w:rsidRPr="004A5000">
        <w:rPr>
          <w:color w:val="FF0000"/>
          <w:highlight w:val="yellow"/>
        </w:rPr>
        <w:t xml:space="preserve"> zamestnávateľ</w:t>
      </w:r>
      <w:r w:rsidR="002F5785" w:rsidRPr="004A5000">
        <w:rPr>
          <w:color w:val="FF0000"/>
          <w:highlight w:val="yellow"/>
        </w:rPr>
        <w:t xml:space="preserve"> na základe príkazu primátora</w:t>
      </w:r>
      <w:r w:rsidR="00906431" w:rsidRPr="004A5000">
        <w:rPr>
          <w:color w:val="FF0000"/>
          <w:highlight w:val="yellow"/>
        </w:rPr>
        <w:t>.</w:t>
      </w:r>
    </w:p>
    <w:p w14:paraId="4F9E6EA3" w14:textId="77777777" w:rsidR="00DD55E5" w:rsidRPr="00837C0A" w:rsidRDefault="00DD55E5" w:rsidP="00DD55E5">
      <w:pPr>
        <w:numPr>
          <w:ilvl w:val="0"/>
          <w:numId w:val="6"/>
        </w:numPr>
        <w:jc w:val="both"/>
      </w:pPr>
      <w:r w:rsidRPr="00837C0A">
        <w:t xml:space="preserve">Členovia komisií sú volení </w:t>
      </w:r>
      <w:proofErr w:type="spellStart"/>
      <w:r w:rsidRPr="00837C0A">
        <w:t>MsZ</w:t>
      </w:r>
      <w:proofErr w:type="spellEnd"/>
      <w:r w:rsidRPr="00837C0A">
        <w:t xml:space="preserve"> na návrh primátora alebo poslancov </w:t>
      </w:r>
      <w:proofErr w:type="spellStart"/>
      <w:r w:rsidRPr="00837C0A">
        <w:t>MsZ</w:t>
      </w:r>
      <w:proofErr w:type="spellEnd"/>
      <w:r w:rsidRPr="00837C0A">
        <w:t xml:space="preserve"> na           príslušné volebné obdobie.</w:t>
      </w:r>
    </w:p>
    <w:p w14:paraId="0C075256" w14:textId="4139696B" w:rsidR="00DD55E5" w:rsidRPr="004A5000" w:rsidRDefault="00DD55E5" w:rsidP="00DD55E5">
      <w:pPr>
        <w:numPr>
          <w:ilvl w:val="0"/>
          <w:numId w:val="6"/>
        </w:numPr>
        <w:jc w:val="both"/>
        <w:rPr>
          <w:highlight w:val="yellow"/>
        </w:rPr>
      </w:pPr>
      <w:r w:rsidRPr="00837C0A">
        <w:t xml:space="preserve">Členov komisií na návrh primátora  alebo poslancov môže odvolať </w:t>
      </w:r>
      <w:proofErr w:type="spellStart"/>
      <w:r w:rsidRPr="00837C0A">
        <w:t>MsZ</w:t>
      </w:r>
      <w:proofErr w:type="spellEnd"/>
      <w:r w:rsidRPr="00837C0A">
        <w:t>.</w:t>
      </w:r>
      <w:r w:rsidR="00AF2DBE">
        <w:t xml:space="preserve"> </w:t>
      </w:r>
      <w:r w:rsidR="00906431" w:rsidRPr="004A5000">
        <w:rPr>
          <w:color w:val="FF0000"/>
          <w:highlight w:val="yellow"/>
        </w:rPr>
        <w:t>Zapisovateľa</w:t>
      </w:r>
      <w:r w:rsidR="00AF2DBE" w:rsidRPr="004A5000">
        <w:rPr>
          <w:color w:val="FF0000"/>
          <w:highlight w:val="yellow"/>
        </w:rPr>
        <w:t xml:space="preserve"> môže odvolať </w:t>
      </w:r>
      <w:r w:rsidR="00906431" w:rsidRPr="004A5000">
        <w:rPr>
          <w:color w:val="FF0000"/>
          <w:highlight w:val="yellow"/>
        </w:rPr>
        <w:t xml:space="preserve">len </w:t>
      </w:r>
      <w:r w:rsidR="008665A3" w:rsidRPr="004A5000">
        <w:rPr>
          <w:color w:val="FF0000"/>
          <w:highlight w:val="yellow"/>
        </w:rPr>
        <w:t>primátor</w:t>
      </w:r>
      <w:r w:rsidR="00AF2DBE" w:rsidRPr="004A5000">
        <w:rPr>
          <w:color w:val="FF0000"/>
          <w:highlight w:val="yellow"/>
        </w:rPr>
        <w:t>.</w:t>
      </w:r>
    </w:p>
    <w:p w14:paraId="0FEE6F08" w14:textId="77777777" w:rsidR="00DD55E5" w:rsidRPr="00837C0A" w:rsidRDefault="00DD55E5" w:rsidP="00DD55E5">
      <w:pPr>
        <w:numPr>
          <w:ilvl w:val="0"/>
          <w:numId w:val="6"/>
        </w:numPr>
        <w:jc w:val="both"/>
      </w:pPr>
      <w:r w:rsidRPr="00837C0A">
        <w:t>Na zvolenie,  alebo odvolanie člena komisie je potrebný súhlas nadpolovičnej väčšiny prítomných poslancov.</w:t>
      </w:r>
    </w:p>
    <w:p w14:paraId="49264BD0" w14:textId="77777777" w:rsidR="00DD55E5" w:rsidRPr="00837C0A" w:rsidRDefault="00DD55E5" w:rsidP="00DD55E5">
      <w:pPr>
        <w:numPr>
          <w:ilvl w:val="0"/>
          <w:numId w:val="6"/>
        </w:numPr>
        <w:jc w:val="both"/>
      </w:pPr>
      <w:r w:rsidRPr="00837C0A">
        <w:t xml:space="preserve">O otázkach, ktoré neupravuje tento rokovací poriadok, rozhoduje komisia podľa rokovacieho poriadku </w:t>
      </w:r>
      <w:proofErr w:type="spellStart"/>
      <w:r w:rsidRPr="00837C0A">
        <w:t>MsZ</w:t>
      </w:r>
      <w:proofErr w:type="spellEnd"/>
      <w:r w:rsidRPr="00837C0A">
        <w:t xml:space="preserve">  alebo  zákona o obecnom zriadení.</w:t>
      </w:r>
    </w:p>
    <w:p w14:paraId="5D375675" w14:textId="77777777" w:rsidR="00DD55E5" w:rsidRPr="00837C0A" w:rsidRDefault="00DD55E5" w:rsidP="00DD55E5">
      <w:pPr>
        <w:jc w:val="center"/>
        <w:rPr>
          <w:b/>
        </w:rPr>
      </w:pPr>
    </w:p>
    <w:p w14:paraId="2EFCB5EC" w14:textId="77777777" w:rsidR="00DD55E5" w:rsidRPr="00837C0A" w:rsidRDefault="00DD55E5" w:rsidP="00DD55E5">
      <w:pPr>
        <w:jc w:val="center"/>
        <w:rPr>
          <w:b/>
        </w:rPr>
      </w:pPr>
      <w:r w:rsidRPr="00837C0A">
        <w:rPr>
          <w:b/>
        </w:rPr>
        <w:t>Čl. 3</w:t>
      </w:r>
    </w:p>
    <w:p w14:paraId="2FDBFC65" w14:textId="77777777" w:rsidR="00DD55E5" w:rsidRPr="00837C0A" w:rsidRDefault="00DD55E5" w:rsidP="00DD55E5">
      <w:pPr>
        <w:jc w:val="center"/>
        <w:rPr>
          <w:b/>
        </w:rPr>
      </w:pPr>
    </w:p>
    <w:p w14:paraId="256E8A7B" w14:textId="77777777" w:rsidR="00DD55E5" w:rsidRPr="00837C0A" w:rsidRDefault="00DD55E5" w:rsidP="00DD55E5">
      <w:pPr>
        <w:numPr>
          <w:ilvl w:val="0"/>
          <w:numId w:val="1"/>
        </w:numPr>
        <w:jc w:val="both"/>
      </w:pPr>
      <w:r w:rsidRPr="00837C0A">
        <w:t xml:space="preserve">Komisiám pri </w:t>
      </w:r>
      <w:proofErr w:type="spellStart"/>
      <w:r w:rsidRPr="00837C0A">
        <w:t>MsZ</w:t>
      </w:r>
      <w:proofErr w:type="spellEnd"/>
      <w:r w:rsidRPr="00837C0A">
        <w:t xml:space="preserve"> patria funkcie, ktoré im vyplývajú zo zákona o obecnom zriadení a úlohy, ktoré im určuje </w:t>
      </w:r>
      <w:proofErr w:type="spellStart"/>
      <w:r w:rsidRPr="00837C0A">
        <w:t>MsZ</w:t>
      </w:r>
      <w:proofErr w:type="spellEnd"/>
      <w:r w:rsidRPr="00837C0A">
        <w:t xml:space="preserve"> podľa problematiky, ktorú prerokúvajú.</w:t>
      </w:r>
    </w:p>
    <w:p w14:paraId="1CC357B8" w14:textId="77777777" w:rsidR="00DD55E5" w:rsidRPr="00837C0A" w:rsidRDefault="00DD55E5" w:rsidP="00DD55E5">
      <w:pPr>
        <w:numPr>
          <w:ilvl w:val="0"/>
          <w:numId w:val="1"/>
        </w:numPr>
        <w:jc w:val="both"/>
      </w:pPr>
      <w:r w:rsidRPr="00837C0A">
        <w:lastRenderedPageBreak/>
        <w:t xml:space="preserve">Komisie sa riadia programom, ktorý im schvaľuje </w:t>
      </w:r>
      <w:proofErr w:type="spellStart"/>
      <w:r w:rsidRPr="00837C0A">
        <w:t>MsZ</w:t>
      </w:r>
      <w:proofErr w:type="spellEnd"/>
      <w:r w:rsidRPr="00837C0A">
        <w:t xml:space="preserve"> a programom, ktorý si schvália na svojom zasadnutí.</w:t>
      </w:r>
    </w:p>
    <w:p w14:paraId="0D08E8D1" w14:textId="77777777" w:rsidR="00DD55E5" w:rsidRPr="00837C0A" w:rsidRDefault="00DD55E5" w:rsidP="00DD55E5">
      <w:pPr>
        <w:ind w:left="720"/>
        <w:jc w:val="both"/>
      </w:pPr>
    </w:p>
    <w:p w14:paraId="29D84B88" w14:textId="77777777" w:rsidR="00DD55E5" w:rsidRPr="00837C0A" w:rsidRDefault="00DD55E5" w:rsidP="00DD55E5">
      <w:pPr>
        <w:jc w:val="both"/>
        <w:rPr>
          <w:b/>
        </w:rPr>
      </w:pPr>
    </w:p>
    <w:p w14:paraId="69D65D52" w14:textId="77777777" w:rsidR="00DD55E5" w:rsidRPr="00837C0A" w:rsidRDefault="00DD55E5" w:rsidP="00DD55E5">
      <w:pPr>
        <w:ind w:left="3540" w:firstLine="708"/>
        <w:jc w:val="both"/>
        <w:rPr>
          <w:b/>
        </w:rPr>
      </w:pPr>
      <w:r w:rsidRPr="00837C0A">
        <w:rPr>
          <w:b/>
        </w:rPr>
        <w:t>Čl. 4</w:t>
      </w:r>
    </w:p>
    <w:p w14:paraId="5FC7067A" w14:textId="77777777" w:rsidR="00DD55E5" w:rsidRPr="00837C0A" w:rsidRDefault="00DD55E5" w:rsidP="00DD55E5">
      <w:pPr>
        <w:ind w:left="3540" w:firstLine="708"/>
        <w:jc w:val="both"/>
        <w:rPr>
          <w:b/>
        </w:rPr>
      </w:pPr>
    </w:p>
    <w:p w14:paraId="7150618A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 xml:space="preserve">Komisie (ďalej len komisia) zvoláva predseda komisie podľa schváleného plánu práce, ktorý schvaľuje </w:t>
      </w:r>
      <w:proofErr w:type="spellStart"/>
      <w:r w:rsidRPr="00837C0A">
        <w:t>MsZ</w:t>
      </w:r>
      <w:proofErr w:type="spellEnd"/>
      <w:r w:rsidRPr="00837C0A">
        <w:t xml:space="preserve"> a podľa potreby.</w:t>
      </w:r>
    </w:p>
    <w:p w14:paraId="33BAE890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Komisia je spôsobilá rokovať, ak je prítomná nadpolovičná väčšina všetkých členov komisie.</w:t>
      </w:r>
    </w:p>
    <w:p w14:paraId="2478B8DA" w14:textId="77777777" w:rsidR="00DD55E5" w:rsidRDefault="00DD55E5" w:rsidP="00DD55E5">
      <w:pPr>
        <w:numPr>
          <w:ilvl w:val="0"/>
          <w:numId w:val="2"/>
        </w:numPr>
        <w:jc w:val="both"/>
      </w:pPr>
      <w:r w:rsidRPr="00837C0A">
        <w:t>Na prijatie uznesenia komisie je potrebný súhlas nadpolovičnej väčšiny prítomných členov komisie.</w:t>
      </w:r>
    </w:p>
    <w:p w14:paraId="4658432F" w14:textId="3FDB9231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 xml:space="preserve">Rokovanie komisie vedie predseda komisie, ktorým je poslanec zvolený </w:t>
      </w:r>
      <w:proofErr w:type="spellStart"/>
      <w:r w:rsidRPr="00837C0A">
        <w:t>MsZ</w:t>
      </w:r>
      <w:proofErr w:type="spellEnd"/>
      <w:r w:rsidRPr="00837C0A">
        <w:t xml:space="preserve">, v jeho neprítomnosti jeho zástupca, resp. </w:t>
      </w:r>
      <w:r w:rsidR="00BD2B46">
        <w:t>určený</w:t>
      </w:r>
      <w:r w:rsidRPr="00837C0A">
        <w:t xml:space="preserve"> člen komisie. Zástupcu predsedu komisie, ktorým je spravidla poslanec </w:t>
      </w:r>
      <w:proofErr w:type="spellStart"/>
      <w:r w:rsidRPr="00837C0A">
        <w:t>MsZ</w:t>
      </w:r>
      <w:proofErr w:type="spellEnd"/>
      <w:r w:rsidRPr="00837C0A">
        <w:t>, volia členovia komisie.</w:t>
      </w:r>
    </w:p>
    <w:p w14:paraId="4316408F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Predseda komisie otvorí rokovanie komisie  v určenú hodinu, a keď je prítomná nadpolovičná väčšina všetkých členov komisie.</w:t>
      </w:r>
    </w:p>
    <w:p w14:paraId="47B789A9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V prípade, že sa nezíde dostatočný počet prítomných členov komisie do 20 minút po čase určenom na začiatok rokovania, zvolá predseda komisie do 14 dní nové zasadnutie komisie.</w:t>
      </w:r>
    </w:p>
    <w:p w14:paraId="6728FED2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Predseda komisie v úvode oznámi počet prítomných členov a predloží na schválenie program rokovania. Doplnenie programu môže navrhnúť ktorýkoľvek člen komisie.</w:t>
      </w:r>
    </w:p>
    <w:p w14:paraId="2AC4A3BE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Predseda komisie vedie rokovanie tak, aby splnilo účel v súlade so schváleným programom.</w:t>
      </w:r>
    </w:p>
    <w:p w14:paraId="54CA879D" w14:textId="65843EA3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Správy, návrhy a ostatné veci, ktoré sú zaradené do programu rokovania, predkladá zamestnanec mestského úradu alebo člen komisie.</w:t>
      </w:r>
    </w:p>
    <w:p w14:paraId="78C178D5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K prerokovanej problematike môžu diskutovať všetci prítomní členovia komisie. Komisia sa môže uzniesť, že prihlásený do diskusie nemôže hovoriť v tej istej veci dvakrát, prípadne limitovať dĺžku vystúpenia. Ak člen komisie nehovorí k veci, môže mu predseda komisie po upozornení odňať slovo s návrhom, že dá o veci hlasovať.</w:t>
      </w:r>
    </w:p>
    <w:p w14:paraId="31458BAD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Každý člen komisie má právo prerušiť diskutujúceho faktickou poznámkou, ktorá musí vždy korešpondovať s témou diskusného príspevku a nesmie presiahnuť dĺžku dvoch viet, resp. 30 sekúnd.</w:t>
      </w:r>
    </w:p>
    <w:p w14:paraId="540C2EE8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Diskusia sa spravidla končí vtedy, keď vystúpili všetci prihlásení. Návrh na ukončenie diskusie môže podať každý člen komisie. O tomto návrhu sa hlasuje.</w:t>
      </w:r>
    </w:p>
    <w:p w14:paraId="727069EC" w14:textId="77777777" w:rsidR="00DD55E5" w:rsidRPr="00837C0A" w:rsidRDefault="00DD55E5" w:rsidP="00DD55E5">
      <w:pPr>
        <w:numPr>
          <w:ilvl w:val="0"/>
          <w:numId w:val="2"/>
        </w:numPr>
        <w:jc w:val="both"/>
      </w:pPr>
      <w:r w:rsidRPr="00837C0A">
        <w:t>Ak počas rokovania komisie klesne počet členov pod nadpolovičnú väčšinu všetkých členov komisie predseda komisie ukončí zasadnutie a zvolá nové rokovanie komisie.</w:t>
      </w:r>
    </w:p>
    <w:p w14:paraId="5D9C754C" w14:textId="77777777" w:rsidR="00DD55E5" w:rsidRPr="00837C0A" w:rsidRDefault="00DD55E5" w:rsidP="00DD55E5">
      <w:pPr>
        <w:rPr>
          <w:b/>
        </w:rPr>
      </w:pPr>
    </w:p>
    <w:p w14:paraId="564CDA78" w14:textId="77777777" w:rsidR="00DD55E5" w:rsidRPr="00837C0A" w:rsidRDefault="00DD55E5" w:rsidP="00DD55E5">
      <w:pPr>
        <w:jc w:val="center"/>
        <w:rPr>
          <w:b/>
        </w:rPr>
      </w:pPr>
      <w:r w:rsidRPr="00837C0A">
        <w:rPr>
          <w:b/>
        </w:rPr>
        <w:t>Čl. 5</w:t>
      </w:r>
    </w:p>
    <w:p w14:paraId="5D662314" w14:textId="77777777" w:rsidR="00DD55E5" w:rsidRPr="00837C0A" w:rsidRDefault="00DD55E5" w:rsidP="00DD55E5">
      <w:pPr>
        <w:rPr>
          <w:b/>
        </w:rPr>
      </w:pPr>
    </w:p>
    <w:p w14:paraId="325CAF47" w14:textId="1D63CF14" w:rsidR="00DD55E5" w:rsidRPr="00837C0A" w:rsidRDefault="00DD55E5" w:rsidP="00DD55E5">
      <w:pPr>
        <w:numPr>
          <w:ilvl w:val="0"/>
          <w:numId w:val="3"/>
        </w:numPr>
        <w:jc w:val="both"/>
      </w:pPr>
      <w:r w:rsidRPr="00837C0A">
        <w:t>Návrhy prerokovaných materiálov pripravujú zamestnanci mestského úradu,  alebo návrh môže predložiť člen komisie.</w:t>
      </w:r>
    </w:p>
    <w:p w14:paraId="28BCF7AF" w14:textId="77777777" w:rsidR="00DD55E5" w:rsidRPr="00837C0A" w:rsidRDefault="00DD55E5" w:rsidP="00DD55E5">
      <w:pPr>
        <w:numPr>
          <w:ilvl w:val="0"/>
          <w:numId w:val="3"/>
        </w:numPr>
        <w:jc w:val="both"/>
      </w:pPr>
      <w:r w:rsidRPr="00837C0A">
        <w:t>Návrhy sú predkladané spolu s návrhom uznesenia.</w:t>
      </w:r>
    </w:p>
    <w:p w14:paraId="7476B396" w14:textId="77777777" w:rsidR="00DD55E5" w:rsidRPr="004A5000" w:rsidRDefault="00DD55E5" w:rsidP="00DD55E5">
      <w:pPr>
        <w:numPr>
          <w:ilvl w:val="0"/>
          <w:numId w:val="3"/>
        </w:numPr>
        <w:jc w:val="both"/>
        <w:rPr>
          <w:highlight w:val="yellow"/>
        </w:rPr>
      </w:pPr>
      <w:r w:rsidRPr="00837C0A">
        <w:t xml:space="preserve">Uznesenia komisie sa formulujú stručne aj s príslušným odporúčaním pre </w:t>
      </w:r>
      <w:proofErr w:type="spellStart"/>
      <w:r w:rsidRPr="00837C0A">
        <w:t>MsZ</w:t>
      </w:r>
      <w:proofErr w:type="spellEnd"/>
      <w:r w:rsidRPr="00837C0A">
        <w:t xml:space="preserve">, </w:t>
      </w:r>
      <w:r w:rsidRPr="004A5000">
        <w:rPr>
          <w:strike/>
          <w:highlight w:val="yellow"/>
        </w:rPr>
        <w:t xml:space="preserve">resp. </w:t>
      </w:r>
      <w:proofErr w:type="spellStart"/>
      <w:r w:rsidRPr="004A5000">
        <w:rPr>
          <w:strike/>
          <w:highlight w:val="yellow"/>
        </w:rPr>
        <w:t>MsR</w:t>
      </w:r>
      <w:proofErr w:type="spellEnd"/>
      <w:r w:rsidRPr="004A5000">
        <w:rPr>
          <w:strike/>
          <w:highlight w:val="yellow"/>
        </w:rPr>
        <w:t>.</w:t>
      </w:r>
    </w:p>
    <w:p w14:paraId="08D4787B" w14:textId="77777777" w:rsidR="00DD55E5" w:rsidRPr="004A5000" w:rsidRDefault="00DD55E5" w:rsidP="00DD55E5">
      <w:pPr>
        <w:numPr>
          <w:ilvl w:val="0"/>
          <w:numId w:val="3"/>
        </w:numPr>
        <w:jc w:val="both"/>
        <w:rPr>
          <w:strike/>
          <w:color w:val="00B050"/>
          <w:highlight w:val="yellow"/>
        </w:rPr>
      </w:pPr>
      <w:r w:rsidRPr="004A5000">
        <w:rPr>
          <w:strike/>
          <w:highlight w:val="yellow"/>
        </w:rPr>
        <w:t>Uznesenie podpisuje predseda komisie.</w:t>
      </w:r>
    </w:p>
    <w:p w14:paraId="5A1ECB3E" w14:textId="7C730DE9" w:rsidR="00DD55E5" w:rsidRPr="004A5000" w:rsidRDefault="00DD55E5" w:rsidP="00DD55E5">
      <w:pPr>
        <w:numPr>
          <w:ilvl w:val="0"/>
          <w:numId w:val="3"/>
        </w:numPr>
        <w:jc w:val="both"/>
        <w:rPr>
          <w:color w:val="FF0000"/>
          <w:highlight w:val="yellow"/>
        </w:rPr>
      </w:pPr>
      <w:r w:rsidRPr="00837C0A">
        <w:t>Do 7 dní od skončenia zasadnutia sa vyhotovuje zápisnica, ktorú podpisuje predseda komisie a </w:t>
      </w:r>
      <w:r w:rsidRPr="004A5000">
        <w:rPr>
          <w:strike/>
          <w:highlight w:val="yellow"/>
        </w:rPr>
        <w:t>poverený zamestnanec mesta</w:t>
      </w:r>
      <w:r w:rsidR="00B00AE1" w:rsidRPr="004A5000">
        <w:rPr>
          <w:highlight w:val="yellow"/>
        </w:rPr>
        <w:t xml:space="preserve"> </w:t>
      </w:r>
      <w:r w:rsidR="00BD2B46" w:rsidRPr="004A5000">
        <w:rPr>
          <w:color w:val="FF0000"/>
          <w:highlight w:val="yellow"/>
        </w:rPr>
        <w:t>určený</w:t>
      </w:r>
      <w:r w:rsidR="00B00AE1" w:rsidRPr="004A5000">
        <w:rPr>
          <w:color w:val="FF0000"/>
          <w:highlight w:val="yellow"/>
        </w:rPr>
        <w:t xml:space="preserve"> </w:t>
      </w:r>
      <w:r w:rsidR="00906431" w:rsidRPr="004A5000">
        <w:rPr>
          <w:color w:val="FF0000"/>
          <w:highlight w:val="yellow"/>
        </w:rPr>
        <w:t>zapisovateľ</w:t>
      </w:r>
      <w:r w:rsidR="00B00AE1" w:rsidRPr="004A5000">
        <w:rPr>
          <w:color w:val="FF0000"/>
          <w:highlight w:val="yellow"/>
        </w:rPr>
        <w:t xml:space="preserve"> komisie, ktorý zápisnicu vyhotovil.</w:t>
      </w:r>
    </w:p>
    <w:p w14:paraId="6A67EB14" w14:textId="77777777" w:rsidR="00DD55E5" w:rsidRPr="00837C0A" w:rsidRDefault="00DD55E5" w:rsidP="00DD55E5">
      <w:pPr>
        <w:numPr>
          <w:ilvl w:val="0"/>
          <w:numId w:val="3"/>
        </w:numPr>
        <w:jc w:val="both"/>
      </w:pPr>
      <w:r w:rsidRPr="00837C0A">
        <w:t>Zápisnica obsahuje najmä:</w:t>
      </w:r>
    </w:p>
    <w:p w14:paraId="2FB24B23" w14:textId="77777777" w:rsidR="00DD55E5" w:rsidRPr="00837C0A" w:rsidRDefault="00DD55E5" w:rsidP="00DD55E5">
      <w:pPr>
        <w:numPr>
          <w:ilvl w:val="0"/>
          <w:numId w:val="8"/>
        </w:numPr>
        <w:jc w:val="both"/>
      </w:pPr>
      <w:r w:rsidRPr="00837C0A">
        <w:lastRenderedPageBreak/>
        <w:t>dátum a miesto zasadnutia komisie</w:t>
      </w:r>
    </w:p>
    <w:p w14:paraId="65F954A1" w14:textId="77777777" w:rsidR="00DD55E5" w:rsidRPr="00837C0A" w:rsidRDefault="00DD55E5" w:rsidP="00DD55E5">
      <w:pPr>
        <w:numPr>
          <w:ilvl w:val="0"/>
          <w:numId w:val="8"/>
        </w:numPr>
        <w:jc w:val="both"/>
      </w:pPr>
      <w:r w:rsidRPr="00837C0A">
        <w:t>kto zasadnutie komisie viedol</w:t>
      </w:r>
    </w:p>
    <w:p w14:paraId="2930994E" w14:textId="77777777" w:rsidR="00DD55E5" w:rsidRPr="00837C0A" w:rsidRDefault="00DD55E5" w:rsidP="00DD55E5">
      <w:pPr>
        <w:numPr>
          <w:ilvl w:val="0"/>
          <w:numId w:val="8"/>
        </w:numPr>
        <w:jc w:val="both"/>
      </w:pPr>
      <w:r w:rsidRPr="00837C0A">
        <w:t>schválený program rokovania</w:t>
      </w:r>
    </w:p>
    <w:p w14:paraId="4875FFA1" w14:textId="77777777" w:rsidR="00DD55E5" w:rsidRPr="00837C0A" w:rsidRDefault="00DD55E5" w:rsidP="00DD55E5">
      <w:pPr>
        <w:numPr>
          <w:ilvl w:val="0"/>
          <w:numId w:val="8"/>
        </w:numPr>
        <w:jc w:val="both"/>
      </w:pPr>
      <w:r w:rsidRPr="00837C0A">
        <w:t>výsledky hlasovania</w:t>
      </w:r>
    </w:p>
    <w:p w14:paraId="71DCA977" w14:textId="77777777" w:rsidR="00DD55E5" w:rsidRPr="00837C0A" w:rsidRDefault="00DD55E5" w:rsidP="00DD55E5">
      <w:pPr>
        <w:numPr>
          <w:ilvl w:val="0"/>
          <w:numId w:val="8"/>
        </w:numPr>
        <w:jc w:val="both"/>
      </w:pPr>
      <w:r w:rsidRPr="00837C0A">
        <w:t>konečné znenie stanoviska ku každému bodu programu</w:t>
      </w:r>
    </w:p>
    <w:p w14:paraId="395E1C3D" w14:textId="77777777" w:rsidR="00DD55E5" w:rsidRPr="00837C0A" w:rsidRDefault="00DD55E5" w:rsidP="00DD55E5">
      <w:pPr>
        <w:ind w:left="720"/>
        <w:jc w:val="both"/>
      </w:pPr>
    </w:p>
    <w:p w14:paraId="6A6E1A1D" w14:textId="77777777" w:rsidR="00DD55E5" w:rsidRPr="004A5000" w:rsidRDefault="00DD55E5" w:rsidP="00DD55E5">
      <w:pPr>
        <w:numPr>
          <w:ilvl w:val="0"/>
          <w:numId w:val="3"/>
        </w:numPr>
        <w:jc w:val="both"/>
        <w:rPr>
          <w:highlight w:val="yellow"/>
        </w:rPr>
      </w:pPr>
      <w:r w:rsidRPr="00837C0A">
        <w:t xml:space="preserve">Súčasťou zápisnice je aj prezenčná listina prítomných členov komisie. </w:t>
      </w:r>
      <w:r w:rsidRPr="004A5000">
        <w:rPr>
          <w:strike/>
          <w:highlight w:val="yellow"/>
        </w:rPr>
        <w:t>Podpísanú zápisnicu predseda komisie doručí prednostovi MsÚ.</w:t>
      </w:r>
    </w:p>
    <w:p w14:paraId="1CECAF17" w14:textId="77777777" w:rsidR="00DD55E5" w:rsidRPr="00837C0A" w:rsidRDefault="00DD55E5" w:rsidP="00DD55E5">
      <w:pPr>
        <w:numPr>
          <w:ilvl w:val="0"/>
          <w:numId w:val="3"/>
        </w:numPr>
        <w:jc w:val="both"/>
      </w:pPr>
      <w:bookmarkStart w:id="0" w:name="_GoBack"/>
      <w:bookmarkEnd w:id="0"/>
      <w:r w:rsidRPr="00837C0A">
        <w:t xml:space="preserve">Zápisnica sa zverejňuje na webovom sídle Mesta </w:t>
      </w:r>
      <w:hyperlink r:id="rId10" w:history="1">
        <w:r w:rsidRPr="00837C0A">
          <w:rPr>
            <w:rStyle w:val="Hypertextovprepojenie"/>
          </w:rPr>
          <w:t>www.staralubovna.sk</w:t>
        </w:r>
      </w:hyperlink>
      <w:r w:rsidRPr="00837C0A">
        <w:t>, najneskôr 7 dní od jej vyhotovenia.</w:t>
      </w:r>
    </w:p>
    <w:p w14:paraId="3F05D60E" w14:textId="77777777" w:rsidR="00DD55E5" w:rsidRPr="00837C0A" w:rsidRDefault="00DD55E5" w:rsidP="00DD55E5">
      <w:pPr>
        <w:rPr>
          <w:b/>
        </w:rPr>
      </w:pPr>
    </w:p>
    <w:p w14:paraId="5DF1A29D" w14:textId="77777777" w:rsidR="00DD55E5" w:rsidRPr="00837C0A" w:rsidRDefault="00DD55E5" w:rsidP="00DD55E5">
      <w:pPr>
        <w:jc w:val="center"/>
        <w:rPr>
          <w:b/>
        </w:rPr>
      </w:pPr>
      <w:r w:rsidRPr="00837C0A">
        <w:rPr>
          <w:b/>
        </w:rPr>
        <w:t>Čl. 6</w:t>
      </w:r>
    </w:p>
    <w:p w14:paraId="19F83E79" w14:textId="77777777" w:rsidR="00DD55E5" w:rsidRPr="00837C0A" w:rsidRDefault="00DD55E5" w:rsidP="00DD55E5">
      <w:pPr>
        <w:rPr>
          <w:b/>
        </w:rPr>
      </w:pPr>
    </w:p>
    <w:p w14:paraId="63816ED6" w14:textId="77777777" w:rsidR="00DD55E5" w:rsidRPr="004A5000" w:rsidRDefault="00DD55E5" w:rsidP="00DD55E5">
      <w:pPr>
        <w:numPr>
          <w:ilvl w:val="0"/>
          <w:numId w:val="4"/>
        </w:numPr>
        <w:jc w:val="both"/>
        <w:rPr>
          <w:highlight w:val="yellow"/>
        </w:rPr>
      </w:pPr>
      <w:r w:rsidRPr="00837C0A">
        <w:t>Za účasť na zasadnutí komisie prináleží členom komisie odmena v zmysle poriadku pre odmeňovanie</w:t>
      </w:r>
      <w:r w:rsidR="00337827">
        <w:t xml:space="preserve"> </w:t>
      </w:r>
      <w:r w:rsidR="00337827" w:rsidRPr="004A5000">
        <w:rPr>
          <w:highlight w:val="yellow"/>
        </w:rPr>
        <w:t>a </w:t>
      </w:r>
      <w:r w:rsidR="00337827" w:rsidRPr="004A5000">
        <w:rPr>
          <w:color w:val="FF0000"/>
          <w:highlight w:val="yellow"/>
        </w:rPr>
        <w:t>zákona o obecnom zriadení</w:t>
      </w:r>
      <w:r w:rsidRPr="004A5000">
        <w:rPr>
          <w:highlight w:val="yellow"/>
        </w:rPr>
        <w:t>.</w:t>
      </w:r>
    </w:p>
    <w:p w14:paraId="7786017F" w14:textId="77777777" w:rsidR="00DD55E5" w:rsidRPr="00837C0A" w:rsidRDefault="00DD55E5" w:rsidP="00DD55E5">
      <w:pPr>
        <w:numPr>
          <w:ilvl w:val="0"/>
          <w:numId w:val="4"/>
        </w:numPr>
        <w:jc w:val="both"/>
      </w:pPr>
      <w:r w:rsidRPr="00837C0A">
        <w:t>Funkcia člena komisie zaniká, ak sa bez vážneho dôvodu a bez ospravedlnenia nezúčastní trikrát v roku  zasadnutia komisie.</w:t>
      </w:r>
    </w:p>
    <w:p w14:paraId="6AF46BB5" w14:textId="77777777" w:rsidR="00DD55E5" w:rsidRPr="00837C0A" w:rsidRDefault="00DD55E5" w:rsidP="00DD55E5">
      <w:pPr>
        <w:numPr>
          <w:ilvl w:val="0"/>
          <w:numId w:val="4"/>
        </w:numPr>
        <w:jc w:val="both"/>
      </w:pPr>
      <w:r w:rsidRPr="00837C0A">
        <w:t>Odmena členovi komisie môže byť vyplatená len za uskutočnené zasadnutie komisie, ak sa zúčastnil na celom rokovaní komisie. V prípade, že sa zasadnutia nezúčastní v celom rozsahu, o nároku na odmenu rozhodne predseda komisie.</w:t>
      </w:r>
    </w:p>
    <w:p w14:paraId="3DD4E149" w14:textId="77777777" w:rsidR="00DD55E5" w:rsidRPr="00837C0A" w:rsidRDefault="00DD55E5" w:rsidP="00DD55E5"/>
    <w:p w14:paraId="2AD381F7" w14:textId="77777777" w:rsidR="00DD55E5" w:rsidRPr="00837C0A" w:rsidRDefault="00DD55E5" w:rsidP="00DD55E5">
      <w:pPr>
        <w:jc w:val="center"/>
        <w:rPr>
          <w:b/>
        </w:rPr>
      </w:pPr>
      <w:r w:rsidRPr="00837C0A">
        <w:rPr>
          <w:b/>
        </w:rPr>
        <w:t>Čl. 7</w:t>
      </w:r>
    </w:p>
    <w:p w14:paraId="0F2DAF69" w14:textId="77777777" w:rsidR="00DD55E5" w:rsidRPr="003133A2" w:rsidRDefault="00DD55E5" w:rsidP="00DD55E5">
      <w:pPr>
        <w:jc w:val="both"/>
        <w:rPr>
          <w:b/>
          <w:strike/>
        </w:rPr>
      </w:pPr>
    </w:p>
    <w:p w14:paraId="66AEF7FA" w14:textId="1727855E" w:rsidR="00DD55E5" w:rsidRPr="00837C0A" w:rsidRDefault="00DD55E5" w:rsidP="00AF2DBE">
      <w:pPr>
        <w:numPr>
          <w:ilvl w:val="0"/>
          <w:numId w:val="7"/>
        </w:numPr>
        <w:jc w:val="both"/>
      </w:pPr>
      <w:r w:rsidRPr="004A5000">
        <w:rPr>
          <w:strike/>
          <w:highlight w:val="yellow"/>
        </w:rPr>
        <w:t>Príslušný poverený zamestnanec mestského úradu</w:t>
      </w:r>
      <w:r w:rsidRPr="004A5000">
        <w:rPr>
          <w:highlight w:val="yellow"/>
        </w:rPr>
        <w:t xml:space="preserve"> </w:t>
      </w:r>
      <w:r w:rsidR="00906431" w:rsidRPr="004A5000">
        <w:rPr>
          <w:color w:val="FF0000"/>
          <w:highlight w:val="yellow"/>
        </w:rPr>
        <w:t>Zapisovateľ</w:t>
      </w:r>
      <w:r w:rsidR="003133A2" w:rsidRPr="004A5000">
        <w:rPr>
          <w:color w:val="FF0000"/>
          <w:highlight w:val="yellow"/>
        </w:rPr>
        <w:t xml:space="preserve"> komisie</w:t>
      </w:r>
      <w:r w:rsidR="003133A2" w:rsidRPr="003133A2">
        <w:rPr>
          <w:color w:val="FF0000"/>
        </w:rPr>
        <w:t xml:space="preserve"> </w:t>
      </w:r>
      <w:r w:rsidRPr="00837C0A">
        <w:t>zabezpečuje organizačno-technicky rokovanie komisie</w:t>
      </w:r>
      <w:r w:rsidRPr="004A5000">
        <w:rPr>
          <w:highlight w:val="yellow"/>
        </w:rPr>
        <w:t xml:space="preserve">, </w:t>
      </w:r>
      <w:r w:rsidR="003133A2" w:rsidRPr="004A5000">
        <w:rPr>
          <w:color w:val="FF0000"/>
          <w:highlight w:val="yellow"/>
        </w:rPr>
        <w:t xml:space="preserve">zverejňovanie na webovom sídle Mesta </w:t>
      </w:r>
      <w:r w:rsidRPr="00837C0A">
        <w:t>ako aj archivovanie materiálov.</w:t>
      </w:r>
    </w:p>
    <w:p w14:paraId="616C31CC" w14:textId="77777777" w:rsidR="00DD55E5" w:rsidRPr="00837C0A" w:rsidRDefault="00DD55E5" w:rsidP="00DD55E5">
      <w:pPr>
        <w:numPr>
          <w:ilvl w:val="0"/>
          <w:numId w:val="7"/>
        </w:numPr>
      </w:pPr>
      <w:r w:rsidRPr="00837C0A">
        <w:t>Členovia komisie sú povinní riadiť sa týmto rokovacím poriadkom.</w:t>
      </w:r>
    </w:p>
    <w:p w14:paraId="0EBF423E" w14:textId="77777777" w:rsidR="00DD55E5" w:rsidRPr="00837C0A" w:rsidRDefault="00DD55E5" w:rsidP="00DD55E5"/>
    <w:p w14:paraId="5A5D03E9" w14:textId="77777777" w:rsidR="00DD55E5" w:rsidRPr="00837C0A" w:rsidRDefault="00DD55E5" w:rsidP="00DD55E5"/>
    <w:p w14:paraId="3D6BF51C" w14:textId="77777777" w:rsidR="00DD55E5" w:rsidRPr="00837C0A" w:rsidRDefault="00DD55E5" w:rsidP="00DD55E5">
      <w:pPr>
        <w:jc w:val="center"/>
        <w:rPr>
          <w:b/>
        </w:rPr>
      </w:pPr>
    </w:p>
    <w:p w14:paraId="71A7097D" w14:textId="77777777" w:rsidR="00DD55E5" w:rsidRPr="00837C0A" w:rsidRDefault="00DD55E5" w:rsidP="00DD55E5">
      <w:pPr>
        <w:jc w:val="center"/>
        <w:rPr>
          <w:b/>
        </w:rPr>
      </w:pPr>
    </w:p>
    <w:p w14:paraId="3023E3D7" w14:textId="77777777" w:rsidR="00DD55E5" w:rsidRPr="00837C0A" w:rsidRDefault="00DD55E5" w:rsidP="00DD55E5">
      <w:pPr>
        <w:jc w:val="center"/>
        <w:rPr>
          <w:b/>
        </w:rPr>
      </w:pPr>
    </w:p>
    <w:p w14:paraId="6BE88A71" w14:textId="77777777" w:rsidR="00DD55E5" w:rsidRPr="00837C0A" w:rsidRDefault="00DD55E5" w:rsidP="00DD55E5"/>
    <w:p w14:paraId="5313FB00" w14:textId="77777777" w:rsidR="00DD55E5" w:rsidRPr="00837C0A" w:rsidRDefault="00DD55E5" w:rsidP="00DD55E5"/>
    <w:p w14:paraId="409102D8" w14:textId="77777777" w:rsidR="00DD55E5" w:rsidRPr="00837C0A" w:rsidRDefault="00DD55E5" w:rsidP="00DD55E5"/>
    <w:p w14:paraId="1626FC20" w14:textId="77777777" w:rsidR="00DD55E5" w:rsidRPr="00837C0A" w:rsidRDefault="00DD55E5" w:rsidP="00DD55E5"/>
    <w:p w14:paraId="70A3216D" w14:textId="77777777" w:rsidR="00DD55E5" w:rsidRPr="00837C0A" w:rsidRDefault="00DD55E5" w:rsidP="00DD55E5">
      <w:pPr>
        <w:rPr>
          <w:b/>
        </w:rPr>
      </w:pPr>
      <w:r w:rsidRPr="00837C0A">
        <w:tab/>
      </w:r>
      <w:r w:rsidRPr="00837C0A">
        <w:tab/>
      </w:r>
      <w:r w:rsidRPr="00837C0A">
        <w:tab/>
      </w:r>
      <w:r w:rsidRPr="00837C0A">
        <w:tab/>
      </w:r>
      <w:r w:rsidRPr="00837C0A">
        <w:tab/>
      </w:r>
      <w:r w:rsidRPr="00837C0A">
        <w:tab/>
      </w:r>
      <w:r w:rsidRPr="00837C0A">
        <w:tab/>
      </w:r>
      <w:r w:rsidRPr="00837C0A">
        <w:tab/>
      </w:r>
      <w:r w:rsidRPr="00837C0A">
        <w:rPr>
          <w:b/>
        </w:rPr>
        <w:t>PhDr. Ľuboš Tomko, v. r.</w:t>
      </w:r>
    </w:p>
    <w:p w14:paraId="3D464F94" w14:textId="77777777" w:rsidR="00DD55E5" w:rsidRPr="002C41FD" w:rsidRDefault="00DD55E5" w:rsidP="00DD55E5">
      <w:pPr>
        <w:rPr>
          <w:b/>
          <w:strike/>
        </w:rPr>
      </w:pPr>
      <w:r w:rsidRPr="00837C0A">
        <w:rPr>
          <w:b/>
        </w:rPr>
        <w:tab/>
      </w:r>
      <w:r w:rsidRPr="00837C0A">
        <w:rPr>
          <w:b/>
        </w:rPr>
        <w:tab/>
      </w:r>
      <w:r w:rsidRPr="00837C0A">
        <w:rPr>
          <w:b/>
        </w:rPr>
        <w:tab/>
      </w:r>
      <w:r w:rsidRPr="00837C0A">
        <w:rPr>
          <w:b/>
        </w:rPr>
        <w:tab/>
      </w:r>
      <w:r w:rsidRPr="00837C0A">
        <w:rPr>
          <w:b/>
        </w:rPr>
        <w:tab/>
      </w:r>
      <w:r w:rsidRPr="00837C0A">
        <w:rPr>
          <w:b/>
        </w:rPr>
        <w:tab/>
      </w:r>
      <w:r w:rsidRPr="00837C0A">
        <w:rPr>
          <w:b/>
        </w:rPr>
        <w:tab/>
      </w:r>
      <w:r w:rsidRPr="00837C0A">
        <w:rPr>
          <w:b/>
        </w:rPr>
        <w:tab/>
        <w:t xml:space="preserve">         primátor mesta</w:t>
      </w:r>
    </w:p>
    <w:p w14:paraId="4D67B9B4" w14:textId="77777777" w:rsidR="00DD55E5" w:rsidRDefault="00DD55E5" w:rsidP="00DD55E5"/>
    <w:p w14:paraId="1F4C1F89" w14:textId="77777777" w:rsidR="00DD55E5" w:rsidRDefault="00DD55E5" w:rsidP="00DD55E5"/>
    <w:p w14:paraId="466288E3" w14:textId="77777777" w:rsidR="00DD55E5" w:rsidRDefault="00DD55E5" w:rsidP="00DD55E5"/>
    <w:p w14:paraId="4D2A3632" w14:textId="77777777" w:rsidR="00DD55E5" w:rsidRDefault="00DD55E5" w:rsidP="00DD55E5"/>
    <w:p w14:paraId="676DEBD0" w14:textId="77777777" w:rsidR="00DD55E5" w:rsidRDefault="00DD55E5" w:rsidP="00DD55E5"/>
    <w:p w14:paraId="7EFC679F" w14:textId="77777777" w:rsidR="00DD55E5" w:rsidRDefault="00DD55E5" w:rsidP="00DD55E5"/>
    <w:p w14:paraId="22450234" w14:textId="77777777" w:rsidR="00DD55E5" w:rsidRDefault="00DD55E5" w:rsidP="00DD55E5"/>
    <w:p w14:paraId="4C724E8B" w14:textId="77777777" w:rsidR="0017257A" w:rsidRDefault="0017257A"/>
    <w:sectPr w:rsidR="0017257A" w:rsidSect="004F6807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3218D9" w15:done="0"/>
  <w15:commentEx w15:paraId="64F01A91" w15:done="0"/>
  <w15:commentEx w15:paraId="6A380F6E" w15:done="0"/>
  <w15:commentEx w15:paraId="03B4D83D" w15:paraIdParent="6A380F6E" w15:done="0"/>
  <w15:commentEx w15:paraId="4BD85781" w15:paraIdParent="6A380F6E" w15:done="0"/>
  <w15:commentEx w15:paraId="45A1C44F" w15:paraIdParent="6A380F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E184C" w14:textId="77777777" w:rsidR="00A721B7" w:rsidRDefault="00A721B7">
      <w:r>
        <w:separator/>
      </w:r>
    </w:p>
  </w:endnote>
  <w:endnote w:type="continuationSeparator" w:id="0">
    <w:p w14:paraId="65F19D90" w14:textId="77777777" w:rsidR="00A721B7" w:rsidRDefault="00A7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D938" w14:textId="77777777" w:rsidR="0044685A" w:rsidRDefault="00DD55E5" w:rsidP="004F6807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E113786" w14:textId="77777777" w:rsidR="0044685A" w:rsidRDefault="00A721B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DECBF" w14:textId="77777777" w:rsidR="0044685A" w:rsidRDefault="00DD55E5" w:rsidP="004F6807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A5000">
      <w:rPr>
        <w:rStyle w:val="slostrany"/>
        <w:noProof/>
      </w:rPr>
      <w:t>3</w:t>
    </w:r>
    <w:r>
      <w:rPr>
        <w:rStyle w:val="slostrany"/>
      </w:rPr>
      <w:fldChar w:fldCharType="end"/>
    </w:r>
  </w:p>
  <w:p w14:paraId="76D045DB" w14:textId="77777777" w:rsidR="0044685A" w:rsidRDefault="00A721B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2511" w14:textId="77777777" w:rsidR="00A721B7" w:rsidRDefault="00A721B7">
      <w:r>
        <w:separator/>
      </w:r>
    </w:p>
  </w:footnote>
  <w:footnote w:type="continuationSeparator" w:id="0">
    <w:p w14:paraId="5DE7FD37" w14:textId="77777777" w:rsidR="00A721B7" w:rsidRDefault="00A72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A01"/>
    <w:multiLevelType w:val="hybridMultilevel"/>
    <w:tmpl w:val="68305206"/>
    <w:lvl w:ilvl="0" w:tplc="26E0E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B0B9D"/>
    <w:multiLevelType w:val="hybridMultilevel"/>
    <w:tmpl w:val="5CCC9A7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B007BE"/>
    <w:multiLevelType w:val="hybridMultilevel"/>
    <w:tmpl w:val="76A2A6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B6576"/>
    <w:multiLevelType w:val="hybridMultilevel"/>
    <w:tmpl w:val="B50E79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91A4D4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84121"/>
    <w:multiLevelType w:val="hybridMultilevel"/>
    <w:tmpl w:val="97EE08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07E45"/>
    <w:multiLevelType w:val="hybridMultilevel"/>
    <w:tmpl w:val="D2CED930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BE5B69"/>
    <w:multiLevelType w:val="hybridMultilevel"/>
    <w:tmpl w:val="161EDB28"/>
    <w:lvl w:ilvl="0" w:tplc="2CD67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DB40B6"/>
    <w:multiLevelType w:val="hybridMultilevel"/>
    <w:tmpl w:val="26D29B62"/>
    <w:lvl w:ilvl="0" w:tplc="91A6F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345">
    <w15:presenceInfo w15:providerId="None" w15:userId="123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EB"/>
    <w:rsid w:val="00074774"/>
    <w:rsid w:val="0017257A"/>
    <w:rsid w:val="002F5785"/>
    <w:rsid w:val="003133A2"/>
    <w:rsid w:val="00337827"/>
    <w:rsid w:val="004A5000"/>
    <w:rsid w:val="00526D70"/>
    <w:rsid w:val="005B51DD"/>
    <w:rsid w:val="0062106A"/>
    <w:rsid w:val="007D7893"/>
    <w:rsid w:val="008064A0"/>
    <w:rsid w:val="008665A3"/>
    <w:rsid w:val="00906431"/>
    <w:rsid w:val="00A144EB"/>
    <w:rsid w:val="00A51EE7"/>
    <w:rsid w:val="00A721B7"/>
    <w:rsid w:val="00AF2DBE"/>
    <w:rsid w:val="00B00AE1"/>
    <w:rsid w:val="00B04B74"/>
    <w:rsid w:val="00BD2B46"/>
    <w:rsid w:val="00CA75B5"/>
    <w:rsid w:val="00DC6DB4"/>
    <w:rsid w:val="00DD55E5"/>
    <w:rsid w:val="00E21186"/>
    <w:rsid w:val="00F2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12D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DD55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D55E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D55E5"/>
  </w:style>
  <w:style w:type="character" w:styleId="Hypertextovprepojenie">
    <w:name w:val="Hyperlink"/>
    <w:rsid w:val="00DD55E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51E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1E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51EE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51E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51EE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1E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1EE7"/>
    <w:rPr>
      <w:rFonts w:ascii="Segoe UI" w:eastAsia="Times New Roman" w:hAnsi="Segoe UI" w:cs="Segoe UI"/>
      <w:sz w:val="18"/>
      <w:szCs w:val="1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DD55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D55E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D55E5"/>
  </w:style>
  <w:style w:type="character" w:styleId="Hypertextovprepojenie">
    <w:name w:val="Hyperlink"/>
    <w:rsid w:val="00DD55E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51E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1E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51EE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51E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51EE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1E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1EE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aralubovna.s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Helena Vojteková</cp:lastModifiedBy>
  <cp:revision>9</cp:revision>
  <cp:lastPrinted>2019-02-21T19:06:00Z</cp:lastPrinted>
  <dcterms:created xsi:type="dcterms:W3CDTF">2019-02-18T07:24:00Z</dcterms:created>
  <dcterms:modified xsi:type="dcterms:W3CDTF">2019-02-21T19:07:00Z</dcterms:modified>
</cp:coreProperties>
</file>