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706" w:rsidRDefault="00E21706" w:rsidP="00E21706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- Návrh zmeny -</w:t>
      </w:r>
    </w:p>
    <w:p w:rsidR="00E21706" w:rsidRDefault="00E21706" w:rsidP="00E21706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07F832D0" wp14:editId="57C21D45">
            <wp:simplePos x="0" y="0"/>
            <wp:positionH relativeFrom="margin">
              <wp:posOffset>2548890</wp:posOffset>
            </wp:positionH>
            <wp:positionV relativeFrom="margin">
              <wp:posOffset>419100</wp:posOffset>
            </wp:positionV>
            <wp:extent cx="657225" cy="904875"/>
            <wp:effectExtent l="0" t="0" r="9525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1706" w:rsidRDefault="00E21706" w:rsidP="00E21706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E21706" w:rsidRDefault="00E21706" w:rsidP="00E21706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E21706" w:rsidRDefault="00E21706" w:rsidP="00E21706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E21706" w:rsidRPr="00B275B7" w:rsidRDefault="00E21706" w:rsidP="00E21706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B275B7">
        <w:rPr>
          <w:b/>
          <w:bCs/>
          <w:sz w:val="40"/>
          <w:szCs w:val="40"/>
        </w:rPr>
        <w:t>MESTO STARÁ ĽUBOVŇA</w:t>
      </w:r>
    </w:p>
    <w:p w:rsidR="00E21706" w:rsidRDefault="00E21706" w:rsidP="00E2170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___________________________________________________________________________</w:t>
      </w:r>
    </w:p>
    <w:p w:rsidR="00E21706" w:rsidRPr="00103DE4" w:rsidRDefault="00E21706" w:rsidP="00E21706">
      <w:pPr>
        <w:pStyle w:val="Zkladntext"/>
        <w:jc w:val="center"/>
      </w:pPr>
    </w:p>
    <w:p w:rsidR="00E21706" w:rsidRPr="00103DE4" w:rsidRDefault="00E21706" w:rsidP="00E21706">
      <w:pPr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Mesto Stará Ľubovňa  na základe samostatnej pôsobnosti podľa článku 68 Ústavy Slovenskej republiky, a podľa § 6 ods. 1 zákona č. 369/1990 Zb. o obecnom zriadení v znení neskorších zmien a doplnkov a o zmene a doplnení zákona č. 455/1991 Zb. o živnostenskom podnikaní v znení neskorších predpisov a zákona č. 250/2007 Z. z. o ochrane spotrebiteľa a o zmene zákona Slovenskej národnej rady č. 372/1990 Zb. o priestupkoch v znení neskorších predpisov   v y d á v a   </w:t>
      </w:r>
    </w:p>
    <w:p w:rsidR="00E21706" w:rsidRPr="00103DE4" w:rsidRDefault="00E21706" w:rsidP="00E21706">
      <w:pPr>
        <w:jc w:val="both"/>
        <w:rPr>
          <w:sz w:val="22"/>
          <w:szCs w:val="22"/>
        </w:rPr>
      </w:pPr>
    </w:p>
    <w:p w:rsidR="00E21706" w:rsidRPr="00103DE4" w:rsidRDefault="00E21706" w:rsidP="00E21706">
      <w:pPr>
        <w:jc w:val="both"/>
        <w:rPr>
          <w:sz w:val="22"/>
          <w:szCs w:val="22"/>
        </w:rPr>
      </w:pPr>
    </w:p>
    <w:p w:rsidR="00E21706" w:rsidRPr="00103DE4" w:rsidRDefault="00E21706" w:rsidP="00E21706">
      <w:pPr>
        <w:jc w:val="both"/>
        <w:rPr>
          <w:sz w:val="22"/>
          <w:szCs w:val="22"/>
        </w:rPr>
      </w:pPr>
    </w:p>
    <w:p w:rsidR="00E21706" w:rsidRPr="00103DE4" w:rsidRDefault="00E21706" w:rsidP="00E21706">
      <w:pPr>
        <w:widowControl w:val="0"/>
        <w:spacing w:line="240" w:lineRule="atLeast"/>
        <w:jc w:val="center"/>
        <w:outlineLvl w:val="0"/>
        <w:rPr>
          <w:b/>
          <w:snapToGrid w:val="0"/>
          <w:sz w:val="36"/>
          <w:szCs w:val="36"/>
          <w:lang w:eastAsia="cs-CZ"/>
        </w:rPr>
      </w:pPr>
      <w:r w:rsidRPr="00103DE4">
        <w:rPr>
          <w:b/>
          <w:snapToGrid w:val="0"/>
          <w:sz w:val="36"/>
          <w:szCs w:val="36"/>
          <w:lang w:eastAsia="cs-CZ"/>
        </w:rPr>
        <w:t>Všeobecne záväzné</w:t>
      </w:r>
    </w:p>
    <w:p w:rsidR="00E21706" w:rsidRPr="00103DE4" w:rsidRDefault="00E21706" w:rsidP="00E21706">
      <w:pPr>
        <w:widowControl w:val="0"/>
        <w:spacing w:line="240" w:lineRule="atLeast"/>
        <w:jc w:val="center"/>
        <w:outlineLvl w:val="0"/>
        <w:rPr>
          <w:b/>
          <w:snapToGrid w:val="0"/>
          <w:sz w:val="36"/>
          <w:szCs w:val="36"/>
          <w:lang w:eastAsia="cs-CZ"/>
        </w:rPr>
      </w:pPr>
      <w:r w:rsidRPr="00103DE4">
        <w:rPr>
          <w:b/>
          <w:snapToGrid w:val="0"/>
          <w:sz w:val="36"/>
          <w:szCs w:val="36"/>
          <w:lang w:eastAsia="cs-CZ"/>
        </w:rPr>
        <w:t>nariadenie č. 22</w:t>
      </w:r>
    </w:p>
    <w:p w:rsidR="00E21706" w:rsidRPr="00103DE4" w:rsidRDefault="00E21706" w:rsidP="00E21706">
      <w:pPr>
        <w:widowControl w:val="0"/>
        <w:spacing w:line="240" w:lineRule="atLeast"/>
        <w:jc w:val="center"/>
        <w:outlineLvl w:val="0"/>
        <w:rPr>
          <w:b/>
          <w:snapToGrid w:val="0"/>
          <w:sz w:val="36"/>
          <w:szCs w:val="36"/>
          <w:lang w:eastAsia="cs-CZ"/>
        </w:rPr>
      </w:pPr>
    </w:p>
    <w:p w:rsidR="00E21706" w:rsidRPr="00103DE4" w:rsidRDefault="00E21706" w:rsidP="00E21706">
      <w:pPr>
        <w:widowControl w:val="0"/>
        <w:spacing w:line="480" w:lineRule="atLeast"/>
        <w:ind w:left="360"/>
        <w:jc w:val="center"/>
        <w:outlineLvl w:val="0"/>
        <w:rPr>
          <w:b/>
          <w:snapToGrid w:val="0"/>
          <w:sz w:val="32"/>
          <w:szCs w:val="32"/>
          <w:lang w:eastAsia="cs-CZ"/>
        </w:rPr>
      </w:pPr>
      <w:r w:rsidRPr="00103DE4">
        <w:rPr>
          <w:b/>
          <w:snapToGrid w:val="0"/>
          <w:sz w:val="32"/>
          <w:szCs w:val="32"/>
          <w:lang w:eastAsia="cs-CZ"/>
        </w:rPr>
        <w:t>O PREVÁDZKOVANÍ OBCHODU A SLUŽIEB  A O PREDAJNOM A PREVÁDZKOVOM ČASE</w:t>
      </w:r>
    </w:p>
    <w:p w:rsidR="00E21706" w:rsidRPr="00103DE4" w:rsidRDefault="00E21706" w:rsidP="00E21706">
      <w:pPr>
        <w:widowControl w:val="0"/>
        <w:spacing w:line="480" w:lineRule="atLeast"/>
        <w:ind w:left="360"/>
        <w:jc w:val="center"/>
        <w:outlineLvl w:val="0"/>
        <w:rPr>
          <w:b/>
          <w:snapToGrid w:val="0"/>
          <w:sz w:val="32"/>
          <w:szCs w:val="32"/>
          <w:lang w:eastAsia="cs-CZ"/>
        </w:rPr>
      </w:pPr>
      <w:r w:rsidRPr="00103DE4">
        <w:rPr>
          <w:b/>
          <w:snapToGrid w:val="0"/>
          <w:sz w:val="32"/>
          <w:szCs w:val="32"/>
          <w:lang w:eastAsia="cs-CZ"/>
        </w:rPr>
        <w:t>NA ÚZEMÍ MESTA STARÁ ĽUBOVŇA</w:t>
      </w:r>
    </w:p>
    <w:p w:rsidR="00E21706" w:rsidRDefault="00E21706" w:rsidP="00E21706">
      <w:pPr>
        <w:widowControl w:val="0"/>
        <w:spacing w:before="120" w:line="480" w:lineRule="atLeast"/>
        <w:outlineLvl w:val="0"/>
        <w:rPr>
          <w:b/>
          <w:snapToGrid w:val="0"/>
          <w:sz w:val="28"/>
          <w:szCs w:val="28"/>
          <w:lang w:eastAsia="cs-CZ"/>
        </w:rPr>
      </w:pPr>
    </w:p>
    <w:p w:rsidR="00E21706" w:rsidRPr="00103DE4" w:rsidRDefault="00E21706" w:rsidP="00E21706">
      <w:pPr>
        <w:widowControl w:val="0"/>
        <w:spacing w:before="120" w:line="480" w:lineRule="atLeast"/>
        <w:outlineLvl w:val="0"/>
        <w:rPr>
          <w:b/>
          <w:snapToGrid w:val="0"/>
          <w:sz w:val="28"/>
          <w:szCs w:val="28"/>
          <w:lang w:eastAsia="cs-CZ"/>
        </w:rPr>
      </w:pPr>
    </w:p>
    <w:p w:rsidR="00E21706" w:rsidRPr="00103DE4" w:rsidRDefault="00E21706" w:rsidP="00E21706">
      <w:pPr>
        <w:spacing w:before="9"/>
        <w:jc w:val="center"/>
        <w:rPr>
          <w:b/>
          <w:snapToGrid w:val="0"/>
          <w:lang w:eastAsia="cs-CZ"/>
        </w:rPr>
      </w:pPr>
      <w:r w:rsidRPr="00103DE4">
        <w:rPr>
          <w:b/>
          <w:snapToGrid w:val="0"/>
          <w:lang w:eastAsia="cs-CZ"/>
        </w:rPr>
        <w:t>schválené uznesením MsZ č. VII/95 zo dňa 26.10.1995</w:t>
      </w:r>
      <w:r>
        <w:rPr>
          <w:b/>
          <w:snapToGrid w:val="0"/>
          <w:lang w:eastAsia="cs-CZ"/>
        </w:rPr>
        <w:t>,</w:t>
      </w:r>
    </w:p>
    <w:p w:rsidR="00E21706" w:rsidRPr="00103DE4" w:rsidRDefault="00E21706" w:rsidP="00E21706">
      <w:pPr>
        <w:spacing w:before="9"/>
        <w:jc w:val="center"/>
        <w:rPr>
          <w:b/>
          <w:snapToGrid w:val="0"/>
          <w:lang w:eastAsia="cs-CZ"/>
        </w:rPr>
      </w:pPr>
      <w:r w:rsidRPr="00103DE4">
        <w:rPr>
          <w:b/>
          <w:snapToGrid w:val="0"/>
          <w:lang w:eastAsia="cs-CZ"/>
        </w:rPr>
        <w:t>zmeny a doplnky : uznesenie MsZ č. VIII/95 zo dňa 14.12.1995,</w:t>
      </w:r>
    </w:p>
    <w:p w:rsidR="00E21706" w:rsidRPr="00103DE4" w:rsidRDefault="00E21706" w:rsidP="00E21706">
      <w:pPr>
        <w:spacing w:before="9"/>
        <w:jc w:val="center"/>
        <w:rPr>
          <w:b/>
          <w:snapToGrid w:val="0"/>
          <w:lang w:eastAsia="cs-CZ"/>
        </w:rPr>
      </w:pPr>
      <w:r w:rsidRPr="00103DE4">
        <w:rPr>
          <w:b/>
          <w:snapToGrid w:val="0"/>
          <w:lang w:eastAsia="cs-CZ"/>
        </w:rPr>
        <w:t>uznesenie MsZ č. XXV/2002 zo dňa 05.09.2002,</w:t>
      </w:r>
    </w:p>
    <w:p w:rsidR="00E21706" w:rsidRPr="00103DE4" w:rsidRDefault="00E21706" w:rsidP="00E21706">
      <w:pPr>
        <w:spacing w:before="9"/>
        <w:jc w:val="center"/>
        <w:rPr>
          <w:b/>
          <w:snapToGrid w:val="0"/>
          <w:lang w:eastAsia="cs-CZ"/>
        </w:rPr>
      </w:pPr>
      <w:r w:rsidRPr="00103DE4">
        <w:rPr>
          <w:b/>
          <w:snapToGrid w:val="0"/>
          <w:lang w:eastAsia="cs-CZ"/>
        </w:rPr>
        <w:t>uznesenie MsZ č. XXI/2010 pod B/431 zo dňa 18.02.2010,</w:t>
      </w:r>
    </w:p>
    <w:p w:rsidR="00E21706" w:rsidRPr="00103DE4" w:rsidRDefault="00E21706" w:rsidP="00E21706">
      <w:pPr>
        <w:spacing w:before="9"/>
        <w:jc w:val="center"/>
        <w:rPr>
          <w:b/>
          <w:snapToGrid w:val="0"/>
          <w:lang w:eastAsia="cs-CZ"/>
        </w:rPr>
      </w:pPr>
      <w:r w:rsidRPr="00103DE4">
        <w:rPr>
          <w:b/>
          <w:snapToGrid w:val="0"/>
          <w:lang w:eastAsia="cs-CZ"/>
        </w:rPr>
        <w:t>uznesenie MsZ č. XXX/2014 pod B/757 zo dňa 24.04.2014,</w:t>
      </w:r>
    </w:p>
    <w:p w:rsidR="00E21706" w:rsidRPr="00103DE4" w:rsidRDefault="00E21706" w:rsidP="00E21706">
      <w:pPr>
        <w:spacing w:before="9"/>
        <w:jc w:val="center"/>
        <w:rPr>
          <w:b/>
          <w:snapToGrid w:val="0"/>
          <w:lang w:eastAsia="cs-CZ"/>
        </w:rPr>
      </w:pPr>
      <w:r w:rsidRPr="00103DE4">
        <w:rPr>
          <w:b/>
          <w:snapToGrid w:val="0"/>
          <w:lang w:eastAsia="cs-CZ"/>
        </w:rPr>
        <w:t>uznesenie MsZ</w:t>
      </w:r>
      <w:r>
        <w:rPr>
          <w:b/>
          <w:snapToGrid w:val="0"/>
          <w:lang w:eastAsia="cs-CZ"/>
        </w:rPr>
        <w:t xml:space="preserve"> č. IV/2015</w:t>
      </w:r>
      <w:r w:rsidRPr="00103DE4">
        <w:rPr>
          <w:b/>
          <w:snapToGrid w:val="0"/>
          <w:lang w:eastAsia="cs-CZ"/>
        </w:rPr>
        <w:t xml:space="preserve"> pod B</w:t>
      </w:r>
      <w:r>
        <w:rPr>
          <w:b/>
          <w:snapToGrid w:val="0"/>
          <w:lang w:eastAsia="cs-CZ"/>
        </w:rPr>
        <w:t>/88</w:t>
      </w:r>
      <w:r w:rsidRPr="00103DE4">
        <w:rPr>
          <w:b/>
          <w:snapToGrid w:val="0"/>
          <w:lang w:eastAsia="cs-CZ"/>
        </w:rPr>
        <w:t xml:space="preserve"> zo dňa </w:t>
      </w:r>
      <w:r>
        <w:rPr>
          <w:b/>
          <w:snapToGrid w:val="0"/>
          <w:lang w:eastAsia="cs-CZ"/>
        </w:rPr>
        <w:t>23.04.2015,</w:t>
      </w:r>
    </w:p>
    <w:p w:rsidR="00E21706" w:rsidRPr="0060280D" w:rsidRDefault="00E21706" w:rsidP="00E21706">
      <w:pPr>
        <w:widowControl w:val="0"/>
        <w:spacing w:line="240" w:lineRule="atLeast"/>
        <w:jc w:val="center"/>
        <w:rPr>
          <w:b/>
          <w:snapToGrid w:val="0"/>
          <w:lang w:eastAsia="cs-CZ"/>
        </w:rPr>
      </w:pPr>
      <w:r w:rsidRPr="0060280D">
        <w:rPr>
          <w:b/>
          <w:snapToGrid w:val="0"/>
          <w:lang w:eastAsia="cs-CZ"/>
        </w:rPr>
        <w:t>uznesenie č. 446 z rokovania MsZ č. XVIII/2016 zo dňa 10.11.2016</w:t>
      </w:r>
      <w:r>
        <w:rPr>
          <w:b/>
          <w:snapToGrid w:val="0"/>
          <w:lang w:eastAsia="cs-CZ"/>
        </w:rPr>
        <w:t>,</w:t>
      </w:r>
    </w:p>
    <w:p w:rsidR="00E21706" w:rsidRDefault="00E21706" w:rsidP="00E21706">
      <w:pPr>
        <w:widowControl w:val="0"/>
        <w:jc w:val="center"/>
        <w:rPr>
          <w:b/>
          <w:snapToGrid w:val="0"/>
          <w:lang w:eastAsia="cs-CZ"/>
        </w:rPr>
      </w:pPr>
      <w:r w:rsidRPr="006449A9">
        <w:rPr>
          <w:b/>
          <w:snapToGrid w:val="0"/>
          <w:lang w:eastAsia="cs-CZ"/>
        </w:rPr>
        <w:t>uznesenie č. 503 z rokovania MsZ č. XX/2017 zo dňa 23.02.2017</w:t>
      </w:r>
      <w:r>
        <w:rPr>
          <w:b/>
          <w:snapToGrid w:val="0"/>
          <w:lang w:eastAsia="cs-CZ"/>
        </w:rPr>
        <w:t>,</w:t>
      </w:r>
    </w:p>
    <w:p w:rsidR="00E21706" w:rsidRPr="006449A9" w:rsidRDefault="00E21706" w:rsidP="00E21706">
      <w:pPr>
        <w:widowControl w:val="0"/>
        <w:jc w:val="center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 xml:space="preserve"> </w:t>
      </w:r>
      <w:r w:rsidR="001910B0">
        <w:rPr>
          <w:b/>
          <w:snapToGrid w:val="0"/>
          <w:lang w:eastAsia="cs-CZ"/>
        </w:rPr>
        <w:t>uznesenie č. ...</w:t>
      </w:r>
      <w:r w:rsidRPr="006449A9">
        <w:rPr>
          <w:b/>
          <w:snapToGrid w:val="0"/>
          <w:lang w:eastAsia="cs-CZ"/>
        </w:rPr>
        <w:t xml:space="preserve"> z rokovania MsZ č. </w:t>
      </w:r>
      <w:r>
        <w:rPr>
          <w:b/>
          <w:snapToGrid w:val="0"/>
          <w:lang w:eastAsia="cs-CZ"/>
        </w:rPr>
        <w:t>XXXII/2018</w:t>
      </w:r>
      <w:r w:rsidRPr="006449A9">
        <w:rPr>
          <w:b/>
          <w:snapToGrid w:val="0"/>
          <w:lang w:eastAsia="cs-CZ"/>
        </w:rPr>
        <w:t xml:space="preserve"> zo dňa</w:t>
      </w:r>
      <w:r>
        <w:rPr>
          <w:b/>
          <w:snapToGrid w:val="0"/>
          <w:lang w:eastAsia="cs-CZ"/>
        </w:rPr>
        <w:t xml:space="preserve"> 19.04.2018</w:t>
      </w:r>
    </w:p>
    <w:p w:rsidR="00E21706" w:rsidRDefault="00E21706" w:rsidP="00E21706">
      <w:pPr>
        <w:widowControl w:val="0"/>
        <w:jc w:val="both"/>
        <w:rPr>
          <w:snapToGrid w:val="0"/>
          <w:lang w:eastAsia="cs-CZ"/>
        </w:rPr>
      </w:pPr>
    </w:p>
    <w:p w:rsidR="00E21706" w:rsidRPr="00103DE4" w:rsidRDefault="00E21706" w:rsidP="00E21706">
      <w:pPr>
        <w:widowControl w:val="0"/>
        <w:jc w:val="both"/>
        <w:rPr>
          <w:snapToGrid w:val="0"/>
          <w:lang w:eastAsia="cs-CZ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Čl. 1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Úvodné ustanovenia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Mesto Stará Ľubovňa (ďalej len ,,Mesto“) vytvára podmienky pre riadne zásobovanie obyvateľov mesta, pre prevádzkarne a vykonáva nad ním dozor. Z tohto dôvodu a s prihliadnutím na potreby </w:t>
      </w:r>
      <w:r w:rsidRPr="00103DE4">
        <w:rPr>
          <w:sz w:val="22"/>
          <w:szCs w:val="22"/>
        </w:rPr>
        <w:lastRenderedPageBreak/>
        <w:t>obyvateľov mesta sa týmto nariadením stanovuje minimálna a maximálna prevádzková doba,  základné podmienky umiestnenia a prevádzkovania prevádzkarne na území mesta.</w:t>
      </w:r>
    </w:p>
    <w:p w:rsidR="00E21706" w:rsidRPr="00103DE4" w:rsidRDefault="00E21706" w:rsidP="00E21706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Stanovenie týchto časov na území mesta je pre jednotlivé prevádzkarne určené z dôvodu vytvorenia podmienok a možností pre občanov mesta a jeho návštevníkov na účely obstarania  tovarov a služieb. Dbá sa pri tom na rovnomerné rozloženie činností slúžiacich obyvateľom tak, aby boli pokryté základné potreby obyvateľov mesta, ako aj utvorené podmienky pre kultúru, šport a zabezpečenie verejného poriadku.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Čl. 2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Záväznosť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Cs/>
          <w:sz w:val="22"/>
          <w:szCs w:val="22"/>
        </w:rPr>
        <w:t>N</w:t>
      </w:r>
      <w:r w:rsidRPr="00103DE4">
        <w:rPr>
          <w:sz w:val="22"/>
          <w:szCs w:val="22"/>
        </w:rPr>
        <w:t>ariadenie sa vzťahuje na celé územie mesta mimo času pri ambulantnom predaji na tržnici a mimo času predaja pri organizovaní ostatných príležitostných predajných akcií v zmysle Všeobecne záväzného nariadenia č. 17 - Trhový poriadok. Predajný čas pri týchto predajoch</w:t>
      </w:r>
      <w:r>
        <w:rPr>
          <w:sz w:val="22"/>
          <w:szCs w:val="22"/>
        </w:rPr>
        <w:t xml:space="preserve"> je stanovený T</w:t>
      </w:r>
      <w:r w:rsidRPr="00103DE4">
        <w:rPr>
          <w:sz w:val="22"/>
          <w:szCs w:val="22"/>
        </w:rPr>
        <w:t xml:space="preserve">rhovým poriadkom Mesta. </w:t>
      </w:r>
    </w:p>
    <w:p w:rsidR="00E21706" w:rsidRPr="00103DE4" w:rsidRDefault="00E21706" w:rsidP="00E21706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Nariadenie je záväzné pre všetky právnické a fyzické osoby oprávnené vykonávať obchodnú činnosť alebo poskytovať služby na území mesta (ďalej len podnikateľ).</w:t>
      </w: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21706" w:rsidRDefault="00E21706" w:rsidP="00E2170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 xml:space="preserve">Čl. 3 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Výklad základných pojmov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Pre účely tohto nariadenia sa </w:t>
      </w:r>
      <w:r w:rsidRPr="00103DE4">
        <w:rPr>
          <w:b/>
          <w:i/>
          <w:sz w:val="22"/>
          <w:szCs w:val="22"/>
        </w:rPr>
        <w:t>centrálnou mestskou zónou</w:t>
      </w:r>
      <w:r w:rsidRPr="00103DE4">
        <w:rPr>
          <w:sz w:val="22"/>
          <w:szCs w:val="22"/>
        </w:rPr>
        <w:t xml:space="preserve"> rozumie toto vymedzenie: </w:t>
      </w:r>
    </w:p>
    <w:p w:rsidR="00E21706" w:rsidRPr="00103DE4" w:rsidRDefault="00E21706" w:rsidP="00E2170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 Námestie svätého Mikuláša a priľahlé ulice Garbiarska, Farbiarska, Námestie gen. Štefánika,  Levočská - časť po Základnú školu na ul. Levočskej, Obchodná ul., Popradská ul.- časť po mestskú tržnicu vrátane, DOaS Družba a obchodná sieť  na Ulici za vodou.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Obchodnou činnosťou</w:t>
      </w:r>
      <w:r w:rsidRPr="00103DE4">
        <w:rPr>
          <w:sz w:val="22"/>
          <w:szCs w:val="22"/>
        </w:rPr>
        <w:t xml:space="preserve"> na účely tohto nariadenia sa rozumie vykonávanie maloobchodnej a veľkoobchodnej činnosti</w:t>
      </w:r>
      <w:r w:rsidRPr="00103DE4">
        <w:rPr>
          <w:strike/>
          <w:sz w:val="22"/>
          <w:szCs w:val="22"/>
        </w:rPr>
        <w:t>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Službami obyvateľstv</w:t>
      </w:r>
      <w:r>
        <w:rPr>
          <w:b/>
          <w:i/>
          <w:sz w:val="22"/>
          <w:szCs w:val="22"/>
        </w:rPr>
        <w:t>a</w:t>
      </w:r>
      <w:r w:rsidRPr="00103DE4">
        <w:rPr>
          <w:sz w:val="22"/>
          <w:szCs w:val="22"/>
        </w:rPr>
        <w:t xml:space="preserve"> podľa tohto nariadenia sú služby poskytované na území mesta v prevádzkarňach na to určených, ktoré sú poskytované priamo spotrebiteľovi, napr. holičstvá, kaderníctva, pedikúry, sklenárstva, cestovné kancelárie, zmenárne a pod.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Verejnými kultúrnymi podujatiami</w:t>
      </w:r>
      <w:r w:rsidRPr="00103DE4">
        <w:rPr>
          <w:sz w:val="22"/>
          <w:szCs w:val="22"/>
        </w:rPr>
        <w:t xml:space="preserve"> sa podľa tohto nariadenia rozumejú podujatia špecifikované vo Všeobecne záväznom nariadení č. 9.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Podnikateľom</w:t>
      </w:r>
      <w:r w:rsidRPr="00103DE4">
        <w:rPr>
          <w:i/>
          <w:sz w:val="22"/>
          <w:szCs w:val="22"/>
        </w:rPr>
        <w:t xml:space="preserve"> </w:t>
      </w:r>
      <w:r w:rsidRPr="00103DE4">
        <w:rPr>
          <w:sz w:val="22"/>
          <w:szCs w:val="22"/>
        </w:rPr>
        <w:t xml:space="preserve">je osoba, ktorá </w:t>
      </w:r>
      <w:r w:rsidRPr="00103DE4">
        <w:rPr>
          <w:rFonts w:ascii="Times-Roman" w:hAnsi="Times-Roman" w:cs="Times-Roman"/>
          <w:sz w:val="22"/>
          <w:szCs w:val="22"/>
        </w:rPr>
        <w:t>získala oprávnenie podnika</w:t>
      </w:r>
      <w:r w:rsidRPr="00103DE4">
        <w:rPr>
          <w:rFonts w:ascii="TTE18AC510t00" w:hAnsi="TTE18AC510t00" w:cs="TTE18AC510t00"/>
          <w:sz w:val="22"/>
          <w:szCs w:val="22"/>
        </w:rPr>
        <w:t xml:space="preserve">ť </w:t>
      </w:r>
      <w:r w:rsidRPr="00103DE4">
        <w:rPr>
          <w:rFonts w:ascii="Times-Roman" w:hAnsi="Times-Roman" w:cs="Times-Roman"/>
          <w:sz w:val="22"/>
          <w:szCs w:val="22"/>
        </w:rPr>
        <w:t xml:space="preserve">v zmysle zákona </w:t>
      </w:r>
      <w:r w:rsidRPr="00103DE4">
        <w:rPr>
          <w:rFonts w:ascii="TTE18AC510t00" w:hAnsi="TTE18AC510t00" w:cs="TTE18AC510t00"/>
          <w:sz w:val="22"/>
          <w:szCs w:val="22"/>
        </w:rPr>
        <w:t>č</w:t>
      </w:r>
      <w:r w:rsidRPr="00103DE4">
        <w:rPr>
          <w:rFonts w:ascii="Times-Roman" w:hAnsi="Times-Roman" w:cs="Times-Roman"/>
          <w:sz w:val="22"/>
          <w:szCs w:val="22"/>
        </w:rPr>
        <w:t xml:space="preserve">. 455/1991 Zb. o živnostenskom podnikaní v znení neskorších predpisov a zákona </w:t>
      </w:r>
      <w:r w:rsidRPr="00103DE4">
        <w:rPr>
          <w:rFonts w:ascii="TTE18AC510t00" w:hAnsi="TTE18AC510t00" w:cs="TTE18AC510t00"/>
          <w:sz w:val="22"/>
          <w:szCs w:val="22"/>
        </w:rPr>
        <w:t>č</w:t>
      </w:r>
      <w:r w:rsidRPr="00103DE4">
        <w:rPr>
          <w:rFonts w:ascii="Times-Roman" w:hAnsi="Times-Roman" w:cs="Times-Roman"/>
          <w:sz w:val="22"/>
          <w:szCs w:val="22"/>
        </w:rPr>
        <w:t>. 513/1991 Zb. - Obchodného zákonníka v znení neskorších predpisov, prípadne iných platných právnych predpisov.</w:t>
      </w:r>
    </w:p>
    <w:p w:rsidR="00E21706" w:rsidRPr="00103DE4" w:rsidRDefault="00E21706" w:rsidP="00E21706">
      <w:pPr>
        <w:pStyle w:val="Default"/>
        <w:numPr>
          <w:ilvl w:val="0"/>
          <w:numId w:val="12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03DE4">
        <w:rPr>
          <w:rFonts w:ascii="Times New Roman" w:hAnsi="Times New Roman" w:cs="Times New Roman"/>
          <w:b/>
          <w:i/>
          <w:color w:val="auto"/>
          <w:sz w:val="22"/>
          <w:szCs w:val="22"/>
        </w:rPr>
        <w:t>Prevádzkarňou</w:t>
      </w:r>
      <w:r w:rsidRPr="00103DE4">
        <w:rPr>
          <w:rFonts w:ascii="Times New Roman" w:hAnsi="Times New Roman" w:cs="Times New Roman"/>
          <w:color w:val="auto"/>
          <w:sz w:val="22"/>
          <w:szCs w:val="22"/>
        </w:rPr>
        <w:t xml:space="preserve"> sa rozumie priestor, v ktorom sa uskutočňuje určitá podnikateľská činnosť. 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 xml:space="preserve">Čas predaja prevádzkarne </w:t>
      </w:r>
      <w:r w:rsidRPr="00103DE4">
        <w:rPr>
          <w:sz w:val="22"/>
          <w:szCs w:val="22"/>
        </w:rPr>
        <w:t xml:space="preserve">(ďalej „prevádzková doba“) je časovo ohraničená časť dňa, počas ktorej je prevádzkareň v rámci výkonu podnikateľskej činnosti sprístupnená spotrebiteľom, t.j. v prevádzkarni sa v prospech spotrebiteľov vykonáva predaj tovaru alebo </w:t>
      </w:r>
      <w:r>
        <w:rPr>
          <w:sz w:val="22"/>
          <w:szCs w:val="22"/>
        </w:rPr>
        <w:t>poskytovanie služieb</w:t>
      </w:r>
      <w:r w:rsidRPr="00103DE4">
        <w:rPr>
          <w:sz w:val="22"/>
          <w:szCs w:val="22"/>
        </w:rPr>
        <w:t>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Určením prevádzkovej doby</w:t>
      </w:r>
      <w:r w:rsidRPr="00103DE4">
        <w:rPr>
          <w:sz w:val="22"/>
          <w:szCs w:val="22"/>
        </w:rPr>
        <w:t xml:space="preserve"> sa rozumie určenie časového rozpätia (doby) dňa, počas ktorého si podnikateľ sám určí čas, kedy sa v prevádzkarni bude predávať tovar alebo poskytovať služby.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Prísluchovou hudbou</w:t>
      </w:r>
      <w:r w:rsidRPr="00103DE4">
        <w:rPr>
          <w:sz w:val="22"/>
          <w:szCs w:val="22"/>
        </w:rPr>
        <w:t xml:space="preserve"> sa rozumie hudba určená na počúvanie, reprodukovaná technickým zariadením alebo akustickými prístrojmi, pričom nejde o hudobnú produkciu.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Hudobnou produkciou</w:t>
      </w:r>
      <w:r w:rsidRPr="00103DE4">
        <w:rPr>
          <w:b/>
          <w:sz w:val="22"/>
          <w:szCs w:val="22"/>
        </w:rPr>
        <w:t xml:space="preserve"> </w:t>
      </w:r>
      <w:r w:rsidRPr="00103DE4">
        <w:rPr>
          <w:sz w:val="22"/>
          <w:szCs w:val="22"/>
        </w:rPr>
        <w:t>sa rozumie najmä hudba určená na tanečnú zábavu, zábavu reprodukovanú technickým zariadením (diskotéka), koncertné vystúpenie, živá hudba na počúvanie, spev a pod..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Nočným kľudom</w:t>
      </w:r>
      <w:r w:rsidRPr="00103DE4">
        <w:rPr>
          <w:sz w:val="22"/>
          <w:szCs w:val="22"/>
        </w:rPr>
        <w:t xml:space="preserve"> sa rozumie časový úsek dňa od 22.00 h do 6.00 h, ktorý je určený</w:t>
      </w:r>
      <w:r>
        <w:rPr>
          <w:sz w:val="22"/>
          <w:szCs w:val="22"/>
        </w:rPr>
        <w:t xml:space="preserve"> a slúži na</w:t>
      </w:r>
      <w:r w:rsidRPr="00103DE4">
        <w:rPr>
          <w:sz w:val="22"/>
          <w:szCs w:val="22"/>
        </w:rPr>
        <w:t xml:space="preserve"> zabezpečenie zdravého a nerušeného pokoja a odpočinku obyvateľov obce v záujme dosiahnutia slušného občianskeho spolunažívania a dobrých susedských vzťahov. 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Zdravými podmienkami</w:t>
      </w:r>
      <w:r w:rsidRPr="00103DE4">
        <w:rPr>
          <w:b/>
          <w:sz w:val="22"/>
          <w:szCs w:val="22"/>
        </w:rPr>
        <w:t xml:space="preserve"> </w:t>
      </w:r>
      <w:r w:rsidRPr="00103DE4">
        <w:rPr>
          <w:sz w:val="22"/>
          <w:szCs w:val="22"/>
        </w:rPr>
        <w:t>sú podmienky, ktoré nepôsobia nepriaznivo na zdravie ľudí, ale ho chránia a kladne ovplyvňujú.</w:t>
      </w:r>
    </w:p>
    <w:p w:rsidR="00E21706" w:rsidRPr="004C4F4C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lastRenderedPageBreak/>
        <w:t xml:space="preserve">Zdravým spôsobom života </w:t>
      </w:r>
      <w:r w:rsidRPr="004C4F4C">
        <w:rPr>
          <w:b/>
          <w:i/>
          <w:sz w:val="22"/>
          <w:szCs w:val="22"/>
        </w:rPr>
        <w:t>obyvateľov mesta</w:t>
      </w:r>
      <w:r w:rsidRPr="00103DE4">
        <w:rPr>
          <w:b/>
          <w:sz w:val="22"/>
          <w:szCs w:val="22"/>
        </w:rPr>
        <w:t xml:space="preserve"> </w:t>
      </w:r>
      <w:r w:rsidRPr="00103DE4">
        <w:rPr>
          <w:sz w:val="22"/>
          <w:szCs w:val="22"/>
        </w:rPr>
        <w:t xml:space="preserve">sa </w:t>
      </w:r>
      <w:r w:rsidRPr="006740A7">
        <w:t>rozumie stav, kedy nie sú ohrozované alebo obťažované zdravé podmienky a zdravý spôsob života obyvateľov mesta činnosťou prevádzkarne, a to najmä v čase nočného kľudu.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Pokojným stavom obyvateľov mesta</w:t>
      </w:r>
      <w:r w:rsidRPr="00103DE4">
        <w:rPr>
          <w:b/>
          <w:sz w:val="22"/>
          <w:szCs w:val="22"/>
        </w:rPr>
        <w:t xml:space="preserve"> </w:t>
      </w:r>
      <w:r w:rsidRPr="00142F8A">
        <w:t>sa rozumie navodzovanie a trvalé udržiavanie pokojného stavu medzi obyvateľmi, a to zdržaním sa všetkého, čím by nad mieru primeranú pomerom došlo k obťažovaniu  alebo k ohrozeniu výkonu práv iného</w:t>
      </w:r>
      <w:r>
        <w:t>.</w:t>
      </w:r>
      <w:r w:rsidRPr="00103DE4">
        <w:rPr>
          <w:sz w:val="22"/>
          <w:szCs w:val="22"/>
        </w:rPr>
        <w:t xml:space="preserve"> 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Uzavretou spoločnosťou</w:t>
      </w:r>
      <w:r w:rsidRPr="00103DE4">
        <w:rPr>
          <w:b/>
          <w:sz w:val="22"/>
          <w:szCs w:val="22"/>
        </w:rPr>
        <w:t xml:space="preserve"> </w:t>
      </w:r>
      <w:r w:rsidRPr="00103DE4">
        <w:rPr>
          <w:sz w:val="22"/>
          <w:szCs w:val="22"/>
        </w:rPr>
        <w:t>sa rozumie skupina osôb, ktorá sa v prevádzkarni oprávnene zdržuje na základe pozvania, povolenia, alebo so súhlasom oprávnenej osoby (podnikateľ, prevádzkovateľ, poverená osoba).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b/>
          <w:i/>
          <w:sz w:val="22"/>
          <w:szCs w:val="22"/>
        </w:rPr>
        <w:t>Obťažovanie hlasným alebo hlasovým zvukovým prejavov</w:t>
      </w:r>
      <w:r w:rsidRPr="00103DE4">
        <w:rPr>
          <w:sz w:val="22"/>
          <w:szCs w:val="22"/>
        </w:rPr>
        <w:t xml:space="preserve"> sa rozumejú každé rušivé, obťažujúce, nepríjemné, nežiaduce alebo neprimerané hlasné zvuky technických zariadení alebo hlasové zvuky osôb nad mieru primeranú pomerom, t. j. nad mieru v danom čase a mieste obvyklú vzhľadom na denný čas alebo čas nočného kľudu. Uvedené sa pre účely tohto VZN nepovažuje za prejavy, ktoré spadajú pod právnu úpravu zvuku a ochrany pred zvukom v zmysle osobitného predpisu.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i/>
          <w:sz w:val="22"/>
          <w:szCs w:val="22"/>
        </w:rPr>
      </w:pPr>
      <w:r w:rsidRPr="00103DE4">
        <w:rPr>
          <w:b/>
          <w:i/>
          <w:sz w:val="22"/>
          <w:szCs w:val="22"/>
        </w:rPr>
        <w:t xml:space="preserve">Prevádzkarne spoločensko – zábavného charakteru </w:t>
      </w:r>
      <w:r>
        <w:rPr>
          <w:b/>
          <w:i/>
          <w:sz w:val="22"/>
          <w:szCs w:val="22"/>
        </w:rPr>
        <w:t xml:space="preserve">ako </w:t>
      </w:r>
      <w:r w:rsidRPr="00103DE4">
        <w:rPr>
          <w:b/>
          <w:i/>
          <w:sz w:val="22"/>
          <w:szCs w:val="22"/>
        </w:rPr>
        <w:t>sú</w:t>
      </w:r>
      <w:r>
        <w:rPr>
          <w:b/>
          <w:i/>
          <w:sz w:val="22"/>
          <w:szCs w:val="22"/>
        </w:rPr>
        <w:t xml:space="preserve"> napr.</w:t>
      </w:r>
      <w:r w:rsidRPr="00103DE4">
        <w:rPr>
          <w:b/>
          <w:i/>
          <w:sz w:val="22"/>
          <w:szCs w:val="22"/>
        </w:rPr>
        <w:t xml:space="preserve">: </w:t>
      </w:r>
      <w:r w:rsidRPr="00103DE4">
        <w:rPr>
          <w:sz w:val="22"/>
          <w:szCs w:val="22"/>
        </w:rPr>
        <w:t>nočný bar, dicsoclub, dancingclub, biliardclub</w:t>
      </w:r>
      <w:r>
        <w:rPr>
          <w:sz w:val="22"/>
          <w:szCs w:val="22"/>
        </w:rPr>
        <w:t xml:space="preserve"> a iné.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i/>
          <w:sz w:val="22"/>
          <w:szCs w:val="22"/>
        </w:rPr>
      </w:pPr>
      <w:r w:rsidRPr="00103DE4">
        <w:rPr>
          <w:b/>
          <w:i/>
          <w:sz w:val="22"/>
          <w:szCs w:val="22"/>
        </w:rPr>
        <w:t xml:space="preserve">Prevádzkarne pohostinských zariadení sú </w:t>
      </w:r>
      <w:r w:rsidRPr="00103DE4">
        <w:rPr>
          <w:sz w:val="22"/>
          <w:szCs w:val="22"/>
        </w:rPr>
        <w:t xml:space="preserve">zariadenia poskytujúce občerstvovacie služby, a to </w:t>
      </w:r>
      <w:r w:rsidRPr="00103DE4">
        <w:rPr>
          <w:b/>
          <w:i/>
          <w:sz w:val="22"/>
          <w:szCs w:val="22"/>
        </w:rPr>
        <w:t xml:space="preserve"> </w:t>
      </w:r>
      <w:r w:rsidRPr="00103DE4">
        <w:rPr>
          <w:sz w:val="22"/>
          <w:szCs w:val="22"/>
        </w:rPr>
        <w:t>reštaurácia, snackbar, pizzeria, bufet,  espresso, bistro, piváreň, kaviareň, vináreň, rýchle občerstvenie, hostinec, kiosk, internetová kaviareň, zariadenie verejného (závodného) stravovania.</w:t>
      </w:r>
    </w:p>
    <w:p w:rsidR="00E21706" w:rsidRPr="00103DE4" w:rsidRDefault="00E21706" w:rsidP="00E21706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i/>
          <w:sz w:val="22"/>
          <w:szCs w:val="22"/>
        </w:rPr>
      </w:pPr>
      <w:r w:rsidRPr="00103DE4">
        <w:rPr>
          <w:b/>
          <w:i/>
          <w:sz w:val="22"/>
          <w:szCs w:val="22"/>
        </w:rPr>
        <w:t xml:space="preserve">Herňou sa rozumie </w:t>
      </w:r>
      <w:r w:rsidRPr="00103DE4">
        <w:rPr>
          <w:sz w:val="22"/>
          <w:szCs w:val="22"/>
        </w:rPr>
        <w:t xml:space="preserve"> miestnosť alebo súbor miestností stavebne spolu súvisiacich a prepojených, špeciálne vybavených a zriadených na prevádzkovanie hazardných hier.</w:t>
      </w:r>
    </w:p>
    <w:p w:rsidR="00E21706" w:rsidRPr="00103DE4" w:rsidRDefault="00E21706" w:rsidP="00E21706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03DE4">
        <w:rPr>
          <w:b/>
          <w:sz w:val="22"/>
          <w:szCs w:val="22"/>
        </w:rPr>
        <w:t>Čl. 4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03DE4">
        <w:rPr>
          <w:b/>
          <w:bCs/>
          <w:sz w:val="22"/>
          <w:szCs w:val="22"/>
        </w:rPr>
        <w:t>S</w:t>
      </w:r>
      <w:r>
        <w:rPr>
          <w:b/>
          <w:sz w:val="22"/>
          <w:szCs w:val="22"/>
        </w:rPr>
        <w:t>úhlas s umiestnením</w:t>
      </w:r>
      <w:r w:rsidRPr="00103DE4">
        <w:rPr>
          <w:b/>
          <w:sz w:val="22"/>
          <w:szCs w:val="22"/>
        </w:rPr>
        <w:t xml:space="preserve"> prevádzkarne</w:t>
      </w:r>
    </w:p>
    <w:p w:rsidR="00E21706" w:rsidRPr="00103DE4" w:rsidRDefault="00E21706" w:rsidP="00E21706">
      <w:pPr>
        <w:autoSpaceDE w:val="0"/>
        <w:autoSpaceDN w:val="0"/>
        <w:adjustRightInd w:val="0"/>
        <w:ind w:left="284" w:hanging="284"/>
        <w:jc w:val="center"/>
        <w:rPr>
          <w:b/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Otvorenie prevádzkarne podlieha predchádzajúcemu súhlasu Mesta. Predaj tovarov a poskytovanie služieb mimo stálych prevádzkarni je možné v zmysle a za podmienok stanovených Všeobecne záväzným nariadením Mesta č. 17 - Trhový poriadok. </w:t>
      </w:r>
    </w:p>
    <w:p w:rsidR="00E21706" w:rsidRPr="00103DE4" w:rsidRDefault="00E21706" w:rsidP="00E21706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Podnikateľ je v zmysle tohto VZN povinný: </w:t>
      </w:r>
    </w:p>
    <w:p w:rsidR="00E21706" w:rsidRPr="00103DE4" w:rsidRDefault="00E21706" w:rsidP="00E21706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ohlásiť Mestu za podmienok ustanovených týmto VZN umiestnenie prevádzkarne na území mesta,</w:t>
      </w:r>
    </w:p>
    <w:p w:rsidR="00E21706" w:rsidRPr="00103DE4" w:rsidRDefault="00E21706" w:rsidP="00E21706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ohlásiť Mestu za podmienok ustanovených týmto VZN prevádzkovú dobu prevádzkarne na území mesta. Vzor tlačiva pre splnenie si tejto povinnosti tvorí prílohu č. 1 tohto VZN,</w:t>
      </w:r>
    </w:p>
    <w:p w:rsidR="00E21706" w:rsidRPr="00103DE4" w:rsidRDefault="00E21706" w:rsidP="00E21706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 predložiť k nahliadnutiu príslušnú dokumentáciu (napr. živnostenský list, resp. výpis z OR, nájomnú zmluvu, zmluvu alebo iný doklad o zabezpečení odvozu odpadu vznikajúceho z činnosti prevádzkarne, stanoviská, resp. rozhodnutia príslušných dotknutých úradov, ktorých sa vykonávanie činnosti dotýka čo i len nepriamo).</w:t>
      </w:r>
    </w:p>
    <w:p w:rsidR="00E21706" w:rsidRPr="00103DE4" w:rsidRDefault="00E21706" w:rsidP="00E21706">
      <w:pPr>
        <w:pStyle w:val="Odsekzoznamu"/>
        <w:autoSpaceDE w:val="0"/>
        <w:autoSpaceDN w:val="0"/>
        <w:adjustRightInd w:val="0"/>
        <w:ind w:left="786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Podnikatelia si sami určia prevádzkovú dobu prevádzkarne v súlade s ustanoveniami tohto VZN.</w:t>
      </w:r>
    </w:p>
    <w:p w:rsidR="00E21706" w:rsidRPr="00103DE4" w:rsidRDefault="00E21706" w:rsidP="00E21706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Podnikateľ (prevádzkovateľ) je pre potreby evidencie povinný ohlásiť Mestu určenie prevádzkovej doby svojej prevádzkarne: </w:t>
      </w:r>
    </w:p>
    <w:p w:rsidR="00E21706" w:rsidRPr="00103DE4" w:rsidRDefault="00E21706" w:rsidP="00E21706">
      <w:pPr>
        <w:pStyle w:val="Odsekzoznamu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najneskôr 15 pracovných dní pred zahájením činnosti novej prevádzkarne, </w:t>
      </w:r>
    </w:p>
    <w:p w:rsidR="00E21706" w:rsidRPr="00103DE4" w:rsidRDefault="00E21706" w:rsidP="00E2170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najneskôr 15 pracovných dní pred vykonaním zmeny už existujúcej prevádzkarne (príloha č. 2 tohto VZN).</w:t>
      </w:r>
    </w:p>
    <w:p w:rsidR="00E21706" w:rsidRPr="00103DE4" w:rsidRDefault="00E21706" w:rsidP="00E21706">
      <w:pPr>
        <w:pStyle w:val="Odsekzoznamu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V prípade, ak</w:t>
      </w:r>
      <w:r>
        <w:rPr>
          <w:sz w:val="22"/>
          <w:szCs w:val="22"/>
        </w:rPr>
        <w:t xml:space="preserve"> žiadosť o súhlas s umiestnením</w:t>
      </w:r>
      <w:r w:rsidRPr="00103DE4">
        <w:rPr>
          <w:sz w:val="22"/>
          <w:szCs w:val="22"/>
        </w:rPr>
        <w:t xml:space="preserve"> prevádzkarne bude podnikateľom (prevádzkovateľom) určená nad rámec rozsahu ustanoveným týmto VZN, Mesto vydá stanovisko </w:t>
      </w:r>
      <w:r w:rsidRPr="00103DE4">
        <w:rPr>
          <w:sz w:val="22"/>
          <w:szCs w:val="22"/>
        </w:rPr>
        <w:lastRenderedPageBreak/>
        <w:t>o určení maximálne prípustného rozpätia prevádzkovej doby danej prevádzkarne, a to výlučne v súlade s časovým rozpätím ustanoveným týmto VZN.</w:t>
      </w:r>
    </w:p>
    <w:p w:rsidR="00E21706" w:rsidRPr="00103DE4" w:rsidRDefault="00E21706" w:rsidP="00E21706">
      <w:pPr>
        <w:pStyle w:val="Odsekzoznamu"/>
        <w:autoSpaceDE w:val="0"/>
        <w:autoSpaceDN w:val="0"/>
        <w:adjustRightInd w:val="0"/>
        <w:ind w:left="786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Mesto, ak tak ustanovuje osobitný predpis, vydáva súhlas, záväzné stanovisko, stanovisko alebo vyjadrenie (ďalej len ,,stanovisko“) k podnikateľskej a inej činnosti právnických osôb a fyzických osôb a k umiestneniu prevádzkarne na území mesta, vydáva záväzné stanoviská k investičnej činnosti v meste.</w:t>
      </w:r>
    </w:p>
    <w:p w:rsidR="00E21706" w:rsidRPr="00103DE4" w:rsidRDefault="00E21706" w:rsidP="00E21706">
      <w:pPr>
        <w:pStyle w:val="Odsekzoznamu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Stanovisko Mesta o určení prevádzkovej doby vydaným  v zmysle tohto VZN je pre prevádzkareň záväzné.</w:t>
      </w:r>
    </w:p>
    <w:p w:rsidR="00E21706" w:rsidRPr="00103DE4" w:rsidRDefault="00E21706" w:rsidP="00E21706">
      <w:pPr>
        <w:pStyle w:val="Odsekzoznamu"/>
        <w:ind w:left="0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Pri dočasnom uzavretí prevádzkarne je predávajúci povinný na mieste, kde je uvedená prevádzková doba, označiť začiatok a koniec uzavretia prevádzkarne, a to najneskôr 24 hodín pred dočasným uzavretím prevádzkarne za predpokladu, že prevádzkareň je uzavretá dlhšie ako jeden deň. </w:t>
      </w: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Podnikateľ alebo osoba zodpovedná za prevádzkareň je povinná preukázať sa písomným potvrdením vydaným Mestom na požiadanie osôb, ktoré sú oprávnené vykonávať kontrolu dodržiavania tohto VZN.</w:t>
      </w: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Podnikateľ (prevádzkovateľ) je povinný zabezpečiť, aby pri činnosti prevádzkarne okrem iného:</w:t>
      </w:r>
    </w:p>
    <w:p w:rsidR="00E21706" w:rsidRPr="00103DE4" w:rsidRDefault="00E21706" w:rsidP="00E21706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prevádzková doba, ktorá je uvedená na vhodnom a trvale viditeľnom mieste prevádzkarne podľa osobitného predpisu, bola v súlade s určením prevádzkovej doby v zmysle tohto VZN,</w:t>
      </w:r>
    </w:p>
    <w:p w:rsidR="00E21706" w:rsidRPr="00103DE4" w:rsidRDefault="00E21706" w:rsidP="00E21706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bola dodržiavaná určená prevádzková doba,</w:t>
      </w:r>
    </w:p>
    <w:p w:rsidR="00E21706" w:rsidRPr="00103DE4" w:rsidRDefault="00E21706" w:rsidP="00E21706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nedochádzalo k rušeniu pokojného stavu, nočného kľudu obyvateľov a verejného poriadku priamym dôsledkom činnosti prevádzkarne počas jej prevádzkovej doby.</w:t>
      </w:r>
    </w:p>
    <w:p w:rsidR="00E21706" w:rsidRPr="00103DE4" w:rsidRDefault="00E21706" w:rsidP="00E21706">
      <w:pPr>
        <w:autoSpaceDE w:val="0"/>
        <w:autoSpaceDN w:val="0"/>
        <w:adjustRightInd w:val="0"/>
        <w:ind w:left="144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Pri zrušení prevádzkarne je predávajúci povinný písomne informovať Mesto o tejto skutočnosti najneskôr 7 dní pred zrušením</w:t>
      </w:r>
      <w:r w:rsidRPr="00103DE4">
        <w:rPr>
          <w:rFonts w:ascii="Tahoma" w:hAnsi="Tahoma" w:cs="Tahoma"/>
          <w:sz w:val="18"/>
          <w:szCs w:val="18"/>
        </w:rPr>
        <w:t xml:space="preserve"> </w:t>
      </w:r>
      <w:r w:rsidRPr="00103DE4">
        <w:rPr>
          <w:sz w:val="22"/>
          <w:szCs w:val="22"/>
        </w:rPr>
        <w:t>prevádzkarne.</w:t>
      </w: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rPr>
          <w:b/>
          <w:sz w:val="22"/>
          <w:szCs w:val="22"/>
        </w:rPr>
      </w:pPr>
    </w:p>
    <w:p w:rsidR="00E21706" w:rsidRPr="00103DE4" w:rsidRDefault="00E21706" w:rsidP="00E21706">
      <w:pPr>
        <w:jc w:val="center"/>
        <w:rPr>
          <w:b/>
          <w:sz w:val="22"/>
          <w:szCs w:val="22"/>
        </w:rPr>
      </w:pPr>
      <w:r w:rsidRPr="00103DE4">
        <w:rPr>
          <w:b/>
          <w:sz w:val="22"/>
          <w:szCs w:val="22"/>
        </w:rPr>
        <w:t>Čl. 5</w:t>
      </w:r>
    </w:p>
    <w:p w:rsidR="00E21706" w:rsidRPr="00103DE4" w:rsidRDefault="00E21706" w:rsidP="00E21706">
      <w:pPr>
        <w:jc w:val="center"/>
        <w:rPr>
          <w:b/>
          <w:sz w:val="22"/>
          <w:szCs w:val="22"/>
        </w:rPr>
      </w:pPr>
      <w:r w:rsidRPr="00103DE4">
        <w:rPr>
          <w:b/>
          <w:sz w:val="22"/>
          <w:szCs w:val="22"/>
        </w:rPr>
        <w:t xml:space="preserve">Prevádzková doba v prevádzkarňach, </w:t>
      </w:r>
    </w:p>
    <w:p w:rsidR="00E21706" w:rsidRPr="00103DE4" w:rsidRDefault="00E21706" w:rsidP="00E21706">
      <w:pPr>
        <w:jc w:val="center"/>
        <w:rPr>
          <w:b/>
          <w:sz w:val="22"/>
          <w:szCs w:val="22"/>
        </w:rPr>
      </w:pPr>
      <w:r w:rsidRPr="00103DE4">
        <w:rPr>
          <w:b/>
          <w:sz w:val="22"/>
          <w:szCs w:val="22"/>
        </w:rPr>
        <w:t>herniach, poh</w:t>
      </w:r>
      <w:r>
        <w:rPr>
          <w:b/>
          <w:sz w:val="22"/>
          <w:szCs w:val="22"/>
        </w:rPr>
        <w:t>ostinských a podobných zariadeniach</w:t>
      </w:r>
      <w:r w:rsidRPr="00103DE4">
        <w:rPr>
          <w:b/>
          <w:sz w:val="22"/>
          <w:szCs w:val="22"/>
        </w:rPr>
        <w:t xml:space="preserve"> </w:t>
      </w:r>
    </w:p>
    <w:p w:rsidR="00E21706" w:rsidRPr="00103DE4" w:rsidRDefault="00E21706" w:rsidP="00E21706">
      <w:pPr>
        <w:jc w:val="center"/>
        <w:rPr>
          <w:b/>
          <w:sz w:val="22"/>
          <w:szCs w:val="22"/>
        </w:rPr>
      </w:pPr>
    </w:p>
    <w:p w:rsidR="00E21706" w:rsidRPr="00103DE4" w:rsidRDefault="00E21706" w:rsidP="00E21706">
      <w:pPr>
        <w:pStyle w:val="Odsekzoznamu"/>
        <w:numPr>
          <w:ilvl w:val="0"/>
          <w:numId w:val="7"/>
        </w:numPr>
        <w:spacing w:after="200" w:line="276" w:lineRule="auto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Mesto stanovuje všeobecnú prevádzkovú dobu pre prevádzkarne poskytujúce obchodnú činnosť a  pre prevádzkarne poskytujúce služby:      </w:t>
      </w:r>
      <w:r w:rsidRPr="00103DE4">
        <w:rPr>
          <w:sz w:val="22"/>
          <w:szCs w:val="22"/>
        </w:rPr>
        <w:tab/>
      </w:r>
      <w:r w:rsidRPr="00103DE4">
        <w:rPr>
          <w:sz w:val="22"/>
          <w:szCs w:val="22"/>
        </w:rPr>
        <w:tab/>
      </w:r>
      <w:r w:rsidRPr="00103DE4">
        <w:rPr>
          <w:sz w:val="22"/>
          <w:szCs w:val="22"/>
        </w:rPr>
        <w:tab/>
      </w:r>
      <w:r w:rsidRPr="00103DE4">
        <w:rPr>
          <w:b/>
          <w:sz w:val="22"/>
          <w:szCs w:val="22"/>
        </w:rPr>
        <w:t xml:space="preserve">od  06.00 h do  22.00 h </w:t>
      </w:r>
    </w:p>
    <w:p w:rsidR="00E21706" w:rsidRPr="00103DE4" w:rsidRDefault="00E21706" w:rsidP="00E21706">
      <w:pPr>
        <w:pStyle w:val="Odsekzoznamu"/>
        <w:jc w:val="both"/>
        <w:rPr>
          <w:sz w:val="22"/>
          <w:szCs w:val="22"/>
        </w:rPr>
      </w:pPr>
    </w:p>
    <w:p w:rsidR="00E21706" w:rsidRPr="001910B0" w:rsidRDefault="00E21706" w:rsidP="00E21706">
      <w:pPr>
        <w:pStyle w:val="Odsekzoznamu"/>
        <w:numPr>
          <w:ilvl w:val="0"/>
          <w:numId w:val="7"/>
        </w:numPr>
        <w:spacing w:after="200" w:line="276" w:lineRule="auto"/>
        <w:ind w:left="426" w:hanging="426"/>
        <w:jc w:val="both"/>
        <w:rPr>
          <w:strike/>
          <w:sz w:val="22"/>
          <w:szCs w:val="22"/>
        </w:rPr>
      </w:pPr>
      <w:r w:rsidRPr="001910B0">
        <w:rPr>
          <w:strike/>
          <w:sz w:val="22"/>
          <w:szCs w:val="22"/>
        </w:rPr>
        <w:t xml:space="preserve">Prevádzková doba prevádzkarní, v ktorých dochádza k prevádzkovaniu hazardných hier v zmysle § 3 ods. 2 písm. a), c), f), g), a h) zákona 171/2005 Z. z. o hazardných hrách  sa stanovuje: </w:t>
      </w:r>
    </w:p>
    <w:p w:rsidR="00E21706" w:rsidRPr="001910B0" w:rsidRDefault="00E21706" w:rsidP="00E21706">
      <w:pPr>
        <w:pStyle w:val="Odsekzoznamu"/>
        <w:spacing w:after="200" w:line="276" w:lineRule="auto"/>
        <w:ind w:left="4608" w:firstLine="348"/>
        <w:jc w:val="both"/>
        <w:rPr>
          <w:b/>
          <w:strike/>
          <w:sz w:val="22"/>
          <w:szCs w:val="22"/>
        </w:rPr>
      </w:pPr>
      <w:r w:rsidRPr="001910B0">
        <w:rPr>
          <w:b/>
          <w:strike/>
          <w:sz w:val="22"/>
          <w:szCs w:val="22"/>
        </w:rPr>
        <w:t>pondelok až nedeľa od 08.00 h do 20.00 h</w:t>
      </w:r>
    </w:p>
    <w:p w:rsidR="00E21706" w:rsidRPr="00103DE4" w:rsidRDefault="00E21706" w:rsidP="00E21706">
      <w:pPr>
        <w:pStyle w:val="Odsekzoznamu"/>
        <w:jc w:val="both"/>
        <w:rPr>
          <w:sz w:val="22"/>
          <w:szCs w:val="22"/>
        </w:rPr>
      </w:pPr>
    </w:p>
    <w:p w:rsidR="00E21706" w:rsidRPr="00103DE4" w:rsidRDefault="00E21706" w:rsidP="00AC0DE5">
      <w:pPr>
        <w:pStyle w:val="Odsekzoznamu"/>
        <w:numPr>
          <w:ilvl w:val="0"/>
          <w:numId w:val="19"/>
        </w:numPr>
        <w:spacing w:after="200" w:line="276" w:lineRule="auto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Prevádzková doba </w:t>
      </w:r>
      <w:r w:rsidRPr="00103DE4">
        <w:rPr>
          <w:bCs/>
          <w:sz w:val="22"/>
          <w:szCs w:val="22"/>
        </w:rPr>
        <w:t xml:space="preserve">v pohostinských zariadeniach, vrátane prevádzok spoločensko – zábavného charakteru (bary, reštaurácie, pizzerie, vinotéky, bistro, kaviarne, diskotéky a pod.) </w:t>
      </w:r>
      <w:r w:rsidRPr="00103DE4">
        <w:rPr>
          <w:b/>
          <w:bCs/>
          <w:sz w:val="22"/>
          <w:szCs w:val="22"/>
        </w:rPr>
        <w:t xml:space="preserve">v centrálnej mestskej zóne </w:t>
      </w:r>
      <w:r w:rsidRPr="00103DE4">
        <w:rPr>
          <w:b/>
          <w:sz w:val="22"/>
          <w:szCs w:val="22"/>
        </w:rPr>
        <w:t>sa stanovuje</w:t>
      </w:r>
      <w:r w:rsidRPr="00103DE4">
        <w:rPr>
          <w:sz w:val="22"/>
          <w:szCs w:val="22"/>
        </w:rPr>
        <w:t>:</w:t>
      </w:r>
    </w:p>
    <w:p w:rsidR="00E21706" w:rsidRPr="004C4F4C" w:rsidRDefault="00E21706" w:rsidP="00E21706">
      <w:pPr>
        <w:pStyle w:val="Odsekzoznamu"/>
        <w:numPr>
          <w:ilvl w:val="0"/>
          <w:numId w:val="5"/>
        </w:numPr>
        <w:spacing w:after="200" w:line="276" w:lineRule="auto"/>
        <w:ind w:hanging="642"/>
        <w:jc w:val="both"/>
        <w:rPr>
          <w:b/>
          <w:sz w:val="22"/>
          <w:szCs w:val="22"/>
        </w:rPr>
      </w:pPr>
      <w:r w:rsidRPr="00103DE4">
        <w:rPr>
          <w:sz w:val="22"/>
          <w:szCs w:val="22"/>
        </w:rPr>
        <w:t xml:space="preserve">v dňoch pondelok až štvrtok a v nedeľu </w:t>
      </w:r>
      <w:r w:rsidRPr="00103DE4">
        <w:rPr>
          <w:sz w:val="22"/>
          <w:szCs w:val="22"/>
        </w:rPr>
        <w:tab/>
        <w:t xml:space="preserve"> </w:t>
      </w:r>
      <w:r w:rsidRPr="00103DE4">
        <w:rPr>
          <w:sz w:val="22"/>
          <w:szCs w:val="22"/>
        </w:rPr>
        <w:tab/>
      </w:r>
      <w:r w:rsidRPr="00103DE4">
        <w:rPr>
          <w:sz w:val="22"/>
          <w:szCs w:val="22"/>
        </w:rPr>
        <w:tab/>
      </w:r>
      <w:r w:rsidRPr="004C4F4C">
        <w:rPr>
          <w:b/>
          <w:sz w:val="22"/>
          <w:szCs w:val="22"/>
        </w:rPr>
        <w:t xml:space="preserve">od 07.00 h  do </w:t>
      </w:r>
      <w:r w:rsidRPr="004C4F4C">
        <w:rPr>
          <w:b/>
          <w:bCs/>
          <w:sz w:val="22"/>
          <w:szCs w:val="22"/>
        </w:rPr>
        <w:t>24.00 h</w:t>
      </w:r>
    </w:p>
    <w:p w:rsidR="00E21706" w:rsidRPr="004C4F4C" w:rsidRDefault="00E21706" w:rsidP="00E21706">
      <w:pPr>
        <w:pStyle w:val="Odsekzoznamu"/>
        <w:numPr>
          <w:ilvl w:val="0"/>
          <w:numId w:val="5"/>
        </w:numPr>
        <w:spacing w:after="200" w:line="276" w:lineRule="auto"/>
        <w:ind w:hanging="642"/>
        <w:jc w:val="both"/>
        <w:rPr>
          <w:b/>
          <w:sz w:val="22"/>
          <w:szCs w:val="22"/>
        </w:rPr>
      </w:pPr>
      <w:r w:rsidRPr="004C4F4C">
        <w:rPr>
          <w:sz w:val="22"/>
          <w:szCs w:val="22"/>
        </w:rPr>
        <w:t xml:space="preserve">v piatok a v sobotu  </w:t>
      </w:r>
      <w:r w:rsidRPr="004C4F4C">
        <w:rPr>
          <w:sz w:val="22"/>
          <w:szCs w:val="22"/>
        </w:rPr>
        <w:tab/>
      </w:r>
      <w:r w:rsidRPr="004C4F4C">
        <w:rPr>
          <w:sz w:val="22"/>
          <w:szCs w:val="22"/>
        </w:rPr>
        <w:tab/>
      </w:r>
      <w:r w:rsidRPr="004C4F4C">
        <w:rPr>
          <w:sz w:val="22"/>
          <w:szCs w:val="22"/>
        </w:rPr>
        <w:tab/>
        <w:t xml:space="preserve"> </w:t>
      </w:r>
      <w:r w:rsidRPr="004C4F4C">
        <w:rPr>
          <w:sz w:val="22"/>
          <w:szCs w:val="22"/>
        </w:rPr>
        <w:tab/>
      </w:r>
      <w:r w:rsidRPr="004C4F4C">
        <w:rPr>
          <w:sz w:val="22"/>
          <w:szCs w:val="22"/>
        </w:rPr>
        <w:tab/>
      </w:r>
      <w:r w:rsidRPr="004C4F4C">
        <w:rPr>
          <w:b/>
          <w:sz w:val="22"/>
          <w:szCs w:val="22"/>
        </w:rPr>
        <w:t>od</w:t>
      </w:r>
      <w:r w:rsidRPr="004C4F4C">
        <w:rPr>
          <w:sz w:val="22"/>
          <w:szCs w:val="22"/>
        </w:rPr>
        <w:t xml:space="preserve"> </w:t>
      </w:r>
      <w:r w:rsidRPr="004C4F4C">
        <w:rPr>
          <w:b/>
          <w:sz w:val="22"/>
          <w:szCs w:val="22"/>
        </w:rPr>
        <w:t>07.00 h  do 02.00 h</w:t>
      </w:r>
    </w:p>
    <w:p w:rsidR="00E21706" w:rsidRPr="00103DE4" w:rsidRDefault="00E21706" w:rsidP="00E21706">
      <w:pPr>
        <w:pStyle w:val="Odsekzoznamu"/>
        <w:jc w:val="both"/>
        <w:rPr>
          <w:b/>
          <w:sz w:val="22"/>
          <w:szCs w:val="22"/>
        </w:rPr>
      </w:pPr>
    </w:p>
    <w:p w:rsidR="00E21706" w:rsidRPr="00103DE4" w:rsidRDefault="00E21706" w:rsidP="00E21706">
      <w:pPr>
        <w:pStyle w:val="Odsekzoznamu"/>
        <w:numPr>
          <w:ilvl w:val="0"/>
          <w:numId w:val="7"/>
        </w:numPr>
        <w:spacing w:after="200" w:line="276" w:lineRule="auto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Prevádzková doba </w:t>
      </w:r>
      <w:r w:rsidRPr="00103DE4">
        <w:rPr>
          <w:bCs/>
          <w:sz w:val="22"/>
          <w:szCs w:val="22"/>
        </w:rPr>
        <w:t xml:space="preserve">v pohostinských zariadeniach, vrátane prevádzok spoločensko – zábavného charakteru (bary, reštaurácie, pizzerie, vinotéky, bistro,  kaviarne, diskotéky a pod.) </w:t>
      </w:r>
      <w:r w:rsidRPr="00103DE4">
        <w:rPr>
          <w:b/>
          <w:bCs/>
          <w:sz w:val="22"/>
          <w:szCs w:val="22"/>
        </w:rPr>
        <w:t xml:space="preserve">mimo centrálnej mestskej zóny </w:t>
      </w:r>
      <w:r w:rsidRPr="00103DE4">
        <w:rPr>
          <w:b/>
          <w:sz w:val="22"/>
          <w:szCs w:val="22"/>
        </w:rPr>
        <w:t>sa stanovuje</w:t>
      </w:r>
      <w:r w:rsidRPr="00103DE4">
        <w:rPr>
          <w:sz w:val="22"/>
          <w:szCs w:val="22"/>
        </w:rPr>
        <w:t>:</w:t>
      </w:r>
    </w:p>
    <w:p w:rsidR="00E21706" w:rsidRPr="00103DE4" w:rsidRDefault="00E21706" w:rsidP="00E21706">
      <w:pPr>
        <w:pStyle w:val="Odsekzoznamu"/>
        <w:numPr>
          <w:ilvl w:val="0"/>
          <w:numId w:val="6"/>
        </w:numPr>
        <w:spacing w:after="200" w:line="276" w:lineRule="auto"/>
        <w:ind w:hanging="642"/>
        <w:jc w:val="both"/>
        <w:rPr>
          <w:b/>
          <w:sz w:val="22"/>
          <w:szCs w:val="22"/>
        </w:rPr>
      </w:pPr>
      <w:r w:rsidRPr="00103DE4">
        <w:rPr>
          <w:sz w:val="22"/>
          <w:szCs w:val="22"/>
        </w:rPr>
        <w:t xml:space="preserve">v dňoch pondelok až štvrtok a v nedeľu  </w:t>
      </w:r>
      <w:r w:rsidRPr="00103DE4">
        <w:rPr>
          <w:sz w:val="22"/>
          <w:szCs w:val="22"/>
        </w:rPr>
        <w:tab/>
      </w:r>
      <w:r w:rsidRPr="00103DE4">
        <w:rPr>
          <w:sz w:val="22"/>
          <w:szCs w:val="22"/>
        </w:rPr>
        <w:tab/>
      </w:r>
      <w:r w:rsidR="001910B0">
        <w:rPr>
          <w:sz w:val="22"/>
          <w:szCs w:val="22"/>
        </w:rPr>
        <w:tab/>
      </w:r>
      <w:r w:rsidRPr="00103DE4">
        <w:rPr>
          <w:b/>
          <w:sz w:val="22"/>
          <w:szCs w:val="22"/>
        </w:rPr>
        <w:t>od</w:t>
      </w:r>
      <w:r w:rsidRPr="00103DE4">
        <w:rPr>
          <w:sz w:val="22"/>
          <w:szCs w:val="22"/>
        </w:rPr>
        <w:t xml:space="preserve"> </w:t>
      </w:r>
      <w:r w:rsidRPr="004C4F4C">
        <w:rPr>
          <w:b/>
          <w:sz w:val="22"/>
          <w:szCs w:val="22"/>
        </w:rPr>
        <w:t>07.00 h</w:t>
      </w:r>
      <w:r w:rsidRPr="00103DE4">
        <w:rPr>
          <w:b/>
          <w:sz w:val="22"/>
          <w:szCs w:val="22"/>
        </w:rPr>
        <w:t xml:space="preserve">  do  </w:t>
      </w:r>
      <w:r w:rsidRPr="00103DE4">
        <w:rPr>
          <w:b/>
          <w:bCs/>
          <w:sz w:val="22"/>
          <w:szCs w:val="22"/>
        </w:rPr>
        <w:t>22.00 h</w:t>
      </w:r>
      <w:r w:rsidRPr="00103DE4">
        <w:rPr>
          <w:bCs/>
          <w:sz w:val="22"/>
          <w:szCs w:val="22"/>
        </w:rPr>
        <w:t xml:space="preserve"> </w:t>
      </w:r>
    </w:p>
    <w:p w:rsidR="00E21706" w:rsidRPr="00103DE4" w:rsidRDefault="00E21706" w:rsidP="00E21706">
      <w:pPr>
        <w:pStyle w:val="Odsekzoznamu"/>
        <w:numPr>
          <w:ilvl w:val="0"/>
          <w:numId w:val="6"/>
        </w:numPr>
        <w:spacing w:after="200" w:line="276" w:lineRule="auto"/>
        <w:ind w:hanging="642"/>
        <w:jc w:val="both"/>
        <w:rPr>
          <w:b/>
          <w:sz w:val="22"/>
          <w:szCs w:val="22"/>
        </w:rPr>
      </w:pPr>
      <w:r w:rsidRPr="00103DE4">
        <w:rPr>
          <w:sz w:val="22"/>
          <w:szCs w:val="22"/>
        </w:rPr>
        <w:lastRenderedPageBreak/>
        <w:t xml:space="preserve">v piatok a v sobotu  </w:t>
      </w:r>
      <w:r w:rsidRPr="00103DE4">
        <w:rPr>
          <w:sz w:val="22"/>
          <w:szCs w:val="22"/>
        </w:rPr>
        <w:tab/>
      </w:r>
      <w:r w:rsidRPr="00103DE4">
        <w:rPr>
          <w:sz w:val="22"/>
          <w:szCs w:val="22"/>
        </w:rPr>
        <w:tab/>
      </w:r>
      <w:r w:rsidRPr="00103DE4">
        <w:rPr>
          <w:sz w:val="22"/>
          <w:szCs w:val="22"/>
        </w:rPr>
        <w:tab/>
      </w:r>
      <w:r w:rsidRPr="00103DE4">
        <w:rPr>
          <w:sz w:val="22"/>
          <w:szCs w:val="22"/>
        </w:rPr>
        <w:tab/>
      </w:r>
      <w:r w:rsidRPr="00103DE4">
        <w:rPr>
          <w:sz w:val="22"/>
          <w:szCs w:val="22"/>
        </w:rPr>
        <w:tab/>
      </w:r>
      <w:r w:rsidRPr="00103DE4">
        <w:rPr>
          <w:b/>
          <w:sz w:val="22"/>
          <w:szCs w:val="22"/>
        </w:rPr>
        <w:t>od</w:t>
      </w:r>
      <w:r w:rsidRPr="00103DE4">
        <w:rPr>
          <w:sz w:val="22"/>
          <w:szCs w:val="22"/>
        </w:rPr>
        <w:t xml:space="preserve"> </w:t>
      </w:r>
      <w:r w:rsidRPr="004C4F4C">
        <w:rPr>
          <w:b/>
          <w:sz w:val="22"/>
          <w:szCs w:val="22"/>
        </w:rPr>
        <w:t>07.00 h</w:t>
      </w:r>
      <w:r w:rsidRPr="00103DE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Pr="00103DE4">
        <w:rPr>
          <w:b/>
          <w:sz w:val="22"/>
          <w:szCs w:val="22"/>
        </w:rPr>
        <w:t>do  24.00 h</w:t>
      </w:r>
    </w:p>
    <w:p w:rsidR="00E21706" w:rsidRPr="00103DE4" w:rsidRDefault="00E21706" w:rsidP="00E21706">
      <w:pPr>
        <w:pStyle w:val="Odsekzoznamu"/>
        <w:spacing w:after="200" w:line="276" w:lineRule="auto"/>
        <w:ind w:left="1068"/>
        <w:jc w:val="both"/>
        <w:rPr>
          <w:b/>
          <w:sz w:val="22"/>
          <w:szCs w:val="22"/>
        </w:rPr>
      </w:pPr>
    </w:p>
    <w:p w:rsidR="00E21706" w:rsidRPr="00103DE4" w:rsidRDefault="00E21706" w:rsidP="00E21706">
      <w:pPr>
        <w:pStyle w:val="Odsekzoznamu"/>
        <w:numPr>
          <w:ilvl w:val="0"/>
          <w:numId w:val="7"/>
        </w:numPr>
        <w:spacing w:after="200" w:line="276" w:lineRule="auto"/>
        <w:ind w:left="426" w:hanging="426"/>
        <w:jc w:val="both"/>
        <w:rPr>
          <w:b/>
          <w:sz w:val="22"/>
          <w:szCs w:val="22"/>
        </w:rPr>
      </w:pPr>
      <w:r w:rsidRPr="00103DE4">
        <w:rPr>
          <w:sz w:val="22"/>
          <w:szCs w:val="22"/>
        </w:rPr>
        <w:t>Prevádzkovú dobu pri jednorazovom určení zmeny prevádzkarne Mesto stanovuje maximálne              do 02.00 h.</w:t>
      </w:r>
    </w:p>
    <w:p w:rsidR="00E21706" w:rsidRPr="00103DE4" w:rsidRDefault="00E21706" w:rsidP="00E21706">
      <w:pPr>
        <w:pStyle w:val="Odsekzoznamu"/>
        <w:spacing w:after="200" w:line="276" w:lineRule="auto"/>
        <w:ind w:left="426"/>
        <w:jc w:val="both"/>
        <w:rPr>
          <w:b/>
          <w:sz w:val="22"/>
          <w:szCs w:val="22"/>
        </w:rPr>
      </w:pPr>
    </w:p>
    <w:p w:rsidR="00E21706" w:rsidRPr="00103DE4" w:rsidRDefault="00E21706" w:rsidP="00E21706">
      <w:pPr>
        <w:pStyle w:val="Odsekzoznamu"/>
        <w:numPr>
          <w:ilvl w:val="0"/>
          <w:numId w:val="7"/>
        </w:numPr>
        <w:spacing w:after="200" w:line="276" w:lineRule="auto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Počas novoročných osláv, t. j. v noci z 31.12. na 01.01. prevádzková doba v pohostinských zariadeniach, vrátane prevádzok spoločensko – zábavného charakteru na území mesta nie je obmedzená.</w:t>
      </w:r>
    </w:p>
    <w:p w:rsidR="00E21706" w:rsidRPr="00103DE4" w:rsidRDefault="00E21706" w:rsidP="00E21706">
      <w:pPr>
        <w:pStyle w:val="Odsekzoznamu"/>
        <w:rPr>
          <w:sz w:val="22"/>
          <w:szCs w:val="22"/>
        </w:rPr>
      </w:pPr>
    </w:p>
    <w:p w:rsidR="00E21706" w:rsidRPr="00103DE4" w:rsidRDefault="00E21706" w:rsidP="00E21706">
      <w:pPr>
        <w:pStyle w:val="Odsekzoznamu"/>
        <w:numPr>
          <w:ilvl w:val="0"/>
          <w:numId w:val="7"/>
        </w:numPr>
        <w:spacing w:after="200" w:line="276" w:lineRule="auto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Ak je Mesto usporiadateľom alebo spoluusporiadateľom spoločenskej alebo kultúrnej akcie, ktorej  súčasťou je i hudobná produkcia v noci, prevádzková doba nie je obmedzená.</w:t>
      </w:r>
    </w:p>
    <w:p w:rsidR="00E21706" w:rsidRPr="00103DE4" w:rsidRDefault="00E21706" w:rsidP="00E21706">
      <w:pPr>
        <w:pStyle w:val="Odsekzoznamu"/>
        <w:ind w:left="1068"/>
        <w:jc w:val="both"/>
        <w:rPr>
          <w:b/>
          <w:sz w:val="22"/>
          <w:szCs w:val="22"/>
        </w:rPr>
      </w:pPr>
    </w:p>
    <w:p w:rsidR="00E21706" w:rsidRPr="00103DE4" w:rsidRDefault="00E21706" w:rsidP="00E21706">
      <w:pPr>
        <w:pStyle w:val="Odsekzoznamu"/>
        <w:numPr>
          <w:ilvl w:val="0"/>
          <w:numId w:val="7"/>
        </w:numPr>
        <w:spacing w:after="20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V čase po</w:t>
      </w:r>
      <w:r w:rsidRPr="00103DE4">
        <w:rPr>
          <w:sz w:val="22"/>
          <w:szCs w:val="22"/>
        </w:rPr>
        <w:t xml:space="preserve"> 22.00 h sa môžu prevádzkarne uvedené v ods. 1, 2, 3, 4 tohto článku prevádzkovať za predpokladu, že hluk zo zariadení a hluk z verejnej produkcie hudby neprekročia najvyššie prípustné hodnoty pre vonkajšie priestory a stavby a bude zamedzený prenos vibrácií na fyzické osoby stanovené osobitným predpisom.</w:t>
      </w:r>
    </w:p>
    <w:p w:rsidR="00E21706" w:rsidRPr="00103DE4" w:rsidRDefault="00E21706" w:rsidP="00E21706">
      <w:pPr>
        <w:pStyle w:val="Odsekzoznamu"/>
        <w:jc w:val="both"/>
        <w:rPr>
          <w:sz w:val="22"/>
          <w:szCs w:val="22"/>
        </w:rPr>
      </w:pPr>
    </w:p>
    <w:p w:rsidR="00E21706" w:rsidRPr="00103DE4" w:rsidRDefault="00660660" w:rsidP="00E21706">
      <w:pPr>
        <w:pStyle w:val="Odsekzoznamu"/>
        <w:tabs>
          <w:tab w:val="left" w:pos="426"/>
        </w:tabs>
        <w:spacing w:line="276" w:lineRule="auto"/>
        <w:ind w:left="420" w:hanging="420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bookmarkStart w:id="0" w:name="_GoBack"/>
      <w:bookmarkEnd w:id="0"/>
      <w:r w:rsidR="00E21706" w:rsidRPr="006449A9">
        <w:rPr>
          <w:b/>
          <w:sz w:val="22"/>
          <w:szCs w:val="22"/>
        </w:rPr>
        <w:t>.</w:t>
      </w:r>
      <w:r w:rsidR="00E21706">
        <w:rPr>
          <w:sz w:val="22"/>
          <w:szCs w:val="22"/>
        </w:rPr>
        <w:t xml:space="preserve"> </w:t>
      </w:r>
      <w:r w:rsidR="00E21706">
        <w:rPr>
          <w:sz w:val="22"/>
          <w:szCs w:val="22"/>
        </w:rPr>
        <w:tab/>
      </w:r>
      <w:r w:rsidR="00E21706" w:rsidRPr="00103DE4">
        <w:rPr>
          <w:sz w:val="22"/>
          <w:szCs w:val="22"/>
        </w:rPr>
        <w:t xml:space="preserve">Prevádzková doba </w:t>
      </w:r>
      <w:r w:rsidR="00E21706" w:rsidRPr="00103DE4">
        <w:rPr>
          <w:bCs/>
          <w:sz w:val="22"/>
          <w:szCs w:val="22"/>
        </w:rPr>
        <w:t>vonkajšej prevádzky (letnej terasy)</w:t>
      </w:r>
      <w:r w:rsidR="00E21706" w:rsidRPr="00103DE4">
        <w:rPr>
          <w:b/>
          <w:bCs/>
          <w:sz w:val="22"/>
          <w:szCs w:val="22"/>
        </w:rPr>
        <w:t xml:space="preserve"> </w:t>
      </w:r>
      <w:r w:rsidR="00E21706" w:rsidRPr="00103DE4">
        <w:rPr>
          <w:sz w:val="22"/>
          <w:szCs w:val="22"/>
        </w:rPr>
        <w:t xml:space="preserve">je stanovená </w:t>
      </w:r>
      <w:r w:rsidR="00E21706" w:rsidRPr="00103DE4">
        <w:rPr>
          <w:bCs/>
          <w:sz w:val="22"/>
          <w:szCs w:val="22"/>
        </w:rPr>
        <w:t>v dňoch</w:t>
      </w:r>
      <w:r w:rsidR="00E21706" w:rsidRPr="00103DE4">
        <w:rPr>
          <w:b/>
          <w:bCs/>
          <w:sz w:val="22"/>
          <w:szCs w:val="22"/>
        </w:rPr>
        <w:t xml:space="preserve"> </w:t>
      </w:r>
      <w:r w:rsidR="00E21706" w:rsidRPr="00103DE4">
        <w:rPr>
          <w:sz w:val="22"/>
          <w:szCs w:val="22"/>
        </w:rPr>
        <w:t xml:space="preserve">pondelok až nedeľa od 08.00 h do 22.00 h bez hudobnej produkcie v celom čase. </w:t>
      </w:r>
    </w:p>
    <w:p w:rsidR="00E21706" w:rsidRDefault="00E21706" w:rsidP="00E2170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Čl. 6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Prevádzková doba iných zariadení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Prevádzkovú dobu</w:t>
      </w:r>
      <w:r w:rsidRPr="00103DE4">
        <w:rPr>
          <w:sz w:val="22"/>
          <w:szCs w:val="22"/>
        </w:rPr>
        <w:t xml:space="preserve"> prevádzkarní, ktoré nie sú špecifikované v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predchádzajúcich článkoch tohto nariadenia stanoví Mesto osobitným spôsobom. Pri rozhodovaní bude zohľadnený charakter obchodnej činnosti, respektíve poskytovaných služieb a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záujem obyvateľov mesta o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túto činnosť.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21706" w:rsidRDefault="00E21706" w:rsidP="00E217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03DE4">
        <w:rPr>
          <w:b/>
          <w:sz w:val="22"/>
          <w:szCs w:val="22"/>
        </w:rPr>
        <w:t>Čl.7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03DE4">
        <w:rPr>
          <w:b/>
          <w:sz w:val="22"/>
          <w:szCs w:val="22"/>
        </w:rPr>
        <w:t>Ustanovenia vzťahujúce sa na všetky druhy prevádzkarní</w:t>
      </w: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Uzatvorenie všetkých druhov prevádzkarní z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dôvodu obedňajšej prestávky je možné maximálne v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dĺžke jednej hodiny v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čase od 1</w:t>
      </w:r>
      <w:r>
        <w:rPr>
          <w:sz w:val="22"/>
          <w:szCs w:val="22"/>
        </w:rPr>
        <w:t>1</w:t>
      </w:r>
      <w:r w:rsidRPr="00103DE4">
        <w:rPr>
          <w:sz w:val="22"/>
          <w:szCs w:val="22"/>
        </w:rPr>
        <w:t>.</w:t>
      </w:r>
      <w:r>
        <w:rPr>
          <w:sz w:val="22"/>
          <w:szCs w:val="22"/>
        </w:rPr>
        <w:t>3</w:t>
      </w:r>
      <w:r w:rsidRPr="00103DE4">
        <w:rPr>
          <w:sz w:val="22"/>
          <w:szCs w:val="22"/>
        </w:rPr>
        <w:t>0 h do 14.00 h.</w:t>
      </w:r>
    </w:p>
    <w:p w:rsidR="00E21706" w:rsidRPr="00103DE4" w:rsidRDefault="00E21706" w:rsidP="00E21706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Prechodné uzatvorenie všetkých druhov prevádzkarní je možné len so súhlasom príslušného oddelenia mestského úradu, respektíve so súhlasom príslušného orgánu štátnej správy.</w:t>
      </w: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Čl. 8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Jednorazové určenie zmeny prevádzkovej doby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prípade jednorazového určenia zmeny prevádzkovej doby a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to jej predĺženia alebo skrátenia z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dôvodu:</w:t>
      </w:r>
    </w:p>
    <w:p w:rsidR="00E21706" w:rsidRPr="00103DE4" w:rsidRDefault="00E21706" w:rsidP="00E21706">
      <w:pPr>
        <w:numPr>
          <w:ilvl w:val="0"/>
          <w:numId w:val="3"/>
        </w:numPr>
        <w:autoSpaceDE w:val="0"/>
        <w:autoSpaceDN w:val="0"/>
        <w:adjustRightInd w:val="0"/>
        <w:ind w:hanging="294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konania </w:t>
      </w:r>
      <w:r w:rsidRPr="00103DE4">
        <w:rPr>
          <w:b/>
          <w:sz w:val="22"/>
          <w:szCs w:val="22"/>
        </w:rPr>
        <w:t>mimoriadnej a</w:t>
      </w:r>
      <w:r>
        <w:rPr>
          <w:b/>
          <w:sz w:val="22"/>
          <w:szCs w:val="22"/>
        </w:rPr>
        <w:t> </w:t>
      </w:r>
      <w:r w:rsidRPr="00103DE4">
        <w:rPr>
          <w:b/>
          <w:sz w:val="22"/>
          <w:szCs w:val="22"/>
        </w:rPr>
        <w:t>neverejnej akcie</w:t>
      </w:r>
      <w:r w:rsidRPr="00103DE4">
        <w:rPr>
          <w:sz w:val="22"/>
          <w:szCs w:val="22"/>
        </w:rPr>
        <w:t xml:space="preserve"> (podujatia) pre uzavretú spoločnosť (napr. svadba, životné jubileum, promócie, stužková a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 xml:space="preserve">pod.), nie je podnikateľ (prevádzkovateľ) povinný ohlásiť predĺženie prevádzkovej doby, </w:t>
      </w:r>
    </w:p>
    <w:p w:rsidR="00E21706" w:rsidRPr="00103DE4" w:rsidRDefault="00E21706" w:rsidP="00E21706">
      <w:pPr>
        <w:numPr>
          <w:ilvl w:val="0"/>
          <w:numId w:val="3"/>
        </w:numPr>
        <w:autoSpaceDE w:val="0"/>
        <w:autoSpaceDN w:val="0"/>
        <w:adjustRightInd w:val="0"/>
        <w:ind w:hanging="294"/>
        <w:jc w:val="both"/>
        <w:rPr>
          <w:sz w:val="22"/>
          <w:szCs w:val="22"/>
        </w:rPr>
      </w:pPr>
      <w:r w:rsidRPr="00103DE4">
        <w:rPr>
          <w:sz w:val="22"/>
          <w:szCs w:val="22"/>
        </w:rPr>
        <w:t xml:space="preserve">konania </w:t>
      </w:r>
      <w:r w:rsidRPr="00103DE4">
        <w:rPr>
          <w:b/>
          <w:sz w:val="22"/>
          <w:szCs w:val="22"/>
        </w:rPr>
        <w:t>nepravidelnej a</w:t>
      </w:r>
      <w:r>
        <w:rPr>
          <w:b/>
          <w:sz w:val="22"/>
          <w:szCs w:val="22"/>
        </w:rPr>
        <w:t> </w:t>
      </w:r>
      <w:r w:rsidRPr="00103DE4">
        <w:rPr>
          <w:b/>
          <w:sz w:val="22"/>
          <w:szCs w:val="22"/>
        </w:rPr>
        <w:t>verejnej akcie</w:t>
      </w:r>
      <w:r w:rsidRPr="00103DE4">
        <w:rPr>
          <w:sz w:val="22"/>
          <w:szCs w:val="22"/>
        </w:rPr>
        <w:t xml:space="preserve"> (podujatia) s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prísluchovou hudbou alebo hudobnou produkciou (diskotéka, tanečná zábava a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pod.), je podnikateľ (prevádzkovateľ) povinný ohlásenie o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jednorázovom predĺžení prevádzkovej doby doručiť Mestu najneskôr  7 dní pred konaním takejto akcie ( príloha č. 3 tohto VZN).</w:t>
      </w:r>
    </w:p>
    <w:p w:rsidR="00E21706" w:rsidRPr="00103DE4" w:rsidRDefault="00E21706" w:rsidP="00E21706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lastRenderedPageBreak/>
        <w:t>Podnikateľ je povinný v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ohlásení jednoznačne určiť dôvod jednorazového predĺženia prevádzkovej doby, ktorý nemôže byť zameniteľný s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iným.</w:t>
      </w:r>
    </w:p>
    <w:p w:rsidR="00E21706" w:rsidRPr="00103DE4" w:rsidRDefault="00E21706" w:rsidP="00E21706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Mesto vydá stanovisko k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jednorazovému určeniu zmeny prevádzkovej doby.</w:t>
      </w:r>
    </w:p>
    <w:p w:rsidR="00E21706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03DE4">
        <w:rPr>
          <w:b/>
          <w:sz w:val="22"/>
          <w:szCs w:val="22"/>
        </w:rPr>
        <w:t>Čl. 9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03DE4">
        <w:rPr>
          <w:b/>
          <w:sz w:val="22"/>
          <w:szCs w:val="22"/>
        </w:rPr>
        <w:t>Povinnosti podnikateľa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21706" w:rsidRPr="00103DE4" w:rsidRDefault="00E21706" w:rsidP="00E21706">
      <w:pPr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Podnikateľ je povinný prevádzkareň označiť najneskôr v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deň začatia prevádzkovania živnosti. Spôsob označenia prevádzkarne určujú osobitné predpisy.</w:t>
      </w:r>
      <w:r w:rsidRPr="00103DE4">
        <w:rPr>
          <w:rStyle w:val="Odkaznapoznmkupodiarou"/>
          <w:sz w:val="22"/>
          <w:szCs w:val="22"/>
        </w:rPr>
        <w:footnoteReference w:id="1"/>
      </w:r>
    </w:p>
    <w:p w:rsidR="00E21706" w:rsidRPr="00103DE4" w:rsidRDefault="00E21706" w:rsidP="00E21706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3"/>
          <w:numId w:val="3"/>
        </w:numPr>
        <w:tabs>
          <w:tab w:val="clear" w:pos="288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Podnikateľ je povinný umožniť kontrolu prevádzkarne oprávneným osobám.</w:t>
      </w:r>
    </w:p>
    <w:p w:rsidR="00E21706" w:rsidRDefault="00E21706" w:rsidP="00E21706">
      <w:pPr>
        <w:pStyle w:val="Odsekzoznamu"/>
        <w:rPr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3"/>
          <w:numId w:val="3"/>
        </w:numPr>
        <w:tabs>
          <w:tab w:val="clear" w:pos="288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Podnikateľ je povinný chrániť životné a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pracovné prostredie, prírodné zdroje a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kultúrne pamiatky.</w:t>
      </w:r>
    </w:p>
    <w:p w:rsidR="00E21706" w:rsidRDefault="00E21706" w:rsidP="00E21706">
      <w:pPr>
        <w:pStyle w:val="Odsekzoznamu"/>
        <w:rPr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Podnikateľ je povinný dbať na riadne zásobovanie prevádzkarne povoleným sortimentom tovarov.</w:t>
      </w:r>
    </w:p>
    <w:p w:rsidR="00E21706" w:rsidRDefault="00E21706" w:rsidP="00E21706">
      <w:pPr>
        <w:pStyle w:val="Odsekzoznamu"/>
        <w:rPr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Podnikateľ je povinný udržiavať čistotu a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poriadok na užívanom pozemku alebo  nehnuteľnosti používanej na podnikanie, tak aby tým nenarúšal vzhľad a</w:t>
      </w:r>
      <w:r>
        <w:rPr>
          <w:sz w:val="22"/>
          <w:szCs w:val="22"/>
        </w:rPr>
        <w:t> </w:t>
      </w:r>
      <w:r w:rsidRPr="00103DE4">
        <w:rPr>
          <w:sz w:val="22"/>
          <w:szCs w:val="22"/>
        </w:rPr>
        <w:t>prostredie mesta alebo neznečisťoval verejné priestranstvo.</w:t>
      </w: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1706" w:rsidRPr="00103DE4" w:rsidRDefault="00E21706" w:rsidP="00E21706">
      <w:pPr>
        <w:numPr>
          <w:ilvl w:val="3"/>
          <w:numId w:val="3"/>
        </w:numPr>
        <w:shd w:val="clear" w:color="auto" w:fill="FFFFFF"/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103DE4">
        <w:rPr>
          <w:sz w:val="22"/>
          <w:szCs w:val="22"/>
        </w:rPr>
        <w:t>Podnikateľ je povinný plniť počas celej doby prevádzkovania prevádzkarne všetky zákonom stanovené podmienky vykonávania podnikateľskej činnosti ako i dodržiavať všetky ustanovenia zákona č. 250/2007 Z. z. o ochrane spotrebiteľa.</w:t>
      </w:r>
    </w:p>
    <w:p w:rsidR="00E21706" w:rsidRPr="00103DE4" w:rsidRDefault="00E21706" w:rsidP="00E21706">
      <w:p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E21706" w:rsidRPr="00103DE4" w:rsidRDefault="00E21706" w:rsidP="00E21706">
      <w:pPr>
        <w:shd w:val="clear" w:color="auto" w:fill="FFFFFF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21706" w:rsidRPr="006449A9" w:rsidRDefault="00E21706" w:rsidP="00E21706">
      <w:pPr>
        <w:shd w:val="clear" w:color="auto" w:fill="FFFFFF"/>
        <w:tabs>
          <w:tab w:val="center" w:pos="709"/>
        </w:tabs>
        <w:ind w:left="360"/>
        <w:jc w:val="center"/>
        <w:rPr>
          <w:b/>
          <w:sz w:val="22"/>
          <w:szCs w:val="22"/>
        </w:rPr>
      </w:pPr>
      <w:r w:rsidRPr="006449A9">
        <w:rPr>
          <w:b/>
          <w:sz w:val="22"/>
          <w:szCs w:val="22"/>
        </w:rPr>
        <w:t>Čl. 10</w:t>
      </w:r>
    </w:p>
    <w:p w:rsidR="00E21706" w:rsidRPr="006449A9" w:rsidRDefault="00E21706" w:rsidP="00E21706">
      <w:pPr>
        <w:shd w:val="clear" w:color="auto" w:fill="FFFFFF"/>
        <w:tabs>
          <w:tab w:val="center" w:pos="709"/>
        </w:tabs>
        <w:ind w:left="360"/>
        <w:jc w:val="center"/>
        <w:rPr>
          <w:b/>
          <w:sz w:val="22"/>
          <w:szCs w:val="22"/>
        </w:rPr>
      </w:pPr>
      <w:r w:rsidRPr="006449A9">
        <w:rPr>
          <w:b/>
          <w:sz w:val="22"/>
          <w:szCs w:val="22"/>
        </w:rPr>
        <w:t>Kontrolná činnosť</w:t>
      </w:r>
    </w:p>
    <w:p w:rsidR="00E21706" w:rsidRPr="006449A9" w:rsidRDefault="00E21706" w:rsidP="00E21706">
      <w:pPr>
        <w:shd w:val="clear" w:color="auto" w:fill="FFFFFF"/>
        <w:tabs>
          <w:tab w:val="center" w:pos="709"/>
        </w:tabs>
        <w:ind w:left="360"/>
        <w:jc w:val="center"/>
        <w:rPr>
          <w:b/>
          <w:sz w:val="22"/>
          <w:szCs w:val="22"/>
        </w:rPr>
      </w:pPr>
    </w:p>
    <w:p w:rsidR="00E21706" w:rsidRPr="006449A9" w:rsidRDefault="00E21706" w:rsidP="00E21706">
      <w:pPr>
        <w:numPr>
          <w:ilvl w:val="0"/>
          <w:numId w:val="17"/>
        </w:numPr>
        <w:shd w:val="clear" w:color="auto" w:fill="FFFFFF"/>
        <w:tabs>
          <w:tab w:val="center" w:pos="426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6449A9">
        <w:rPr>
          <w:rFonts w:eastAsia="Calibri"/>
          <w:sz w:val="22"/>
          <w:szCs w:val="22"/>
          <w:lang w:eastAsia="en-US"/>
        </w:rPr>
        <w:t>Kontrolu nad dodržiavaním tohto VZN vykonávajú:</w:t>
      </w:r>
    </w:p>
    <w:p w:rsidR="00E21706" w:rsidRPr="006449A9" w:rsidRDefault="00E21706" w:rsidP="00E21706">
      <w:pPr>
        <w:shd w:val="clear" w:color="auto" w:fill="FFFFFF"/>
        <w:tabs>
          <w:tab w:val="center" w:pos="426"/>
        </w:tabs>
        <w:ind w:left="720" w:hanging="720"/>
        <w:jc w:val="both"/>
        <w:rPr>
          <w:rFonts w:eastAsia="Calibri"/>
          <w:sz w:val="22"/>
          <w:szCs w:val="22"/>
          <w:lang w:eastAsia="en-US"/>
        </w:rPr>
      </w:pPr>
    </w:p>
    <w:p w:rsidR="00E21706" w:rsidRPr="006449A9" w:rsidRDefault="00E21706" w:rsidP="00E21706">
      <w:pPr>
        <w:numPr>
          <w:ilvl w:val="0"/>
          <w:numId w:val="18"/>
        </w:numPr>
        <w:shd w:val="clear" w:color="auto" w:fill="FFFFFF"/>
        <w:tabs>
          <w:tab w:val="center" w:pos="426"/>
        </w:tabs>
        <w:ind w:hanging="294"/>
        <w:jc w:val="both"/>
        <w:rPr>
          <w:rFonts w:eastAsia="Calibri"/>
          <w:sz w:val="22"/>
          <w:szCs w:val="22"/>
          <w:lang w:eastAsia="en-US"/>
        </w:rPr>
      </w:pPr>
      <w:r w:rsidRPr="006449A9">
        <w:rPr>
          <w:rFonts w:eastAsia="Calibri"/>
          <w:sz w:val="22"/>
          <w:szCs w:val="22"/>
          <w:lang w:eastAsia="en-US"/>
        </w:rPr>
        <w:t>hlavný kontrolór mesta</w:t>
      </w:r>
    </w:p>
    <w:p w:rsidR="00E21706" w:rsidRPr="006449A9" w:rsidRDefault="00E21706" w:rsidP="00E21706">
      <w:pPr>
        <w:numPr>
          <w:ilvl w:val="0"/>
          <w:numId w:val="18"/>
        </w:numPr>
        <w:shd w:val="clear" w:color="auto" w:fill="FFFFFF"/>
        <w:tabs>
          <w:tab w:val="center" w:pos="426"/>
        </w:tabs>
        <w:ind w:hanging="294"/>
        <w:jc w:val="both"/>
        <w:rPr>
          <w:rFonts w:eastAsia="Calibri"/>
          <w:sz w:val="22"/>
          <w:szCs w:val="22"/>
          <w:lang w:eastAsia="en-US"/>
        </w:rPr>
      </w:pPr>
      <w:r w:rsidRPr="006449A9">
        <w:rPr>
          <w:rFonts w:eastAsia="Calibri"/>
          <w:sz w:val="22"/>
          <w:szCs w:val="22"/>
          <w:lang w:eastAsia="en-US"/>
        </w:rPr>
        <w:t>mestská polícia</w:t>
      </w:r>
    </w:p>
    <w:p w:rsidR="00E21706" w:rsidRPr="006449A9" w:rsidRDefault="00E21706" w:rsidP="00E21706">
      <w:pPr>
        <w:numPr>
          <w:ilvl w:val="0"/>
          <w:numId w:val="18"/>
        </w:numPr>
        <w:shd w:val="clear" w:color="auto" w:fill="FFFFFF"/>
        <w:tabs>
          <w:tab w:val="center" w:pos="426"/>
        </w:tabs>
        <w:ind w:hanging="294"/>
        <w:jc w:val="both"/>
        <w:rPr>
          <w:rFonts w:eastAsia="Calibri"/>
          <w:sz w:val="22"/>
          <w:szCs w:val="22"/>
          <w:lang w:eastAsia="en-US"/>
        </w:rPr>
      </w:pPr>
      <w:r w:rsidRPr="006449A9">
        <w:rPr>
          <w:rFonts w:eastAsia="Calibri"/>
          <w:sz w:val="22"/>
          <w:szCs w:val="22"/>
          <w:lang w:eastAsia="en-US"/>
        </w:rPr>
        <w:t>poverený zamestnanec Mesta Stará Ľubovňa</w:t>
      </w:r>
    </w:p>
    <w:p w:rsidR="00E21706" w:rsidRPr="006449A9" w:rsidRDefault="00E21706" w:rsidP="00E21706">
      <w:pPr>
        <w:shd w:val="clear" w:color="auto" w:fill="FFFFFF"/>
        <w:tabs>
          <w:tab w:val="center" w:pos="426"/>
        </w:tabs>
        <w:ind w:left="1800" w:hanging="720"/>
        <w:jc w:val="both"/>
        <w:rPr>
          <w:rFonts w:eastAsia="Calibri"/>
          <w:sz w:val="22"/>
          <w:szCs w:val="22"/>
          <w:lang w:eastAsia="en-US"/>
        </w:rPr>
      </w:pPr>
    </w:p>
    <w:p w:rsidR="00E21706" w:rsidRPr="006449A9" w:rsidRDefault="00E21706" w:rsidP="00E21706">
      <w:pPr>
        <w:numPr>
          <w:ilvl w:val="0"/>
          <w:numId w:val="17"/>
        </w:numPr>
        <w:shd w:val="clear" w:color="auto" w:fill="FFFFFF"/>
        <w:tabs>
          <w:tab w:val="center" w:pos="426"/>
        </w:tabs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6449A9">
        <w:rPr>
          <w:rFonts w:eastAsia="Calibri"/>
          <w:sz w:val="22"/>
          <w:szCs w:val="22"/>
          <w:lang w:eastAsia="en-US"/>
        </w:rPr>
        <w:t>V prípade, ak sa právnická osoba alebo fyzická osoba – podnikateľ dopustí správneho deliktu   tým, že poruší toto VZN, Mesto uloží pokutu za tento správny delikt do 6 638 eur.</w:t>
      </w:r>
    </w:p>
    <w:p w:rsidR="00E21706" w:rsidRPr="006449A9" w:rsidRDefault="00E21706" w:rsidP="00E21706">
      <w:pPr>
        <w:shd w:val="clear" w:color="auto" w:fill="FFFFFF"/>
        <w:tabs>
          <w:tab w:val="center" w:pos="426"/>
        </w:tabs>
        <w:ind w:hanging="720"/>
        <w:jc w:val="both"/>
        <w:rPr>
          <w:rFonts w:eastAsia="Calibri"/>
          <w:sz w:val="22"/>
          <w:szCs w:val="22"/>
          <w:lang w:eastAsia="en-US"/>
        </w:rPr>
      </w:pPr>
    </w:p>
    <w:p w:rsidR="00E21706" w:rsidRPr="006449A9" w:rsidRDefault="00E21706" w:rsidP="00E21706">
      <w:pPr>
        <w:numPr>
          <w:ilvl w:val="0"/>
          <w:numId w:val="17"/>
        </w:numPr>
        <w:shd w:val="clear" w:color="auto" w:fill="FFFFFF"/>
        <w:tabs>
          <w:tab w:val="center" w:pos="426"/>
        </w:tabs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6449A9">
        <w:rPr>
          <w:rFonts w:eastAsia="Calibri"/>
          <w:sz w:val="22"/>
          <w:szCs w:val="22"/>
          <w:lang w:eastAsia="en-US"/>
        </w:rPr>
        <w:t>Mesto pri ukladaní pokuty prihliada na závažnosť, spôsob, trvanie a následky protiprávneho konania, na porušenie viacerých povinností a na opakované porušenie povinností.</w:t>
      </w:r>
    </w:p>
    <w:p w:rsidR="00E21706" w:rsidRPr="006449A9" w:rsidRDefault="00E21706" w:rsidP="00E21706">
      <w:pPr>
        <w:shd w:val="clear" w:color="auto" w:fill="FFFFFF"/>
        <w:tabs>
          <w:tab w:val="center" w:pos="426"/>
        </w:tabs>
        <w:ind w:left="720" w:hanging="720"/>
        <w:jc w:val="both"/>
        <w:rPr>
          <w:rFonts w:eastAsia="Calibri"/>
          <w:sz w:val="22"/>
          <w:szCs w:val="22"/>
          <w:lang w:eastAsia="en-US"/>
        </w:rPr>
      </w:pPr>
    </w:p>
    <w:p w:rsidR="00E21706" w:rsidRPr="006449A9" w:rsidRDefault="00E21706" w:rsidP="00E21706">
      <w:pPr>
        <w:numPr>
          <w:ilvl w:val="0"/>
          <w:numId w:val="17"/>
        </w:numPr>
        <w:shd w:val="clear" w:color="auto" w:fill="FFFFFF"/>
        <w:tabs>
          <w:tab w:val="center" w:pos="426"/>
        </w:tabs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6449A9">
        <w:rPr>
          <w:rFonts w:eastAsia="Calibri"/>
          <w:sz w:val="22"/>
          <w:szCs w:val="22"/>
          <w:lang w:eastAsia="en-US"/>
        </w:rPr>
        <w:t>Pokutu možno uložiť do jedného roka odo dňa, keď sa Mesto dozvedelo o porušení povinnosti, najneskôr však do troch rokov odo dňa porušenia povinnosti.</w:t>
      </w:r>
    </w:p>
    <w:p w:rsidR="00E21706" w:rsidRPr="006449A9" w:rsidRDefault="00E21706" w:rsidP="00E21706">
      <w:pPr>
        <w:shd w:val="clear" w:color="auto" w:fill="FFFFFF"/>
        <w:tabs>
          <w:tab w:val="center" w:pos="426"/>
        </w:tabs>
        <w:ind w:left="426"/>
        <w:jc w:val="both"/>
        <w:rPr>
          <w:rFonts w:eastAsia="Calibri"/>
          <w:sz w:val="22"/>
          <w:szCs w:val="22"/>
          <w:lang w:eastAsia="en-US"/>
        </w:rPr>
      </w:pPr>
    </w:p>
    <w:p w:rsidR="00E21706" w:rsidRPr="006449A9" w:rsidRDefault="00E21706" w:rsidP="00E21706">
      <w:pPr>
        <w:numPr>
          <w:ilvl w:val="0"/>
          <w:numId w:val="17"/>
        </w:numPr>
        <w:shd w:val="clear" w:color="auto" w:fill="FFFFFF"/>
        <w:tabs>
          <w:tab w:val="center" w:pos="426"/>
        </w:tabs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6449A9">
        <w:rPr>
          <w:rFonts w:eastAsia="Calibri"/>
          <w:sz w:val="22"/>
          <w:szCs w:val="22"/>
          <w:lang w:eastAsia="en-US"/>
        </w:rPr>
        <w:t>Výnosy pokút sú príjmom rozpočtu Mesta.</w:t>
      </w:r>
    </w:p>
    <w:p w:rsidR="00E21706" w:rsidRPr="006449A9" w:rsidRDefault="00E21706" w:rsidP="00E21706">
      <w:pPr>
        <w:tabs>
          <w:tab w:val="center" w:pos="709"/>
        </w:tabs>
        <w:ind w:left="1080"/>
        <w:jc w:val="both"/>
        <w:rPr>
          <w:rFonts w:eastAsia="Calibri"/>
          <w:sz w:val="22"/>
          <w:szCs w:val="22"/>
          <w:lang w:eastAsia="en-US"/>
        </w:rPr>
      </w:pPr>
    </w:p>
    <w:p w:rsidR="00E21706" w:rsidRPr="00103DE4" w:rsidRDefault="00E21706" w:rsidP="00E2170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03DE4">
        <w:rPr>
          <w:b/>
          <w:bCs/>
          <w:sz w:val="22"/>
          <w:szCs w:val="22"/>
        </w:rPr>
        <w:lastRenderedPageBreak/>
        <w:t>Čl. 11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>Záverečné ustanovenia</w:t>
      </w:r>
    </w:p>
    <w:p w:rsidR="00E21706" w:rsidRPr="00103DE4" w:rsidRDefault="00E21706" w:rsidP="00E2170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21706" w:rsidRPr="00103DE4" w:rsidRDefault="00E21706" w:rsidP="00E21706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snapToGrid w:val="0"/>
          <w:sz w:val="22"/>
          <w:szCs w:val="22"/>
          <w:lang w:eastAsia="cs-CZ"/>
        </w:rPr>
      </w:pPr>
      <w:r w:rsidRPr="00103DE4">
        <w:rPr>
          <w:snapToGrid w:val="0"/>
          <w:sz w:val="22"/>
          <w:szCs w:val="22"/>
          <w:lang w:eastAsia="cs-CZ"/>
        </w:rPr>
        <w:t>Zmeny a doplnky tohto nariadenia schvaľuje Mestské zastupiteľstvo v Starej Ľubovni.</w:t>
      </w:r>
    </w:p>
    <w:p w:rsidR="00E21706" w:rsidRPr="00103DE4" w:rsidRDefault="00E21706" w:rsidP="00E21706">
      <w:pPr>
        <w:widowControl w:val="0"/>
        <w:ind w:left="426"/>
        <w:jc w:val="both"/>
        <w:rPr>
          <w:snapToGrid w:val="0"/>
          <w:sz w:val="22"/>
          <w:szCs w:val="22"/>
          <w:lang w:eastAsia="cs-CZ"/>
        </w:rPr>
      </w:pPr>
    </w:p>
    <w:p w:rsidR="00E21706" w:rsidRPr="00103DE4" w:rsidRDefault="00E21706" w:rsidP="00E21706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snapToGrid w:val="0"/>
          <w:sz w:val="22"/>
          <w:szCs w:val="22"/>
          <w:lang w:eastAsia="cs-CZ"/>
        </w:rPr>
      </w:pPr>
      <w:r w:rsidRPr="00103DE4">
        <w:rPr>
          <w:snapToGrid w:val="0"/>
          <w:sz w:val="22"/>
          <w:szCs w:val="22"/>
          <w:lang w:eastAsia="cs-CZ"/>
        </w:rPr>
        <w:t>Toto nariadenie nadobúda účinnosť od 01.04.2010.</w:t>
      </w:r>
    </w:p>
    <w:p w:rsidR="00E21706" w:rsidRPr="00103DE4" w:rsidRDefault="00E21706" w:rsidP="00E21706">
      <w:pPr>
        <w:widowControl w:val="0"/>
        <w:ind w:left="360"/>
        <w:jc w:val="both"/>
        <w:rPr>
          <w:snapToGrid w:val="0"/>
          <w:sz w:val="22"/>
          <w:szCs w:val="22"/>
          <w:lang w:eastAsia="cs-CZ"/>
        </w:rPr>
      </w:pPr>
    </w:p>
    <w:p w:rsidR="00E21706" w:rsidRPr="00103DE4" w:rsidRDefault="00E21706" w:rsidP="00E21706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snapToGrid w:val="0"/>
          <w:sz w:val="22"/>
          <w:szCs w:val="22"/>
          <w:lang w:eastAsia="cs-CZ"/>
        </w:rPr>
      </w:pPr>
      <w:r w:rsidRPr="00103DE4">
        <w:rPr>
          <w:snapToGrid w:val="0"/>
          <w:sz w:val="22"/>
          <w:szCs w:val="22"/>
          <w:lang w:eastAsia="cs-CZ"/>
        </w:rPr>
        <w:t>Zmena Všeobecne záväzného nariadenia č. 22 schválená uznesením č.</w:t>
      </w:r>
      <w:r>
        <w:rPr>
          <w:snapToGrid w:val="0"/>
          <w:sz w:val="22"/>
          <w:szCs w:val="22"/>
          <w:lang w:eastAsia="cs-CZ"/>
        </w:rPr>
        <w:t xml:space="preserve">XXI/2010 v Starej Ľubovni </w:t>
      </w:r>
      <w:r w:rsidRPr="00103DE4">
        <w:rPr>
          <w:snapToGrid w:val="0"/>
          <w:sz w:val="22"/>
          <w:szCs w:val="22"/>
          <w:lang w:eastAsia="cs-CZ"/>
        </w:rPr>
        <w:t xml:space="preserve"> dňa 18.02.2010 nadobúda účinnosť dňom 01.04.2010.</w:t>
      </w:r>
    </w:p>
    <w:p w:rsidR="00E21706" w:rsidRPr="00103DE4" w:rsidRDefault="00E21706" w:rsidP="00E21706">
      <w:pPr>
        <w:widowControl w:val="0"/>
        <w:jc w:val="both"/>
        <w:rPr>
          <w:snapToGrid w:val="0"/>
          <w:sz w:val="22"/>
          <w:szCs w:val="22"/>
          <w:lang w:eastAsia="cs-CZ"/>
        </w:rPr>
      </w:pPr>
    </w:p>
    <w:p w:rsidR="00E21706" w:rsidRPr="00103DE4" w:rsidRDefault="00E21706" w:rsidP="00E21706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snapToGrid w:val="0"/>
          <w:sz w:val="22"/>
          <w:szCs w:val="22"/>
          <w:lang w:eastAsia="cs-CZ"/>
        </w:rPr>
      </w:pPr>
      <w:r w:rsidRPr="00103DE4">
        <w:rPr>
          <w:bCs/>
          <w:sz w:val="22"/>
          <w:szCs w:val="22"/>
        </w:rPr>
        <w:t xml:space="preserve">Zmena Všeobecne záväzného nariadenia č. 22 schválená uznesením č. 757 z rokovania MsZ </w:t>
      </w:r>
      <w:r>
        <w:rPr>
          <w:bCs/>
          <w:sz w:val="22"/>
          <w:szCs w:val="22"/>
        </w:rPr>
        <w:br/>
      </w:r>
      <w:r w:rsidRPr="00103DE4">
        <w:rPr>
          <w:bCs/>
          <w:sz w:val="22"/>
          <w:szCs w:val="22"/>
        </w:rPr>
        <w:t>č. XXX/2014</w:t>
      </w:r>
      <w:r>
        <w:rPr>
          <w:bCs/>
          <w:sz w:val="22"/>
          <w:szCs w:val="22"/>
        </w:rPr>
        <w:t xml:space="preserve"> v Starej Ľubovni</w:t>
      </w:r>
      <w:r w:rsidRPr="00103DE4">
        <w:rPr>
          <w:bCs/>
          <w:sz w:val="22"/>
          <w:szCs w:val="22"/>
        </w:rPr>
        <w:t xml:space="preserve"> dňa 24.04.2014 a nadobúda účinnosť dňom 15.05.2014.</w:t>
      </w:r>
    </w:p>
    <w:p w:rsidR="00E21706" w:rsidRPr="00103DE4" w:rsidRDefault="00E21706" w:rsidP="00E21706">
      <w:pPr>
        <w:pStyle w:val="Odsekzoznamu"/>
        <w:rPr>
          <w:snapToGrid w:val="0"/>
          <w:sz w:val="22"/>
          <w:szCs w:val="22"/>
          <w:lang w:eastAsia="cs-CZ"/>
        </w:rPr>
      </w:pPr>
    </w:p>
    <w:p w:rsidR="00E21706" w:rsidRPr="004C4F4C" w:rsidRDefault="00E21706" w:rsidP="00E21706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Zmena Všeobecne záväzného nariadenia č. 22 bola schválená uznesením MsZ č. IV/2015 pod B/88 dňa 23.04.2015 v Starej Ľubovni a nadobúda účinnosť dňom 15</w:t>
      </w:r>
      <w:r w:rsidRPr="009D3D91">
        <w:rPr>
          <w:sz w:val="22"/>
          <w:szCs w:val="22"/>
        </w:rPr>
        <w:t>.05.2015</w:t>
      </w:r>
      <w:r>
        <w:rPr>
          <w:sz w:val="22"/>
          <w:szCs w:val="22"/>
        </w:rPr>
        <w:t>.</w:t>
      </w:r>
    </w:p>
    <w:p w:rsidR="00E21706" w:rsidRPr="004C4F4C" w:rsidRDefault="00E21706" w:rsidP="00E21706">
      <w:pPr>
        <w:tabs>
          <w:tab w:val="num" w:pos="360"/>
        </w:tabs>
        <w:ind w:left="360" w:hanging="360"/>
        <w:jc w:val="both"/>
        <w:rPr>
          <w:color w:val="000000"/>
          <w:sz w:val="22"/>
          <w:szCs w:val="22"/>
        </w:rPr>
      </w:pPr>
    </w:p>
    <w:p w:rsidR="00E21706" w:rsidRPr="004C4F4C" w:rsidRDefault="00E21706" w:rsidP="00E21706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Zmena Všeobecne záväzného nariadenia č. 22 schválená uznesením č. 446 z rokovania MsZ </w:t>
      </w:r>
      <w:r>
        <w:rPr>
          <w:sz w:val="22"/>
          <w:szCs w:val="22"/>
        </w:rPr>
        <w:br/>
        <w:t>č. XVIII/2016 dňa 10.11.2016 v Starej Ľubovni a nadobúda účinnosť dňom 26.11.2016.</w:t>
      </w:r>
    </w:p>
    <w:p w:rsidR="00E21706" w:rsidRPr="00103DE4" w:rsidRDefault="00E21706" w:rsidP="00E21706">
      <w:pPr>
        <w:widowControl w:val="0"/>
        <w:tabs>
          <w:tab w:val="num" w:pos="360"/>
        </w:tabs>
        <w:ind w:left="426" w:hanging="360"/>
        <w:jc w:val="both"/>
        <w:rPr>
          <w:snapToGrid w:val="0"/>
          <w:sz w:val="22"/>
          <w:szCs w:val="22"/>
          <w:lang w:eastAsia="cs-CZ"/>
        </w:rPr>
      </w:pPr>
    </w:p>
    <w:p w:rsidR="00E21706" w:rsidRDefault="00E21706" w:rsidP="00E21706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6449A9">
        <w:rPr>
          <w:b/>
          <w:bCs/>
          <w:sz w:val="22"/>
          <w:szCs w:val="22"/>
        </w:rPr>
        <w:t xml:space="preserve">7.  </w:t>
      </w:r>
      <w:r w:rsidRPr="006449A9">
        <w:rPr>
          <w:sz w:val="22"/>
          <w:szCs w:val="22"/>
        </w:rPr>
        <w:t xml:space="preserve">Zmena Všeobecne záväzného nariadenia č. 22 schválená uznesením </w:t>
      </w:r>
      <w:r>
        <w:rPr>
          <w:sz w:val="22"/>
          <w:szCs w:val="22"/>
        </w:rPr>
        <w:t>č. 503</w:t>
      </w:r>
      <w:r w:rsidRPr="006449A9">
        <w:rPr>
          <w:sz w:val="22"/>
          <w:szCs w:val="22"/>
        </w:rPr>
        <w:t xml:space="preserve"> z rokovania MsZ </w:t>
      </w:r>
      <w:r w:rsidRPr="006449A9">
        <w:rPr>
          <w:sz w:val="22"/>
          <w:szCs w:val="22"/>
        </w:rPr>
        <w:br/>
        <w:t>č</w:t>
      </w:r>
      <w:r>
        <w:rPr>
          <w:sz w:val="22"/>
          <w:szCs w:val="22"/>
        </w:rPr>
        <w:t xml:space="preserve">. XX/2017 </w:t>
      </w:r>
      <w:r w:rsidRPr="006449A9">
        <w:rPr>
          <w:sz w:val="22"/>
          <w:szCs w:val="22"/>
        </w:rPr>
        <w:t xml:space="preserve">dňa </w:t>
      </w:r>
      <w:r>
        <w:rPr>
          <w:sz w:val="22"/>
          <w:szCs w:val="22"/>
        </w:rPr>
        <w:t>23.02.2017</w:t>
      </w:r>
      <w:r w:rsidRPr="006449A9">
        <w:rPr>
          <w:sz w:val="22"/>
          <w:szCs w:val="22"/>
        </w:rPr>
        <w:t xml:space="preserve"> v Starej Ľubovni a nadobúda účinnosť dňom </w:t>
      </w:r>
      <w:r>
        <w:rPr>
          <w:sz w:val="22"/>
          <w:szCs w:val="22"/>
        </w:rPr>
        <w:t>11.03.2017.</w:t>
      </w:r>
    </w:p>
    <w:p w:rsidR="00E21706" w:rsidRPr="006449A9" w:rsidRDefault="00E21706" w:rsidP="00E21706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</w:p>
    <w:p w:rsidR="00E21706" w:rsidRDefault="00E21706" w:rsidP="00E21706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1910B0">
        <w:rPr>
          <w:b/>
          <w:bCs/>
          <w:sz w:val="22"/>
          <w:szCs w:val="22"/>
        </w:rPr>
        <w:t xml:space="preserve">8.  </w:t>
      </w:r>
      <w:r w:rsidRPr="006449A9">
        <w:rPr>
          <w:sz w:val="22"/>
          <w:szCs w:val="22"/>
        </w:rPr>
        <w:t xml:space="preserve">Zmena Všeobecne záväzného nariadenia č. 22 schválená uznesením </w:t>
      </w:r>
      <w:r>
        <w:rPr>
          <w:sz w:val="22"/>
          <w:szCs w:val="22"/>
        </w:rPr>
        <w:t xml:space="preserve">č. </w:t>
      </w:r>
      <w:r w:rsidR="001910B0">
        <w:rPr>
          <w:sz w:val="22"/>
          <w:szCs w:val="22"/>
        </w:rPr>
        <w:t>...</w:t>
      </w:r>
      <w:r w:rsidRPr="006449A9">
        <w:rPr>
          <w:sz w:val="22"/>
          <w:szCs w:val="22"/>
        </w:rPr>
        <w:t xml:space="preserve"> z rokovania MsZ </w:t>
      </w:r>
      <w:r w:rsidRPr="006449A9">
        <w:rPr>
          <w:sz w:val="22"/>
          <w:szCs w:val="22"/>
        </w:rPr>
        <w:br/>
        <w:t>č</w:t>
      </w:r>
      <w:r>
        <w:rPr>
          <w:sz w:val="22"/>
          <w:szCs w:val="22"/>
        </w:rPr>
        <w:t xml:space="preserve">. XXXII/2018 </w:t>
      </w:r>
      <w:r w:rsidRPr="006449A9">
        <w:rPr>
          <w:sz w:val="22"/>
          <w:szCs w:val="22"/>
        </w:rPr>
        <w:t xml:space="preserve">dňa </w:t>
      </w:r>
      <w:r>
        <w:rPr>
          <w:sz w:val="22"/>
          <w:szCs w:val="22"/>
        </w:rPr>
        <w:t>19.04.2018</w:t>
      </w:r>
      <w:r w:rsidRPr="006449A9">
        <w:rPr>
          <w:sz w:val="22"/>
          <w:szCs w:val="22"/>
        </w:rPr>
        <w:t xml:space="preserve"> v Starej Ľubovni a nadobúda účinnosť dňom </w:t>
      </w:r>
      <w:r w:rsidR="000F1343">
        <w:rPr>
          <w:sz w:val="22"/>
          <w:szCs w:val="22"/>
        </w:rPr>
        <w:t>05</w:t>
      </w:r>
      <w:r>
        <w:rPr>
          <w:sz w:val="22"/>
          <w:szCs w:val="22"/>
        </w:rPr>
        <w:t>.0</w:t>
      </w:r>
      <w:r w:rsidR="000F1343">
        <w:rPr>
          <w:sz w:val="22"/>
          <w:szCs w:val="22"/>
        </w:rPr>
        <w:t>5</w:t>
      </w:r>
      <w:r>
        <w:rPr>
          <w:sz w:val="22"/>
          <w:szCs w:val="22"/>
        </w:rPr>
        <w:t>.201</w:t>
      </w:r>
      <w:r w:rsidR="000F1343">
        <w:rPr>
          <w:sz w:val="22"/>
          <w:szCs w:val="22"/>
        </w:rPr>
        <w:t>8</w:t>
      </w:r>
      <w:r>
        <w:rPr>
          <w:sz w:val="22"/>
          <w:szCs w:val="22"/>
        </w:rPr>
        <w:t>.</w:t>
      </w:r>
    </w:p>
    <w:p w:rsidR="00E21706" w:rsidRPr="006449A9" w:rsidRDefault="00E21706" w:rsidP="00E21706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</w:p>
    <w:p w:rsidR="00E21706" w:rsidRPr="00B91DA4" w:rsidRDefault="00E21706" w:rsidP="00E21706">
      <w:pPr>
        <w:autoSpaceDE w:val="0"/>
        <w:autoSpaceDN w:val="0"/>
        <w:adjustRightInd w:val="0"/>
        <w:jc w:val="both"/>
        <w:rPr>
          <w:b/>
          <w:bCs/>
          <w:color w:val="FF0000"/>
          <w:sz w:val="22"/>
          <w:szCs w:val="22"/>
        </w:rPr>
      </w:pPr>
    </w:p>
    <w:p w:rsidR="00E21706" w:rsidRDefault="00E21706" w:rsidP="00E2170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21706" w:rsidRDefault="00E21706" w:rsidP="00E2170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21706" w:rsidRDefault="00E21706" w:rsidP="00E2170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21706" w:rsidRDefault="00E21706" w:rsidP="00E2170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 xml:space="preserve">                                                                                                           PhDr. Ľuboš Tomko, v.</w:t>
      </w:r>
      <w:r>
        <w:rPr>
          <w:b/>
          <w:bCs/>
          <w:sz w:val="22"/>
          <w:szCs w:val="22"/>
        </w:rPr>
        <w:t xml:space="preserve"> </w:t>
      </w:r>
      <w:r w:rsidRPr="00103DE4">
        <w:rPr>
          <w:b/>
          <w:bCs/>
          <w:sz w:val="22"/>
          <w:szCs w:val="22"/>
        </w:rPr>
        <w:t>r.</w:t>
      </w:r>
    </w:p>
    <w:p w:rsidR="00E21706" w:rsidRPr="00103DE4" w:rsidRDefault="00E21706" w:rsidP="00E2170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03DE4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primátor mesta</w:t>
      </w:r>
    </w:p>
    <w:p w:rsidR="00E21706" w:rsidRDefault="00E21706" w:rsidP="00E21706">
      <w:pPr>
        <w:jc w:val="right"/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1910B0" w:rsidRDefault="001910B0" w:rsidP="001910B0">
      <w:pPr>
        <w:rPr>
          <w:b/>
        </w:rPr>
      </w:pPr>
      <w:r>
        <w:rPr>
          <w:b/>
        </w:rPr>
        <w:t>Vyvesené na úradnej tabuli dňa:</w:t>
      </w:r>
      <w:r>
        <w:rPr>
          <w:b/>
        </w:rPr>
        <w:tab/>
        <w:t>28.03.2018</w:t>
      </w:r>
    </w:p>
    <w:p w:rsidR="00E21706" w:rsidRDefault="001910B0" w:rsidP="00E21706">
      <w:pPr>
        <w:rPr>
          <w:b/>
        </w:rPr>
      </w:pPr>
      <w:r>
        <w:rPr>
          <w:b/>
        </w:rPr>
        <w:t>Zvesené z úradnej tabuli dňa:</w:t>
      </w: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1910B0" w:rsidRDefault="001910B0" w:rsidP="00E21706">
      <w:pPr>
        <w:rPr>
          <w:b/>
        </w:rPr>
      </w:pPr>
    </w:p>
    <w:p w:rsidR="00E21706" w:rsidRDefault="00E21706" w:rsidP="00E21706">
      <w:pPr>
        <w:rPr>
          <w:b/>
        </w:rPr>
      </w:pPr>
    </w:p>
    <w:p w:rsidR="00E21706" w:rsidRDefault="00E21706" w:rsidP="00E21706">
      <w:pPr>
        <w:jc w:val="righ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z w:val="20"/>
          <w:szCs w:val="20"/>
        </w:rPr>
        <w:t>Príloha č. 1 k VZN č. 22</w:t>
      </w:r>
    </w:p>
    <w:p w:rsidR="00E21706" w:rsidRDefault="00E21706" w:rsidP="00E21706">
      <w:pPr>
        <w:jc w:val="center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jc w:val="center"/>
        <w:rPr>
          <w:b/>
        </w:rPr>
      </w:pPr>
      <w:r>
        <w:rPr>
          <w:b/>
        </w:rPr>
        <w:t>Meno a priezvisko (názov firmy), adresa trvalého bydliska (sídla firmy),</w:t>
      </w:r>
    </w:p>
    <w:p w:rsidR="00E21706" w:rsidRDefault="00E21706" w:rsidP="00E21706">
      <w:pPr>
        <w:jc w:val="center"/>
        <w:rPr>
          <w:b/>
        </w:rPr>
      </w:pPr>
      <w:r>
        <w:rPr>
          <w:b/>
        </w:rPr>
        <w:t>identifikačné číslo podnikateľa (firmy)</w:t>
      </w:r>
    </w:p>
    <w:p w:rsidR="00E21706" w:rsidRDefault="00E21706" w:rsidP="00E21706">
      <w:pPr>
        <w:jc w:val="center"/>
        <w:rPr>
          <w:b/>
          <w:u w:val="single"/>
        </w:rPr>
      </w:pPr>
    </w:p>
    <w:p w:rsidR="00E21706" w:rsidRDefault="00E21706" w:rsidP="00E21706">
      <w:pPr>
        <w:rPr>
          <w:b/>
          <w:u w:val="single"/>
        </w:rPr>
      </w:pPr>
    </w:p>
    <w:p w:rsidR="00E21706" w:rsidRDefault="00E21706" w:rsidP="00E21706">
      <w:pPr>
        <w:jc w:val="center"/>
        <w:rPr>
          <w:b/>
          <w:u w:val="single"/>
        </w:rPr>
      </w:pP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Mestský úrad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odd. výstavby, ÚP a ŽP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Obchodná 1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064 01  Stará Ľubovňa</w:t>
      </w:r>
    </w:p>
    <w:p w:rsidR="00E21706" w:rsidRDefault="00E21706" w:rsidP="00E21706"/>
    <w:p w:rsidR="00E21706" w:rsidRDefault="00E21706" w:rsidP="00E21706">
      <w:r>
        <w:t>Mesto: .......................................</w:t>
      </w:r>
    </w:p>
    <w:p w:rsidR="00E21706" w:rsidRDefault="00E21706" w:rsidP="00E21706">
      <w:r>
        <w:t>Dátum: ......................................</w:t>
      </w:r>
    </w:p>
    <w:p w:rsidR="00E21706" w:rsidRDefault="00E21706" w:rsidP="00E21706"/>
    <w:p w:rsidR="00E21706" w:rsidRDefault="00E21706" w:rsidP="00E21706">
      <w:pPr>
        <w:rPr>
          <w:b/>
        </w:rPr>
      </w:pPr>
      <w:r>
        <w:rPr>
          <w:b/>
        </w:rPr>
        <w:t>VEC:</w:t>
      </w:r>
    </w:p>
    <w:p w:rsidR="00E21706" w:rsidRDefault="00E21706" w:rsidP="00E21706">
      <w:pPr>
        <w:rPr>
          <w:b/>
        </w:rPr>
      </w:pPr>
      <w:r>
        <w:rPr>
          <w:b/>
        </w:rPr>
        <w:t>Žiadosť o súhlas s umiestnením prevádzkarne</w:t>
      </w:r>
    </w:p>
    <w:p w:rsidR="00E21706" w:rsidRDefault="00E21706" w:rsidP="00E21706">
      <w:pPr>
        <w:jc w:val="both"/>
        <w:rPr>
          <w:b/>
          <w:u w:val="single"/>
        </w:rPr>
      </w:pPr>
    </w:p>
    <w:p w:rsidR="00E21706" w:rsidRDefault="00E21706" w:rsidP="00E21706">
      <w:pPr>
        <w:jc w:val="both"/>
      </w:pPr>
      <w:r>
        <w:tab/>
        <w:t>Žiadame o súhlas s umiestnením prevádzkarne s predmetom činnosti (v zmysle živnostenského listu, resp. výpisu z OR) .....................................................................................</w:t>
      </w:r>
    </w:p>
    <w:p w:rsidR="00E21706" w:rsidRDefault="00E21706" w:rsidP="00E21706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ind w:firstLine="708"/>
        <w:jc w:val="both"/>
      </w:pPr>
      <w:r>
        <w:t>Umiestnenie prevádzkarne (adresa) .................................................................................</w:t>
      </w:r>
    </w:p>
    <w:p w:rsidR="00E21706" w:rsidRDefault="00E21706" w:rsidP="00E21706">
      <w:pPr>
        <w:jc w:val="both"/>
      </w:pPr>
    </w:p>
    <w:p w:rsidR="00E21706" w:rsidRDefault="00E21706" w:rsidP="00E21706">
      <w:pPr>
        <w:ind w:firstLine="708"/>
      </w:pPr>
      <w:r>
        <w:t>Prevádzková doba prevádzkarne:</w:t>
      </w:r>
    </w:p>
    <w:p w:rsidR="00E21706" w:rsidRDefault="00E21706" w:rsidP="00E21706">
      <w:pPr>
        <w:ind w:firstLine="708"/>
      </w:pPr>
    </w:p>
    <w:p w:rsidR="00E21706" w:rsidRDefault="00E21706" w:rsidP="00E21706">
      <w:pPr>
        <w:ind w:firstLine="708"/>
      </w:pPr>
      <w:r>
        <w:t>Pondelok</w:t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708"/>
      </w:pPr>
      <w:r>
        <w:t>Utorok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708"/>
      </w:pPr>
      <w:r>
        <w:t>Streda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708"/>
      </w:pPr>
      <w:r>
        <w:t>Štvrtok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708"/>
      </w:pPr>
      <w:r>
        <w:t>Piatok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708"/>
      </w:pPr>
      <w:r>
        <w:t>Sobota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 (voľný deň)</w:t>
      </w:r>
    </w:p>
    <w:p w:rsidR="00E21706" w:rsidRDefault="00E21706" w:rsidP="00E21706">
      <w:pPr>
        <w:ind w:firstLine="708"/>
      </w:pPr>
      <w:r>
        <w:t>Nedeľa</w:t>
      </w:r>
      <w:r>
        <w:tab/>
      </w:r>
      <w:r>
        <w:tab/>
        <w:t>od ......</w:t>
      </w:r>
      <w:r>
        <w:tab/>
      </w:r>
      <w:r>
        <w:tab/>
      </w:r>
      <w:r>
        <w:tab/>
        <w:t>do ...... (voľný deň)</w:t>
      </w:r>
    </w:p>
    <w:p w:rsidR="00E21706" w:rsidRDefault="00E21706" w:rsidP="00E21706">
      <w:pPr>
        <w:ind w:firstLine="708"/>
      </w:pPr>
      <w:r>
        <w:t>Obedňajšia prestávka</w:t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/>
    <w:p w:rsidR="00E21706" w:rsidRDefault="00E21706" w:rsidP="00E21706">
      <w:pPr>
        <w:jc w:val="both"/>
      </w:pPr>
      <w:r>
        <w:tab/>
      </w:r>
    </w:p>
    <w:p w:rsidR="00E21706" w:rsidRDefault="00E21706" w:rsidP="00E21706">
      <w:pPr>
        <w:jc w:val="both"/>
      </w:pPr>
    </w:p>
    <w:p w:rsidR="00E21706" w:rsidRDefault="00E21706" w:rsidP="00E21706">
      <w:pPr>
        <w:ind w:left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                     ................................................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podpis, prípadne pečiatka</w:t>
      </w:r>
    </w:p>
    <w:p w:rsidR="00E21706" w:rsidRDefault="00E21706" w:rsidP="00E21706"/>
    <w:p w:rsidR="00E21706" w:rsidRDefault="00E21706" w:rsidP="00E21706"/>
    <w:p w:rsidR="00E21706" w:rsidRDefault="00E21706" w:rsidP="00E21706"/>
    <w:p w:rsidR="00E21706" w:rsidRDefault="00E21706" w:rsidP="00E21706">
      <w:pPr>
        <w:rPr>
          <w:u w:val="single"/>
        </w:rPr>
      </w:pPr>
      <w:r>
        <w:rPr>
          <w:u w:val="single"/>
        </w:rPr>
        <w:t>Prílohy:</w:t>
      </w:r>
    </w:p>
    <w:p w:rsidR="00E21706" w:rsidRDefault="00E21706" w:rsidP="00E21706">
      <w:pPr>
        <w:pStyle w:val="Odsekzoznamu"/>
        <w:numPr>
          <w:ilvl w:val="0"/>
          <w:numId w:val="15"/>
        </w:numPr>
        <w:suppressAutoHyphens/>
        <w:autoSpaceDN w:val="0"/>
        <w:spacing w:line="276" w:lineRule="auto"/>
        <w:contextualSpacing w:val="0"/>
        <w:textAlignment w:val="baseline"/>
      </w:pPr>
      <w:r>
        <w:t>fotokópia nájomnej zmluvy (pri prenajatých priestoroch)</w:t>
      </w:r>
    </w:p>
    <w:p w:rsidR="00E21706" w:rsidRDefault="00E21706" w:rsidP="00E21706">
      <w:pPr>
        <w:pStyle w:val="Odsekzoznamu"/>
        <w:numPr>
          <w:ilvl w:val="0"/>
          <w:numId w:val="15"/>
        </w:numPr>
        <w:suppressAutoHyphens/>
        <w:autoSpaceDN w:val="0"/>
        <w:spacing w:line="276" w:lineRule="auto"/>
        <w:contextualSpacing w:val="0"/>
        <w:textAlignment w:val="baseline"/>
      </w:pPr>
      <w:r>
        <w:t>fotokópia živnostenského listu (výpisu z OR)</w:t>
      </w:r>
    </w:p>
    <w:p w:rsidR="00E21706" w:rsidRDefault="00E21706" w:rsidP="00E21706">
      <w:pPr>
        <w:pStyle w:val="Odsekzoznamu"/>
        <w:numPr>
          <w:ilvl w:val="0"/>
          <w:numId w:val="15"/>
        </w:numPr>
        <w:suppressAutoHyphens/>
        <w:autoSpaceDN w:val="0"/>
        <w:spacing w:line="276" w:lineRule="auto"/>
        <w:contextualSpacing w:val="0"/>
        <w:textAlignment w:val="baseline"/>
      </w:pPr>
      <w:r>
        <w:t>zmluva o zabezpečení odvozu odpadu</w:t>
      </w:r>
    </w:p>
    <w:p w:rsidR="00E21706" w:rsidRDefault="00E21706" w:rsidP="00E21706">
      <w:pPr>
        <w:pStyle w:val="Odsekzoznamu"/>
        <w:numPr>
          <w:ilvl w:val="0"/>
          <w:numId w:val="15"/>
        </w:numPr>
        <w:suppressAutoHyphens/>
        <w:autoSpaceDN w:val="0"/>
        <w:spacing w:line="276" w:lineRule="auto"/>
        <w:contextualSpacing w:val="0"/>
        <w:textAlignment w:val="baseline"/>
      </w:pPr>
      <w:r>
        <w:t>rozhodnutie RÚVZ (súhlas na uvedenie do prevádzky)</w:t>
      </w:r>
    </w:p>
    <w:p w:rsidR="00E21706" w:rsidRDefault="00E21706" w:rsidP="00E21706">
      <w:pPr>
        <w:jc w:val="right"/>
        <w:rPr>
          <w:sz w:val="20"/>
          <w:szCs w:val="20"/>
        </w:rPr>
      </w:pPr>
    </w:p>
    <w:p w:rsidR="00E21706" w:rsidRDefault="00E21706" w:rsidP="00E21706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Príloha č. 2 k VZN č. 22</w:t>
      </w:r>
    </w:p>
    <w:p w:rsidR="00E21706" w:rsidRDefault="00E21706" w:rsidP="00E21706">
      <w:pPr>
        <w:jc w:val="center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jc w:val="center"/>
        <w:rPr>
          <w:b/>
        </w:rPr>
      </w:pPr>
      <w:r>
        <w:rPr>
          <w:b/>
        </w:rPr>
        <w:t>Meno a priezvisko (názov firmy), adresa trvalého bydliska (sídla firmy),</w:t>
      </w:r>
    </w:p>
    <w:p w:rsidR="00E21706" w:rsidRDefault="00E21706" w:rsidP="00E21706">
      <w:pPr>
        <w:jc w:val="center"/>
        <w:rPr>
          <w:b/>
        </w:rPr>
      </w:pPr>
      <w:r>
        <w:rPr>
          <w:b/>
        </w:rPr>
        <w:t>identifikačné číslo podnikateľa (firmy)</w:t>
      </w:r>
    </w:p>
    <w:p w:rsidR="00E21706" w:rsidRDefault="00E21706" w:rsidP="00E21706">
      <w:pPr>
        <w:jc w:val="center"/>
        <w:rPr>
          <w:b/>
        </w:rPr>
      </w:pPr>
    </w:p>
    <w:p w:rsidR="00E21706" w:rsidRDefault="00E21706" w:rsidP="00E21706">
      <w:pPr>
        <w:jc w:val="center"/>
        <w:rPr>
          <w:b/>
          <w:u w:val="single"/>
        </w:rPr>
      </w:pPr>
    </w:p>
    <w:p w:rsidR="00E21706" w:rsidRDefault="00E21706" w:rsidP="00E21706">
      <w:pPr>
        <w:rPr>
          <w:b/>
          <w:u w:val="single"/>
        </w:rPr>
      </w:pPr>
    </w:p>
    <w:p w:rsidR="00E21706" w:rsidRDefault="00E21706" w:rsidP="00E21706">
      <w:pPr>
        <w:jc w:val="center"/>
        <w:rPr>
          <w:b/>
          <w:u w:val="single"/>
        </w:rPr>
      </w:pP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Mestský úrad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odd. výstavby, ÚR a ŽP 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Obchodná 1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064 01  Stará Ľubovňa</w:t>
      </w:r>
    </w:p>
    <w:p w:rsidR="00E21706" w:rsidRDefault="00E21706" w:rsidP="00E21706"/>
    <w:p w:rsidR="00E21706" w:rsidRDefault="00E21706" w:rsidP="00E21706"/>
    <w:p w:rsidR="00E21706" w:rsidRDefault="00E21706" w:rsidP="00E21706">
      <w:r>
        <w:t>Mesto: .......................................</w:t>
      </w:r>
    </w:p>
    <w:p w:rsidR="00E21706" w:rsidRDefault="00E21706" w:rsidP="00E21706">
      <w:r>
        <w:t>Dátum: ......................................</w:t>
      </w:r>
    </w:p>
    <w:p w:rsidR="00E21706" w:rsidRDefault="00E21706" w:rsidP="00E21706"/>
    <w:p w:rsidR="00E21706" w:rsidRDefault="00E21706" w:rsidP="00E21706">
      <w:pPr>
        <w:rPr>
          <w:b/>
        </w:rPr>
      </w:pPr>
      <w:r>
        <w:rPr>
          <w:b/>
        </w:rPr>
        <w:t>VEC:</w:t>
      </w:r>
    </w:p>
    <w:p w:rsidR="00E21706" w:rsidRDefault="00E21706" w:rsidP="00E21706">
      <w:pPr>
        <w:rPr>
          <w:b/>
        </w:rPr>
      </w:pPr>
      <w:r>
        <w:rPr>
          <w:b/>
        </w:rPr>
        <w:t>Žiadosť o súhlas so zmenou prevádzkovej doby</w:t>
      </w:r>
    </w:p>
    <w:p w:rsidR="00E21706" w:rsidRDefault="00E21706" w:rsidP="00E21706">
      <w:pPr>
        <w:rPr>
          <w:b/>
          <w:u w:val="single"/>
        </w:rPr>
      </w:pPr>
    </w:p>
    <w:p w:rsidR="00E21706" w:rsidRDefault="00E21706" w:rsidP="00E21706">
      <w:pPr>
        <w:tabs>
          <w:tab w:val="left" w:pos="567"/>
        </w:tabs>
        <w:jc w:val="both"/>
      </w:pPr>
      <w:r>
        <w:tab/>
        <w:t>Žiadame o súhlasu so zmenou prevádzkovej doby prevádzkarne (adresa prevádzkarne):</w:t>
      </w:r>
    </w:p>
    <w:p w:rsidR="00E21706" w:rsidRDefault="00E21706" w:rsidP="00E21706">
      <w:pPr>
        <w:tabs>
          <w:tab w:val="left" w:pos="567"/>
        </w:tabs>
        <w:jc w:val="both"/>
      </w:pPr>
      <w:r>
        <w:t>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jc w:val="both"/>
      </w:pPr>
    </w:p>
    <w:p w:rsidR="00E21706" w:rsidRDefault="00E21706" w:rsidP="00E21706">
      <w:pPr>
        <w:ind w:firstLine="567"/>
        <w:jc w:val="both"/>
      </w:pPr>
      <w:r>
        <w:t>Prevádzková doba prevádzky:</w:t>
      </w:r>
      <w:r>
        <w:tab/>
      </w:r>
    </w:p>
    <w:p w:rsidR="00E21706" w:rsidRDefault="00E21706" w:rsidP="00E21706">
      <w:pPr>
        <w:ind w:firstLine="567"/>
      </w:pPr>
    </w:p>
    <w:p w:rsidR="00E21706" w:rsidRDefault="00E21706" w:rsidP="00E21706">
      <w:pPr>
        <w:ind w:firstLine="567"/>
      </w:pPr>
      <w:r>
        <w:t>Pondelok</w:t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567"/>
      </w:pPr>
      <w:r>
        <w:t>Utorok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567"/>
      </w:pPr>
      <w:r>
        <w:t>Streda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567"/>
      </w:pPr>
      <w:r>
        <w:t>Štvrtok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567"/>
      </w:pPr>
      <w:r>
        <w:t>Piatok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>
      <w:pPr>
        <w:ind w:firstLine="567"/>
      </w:pPr>
      <w:r>
        <w:t>Sobota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 (voľný deň)</w:t>
      </w:r>
    </w:p>
    <w:p w:rsidR="00E21706" w:rsidRDefault="00E21706" w:rsidP="00E21706">
      <w:pPr>
        <w:ind w:firstLine="567"/>
      </w:pPr>
      <w:r>
        <w:t>Nedeľa</w:t>
      </w:r>
      <w:r>
        <w:tab/>
      </w:r>
      <w:r>
        <w:tab/>
      </w:r>
      <w:r>
        <w:tab/>
        <w:t>od ......</w:t>
      </w:r>
      <w:r>
        <w:tab/>
      </w:r>
      <w:r>
        <w:tab/>
      </w:r>
      <w:r>
        <w:tab/>
        <w:t>do ...... (voľný deň)</w:t>
      </w:r>
    </w:p>
    <w:p w:rsidR="00E21706" w:rsidRDefault="00E21706" w:rsidP="00E21706">
      <w:pPr>
        <w:ind w:firstLine="567"/>
      </w:pPr>
      <w:r>
        <w:t>Obedňajšia prestávka</w:t>
      </w:r>
      <w:r>
        <w:tab/>
        <w:t>od ......</w:t>
      </w:r>
      <w:r>
        <w:tab/>
      </w:r>
      <w:r>
        <w:tab/>
      </w:r>
      <w:r>
        <w:tab/>
        <w:t>do ......</w:t>
      </w:r>
    </w:p>
    <w:p w:rsidR="00E21706" w:rsidRDefault="00E21706" w:rsidP="00E21706"/>
    <w:p w:rsidR="00E21706" w:rsidRDefault="00E21706" w:rsidP="00E21706"/>
    <w:p w:rsidR="00E21706" w:rsidRDefault="00E21706" w:rsidP="00E21706"/>
    <w:p w:rsidR="00E21706" w:rsidRDefault="00E21706" w:rsidP="00E21706"/>
    <w:p w:rsidR="00E21706" w:rsidRDefault="00E21706" w:rsidP="00E21706"/>
    <w:p w:rsidR="00E21706" w:rsidRDefault="00E21706" w:rsidP="00E21706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................................................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podpis, prípadne pečiatka</w:t>
      </w:r>
    </w:p>
    <w:p w:rsidR="00E21706" w:rsidRDefault="00E21706" w:rsidP="00E21706"/>
    <w:p w:rsidR="00E21706" w:rsidRDefault="00E21706" w:rsidP="00E21706">
      <w:pPr>
        <w:rPr>
          <w:u w:val="single"/>
        </w:rPr>
      </w:pPr>
    </w:p>
    <w:p w:rsidR="00E21706" w:rsidRDefault="00E21706" w:rsidP="00E21706">
      <w:pPr>
        <w:rPr>
          <w:u w:val="single"/>
        </w:rPr>
      </w:pPr>
    </w:p>
    <w:p w:rsidR="00E21706" w:rsidRDefault="00E21706" w:rsidP="00E21706">
      <w:pPr>
        <w:rPr>
          <w:u w:val="single"/>
        </w:rPr>
      </w:pPr>
    </w:p>
    <w:p w:rsidR="00E21706" w:rsidRDefault="00E21706" w:rsidP="00E21706"/>
    <w:p w:rsidR="00E21706" w:rsidRDefault="00E21706" w:rsidP="00E21706"/>
    <w:p w:rsidR="00E21706" w:rsidRDefault="00E21706" w:rsidP="00E21706"/>
    <w:p w:rsidR="00E21706" w:rsidRDefault="00E21706" w:rsidP="00E21706">
      <w:pPr>
        <w:ind w:left="7080"/>
        <w:jc w:val="right"/>
        <w:rPr>
          <w:sz w:val="20"/>
          <w:szCs w:val="20"/>
        </w:rPr>
      </w:pPr>
    </w:p>
    <w:p w:rsidR="00E21706" w:rsidRDefault="00E21706" w:rsidP="00E21706">
      <w:pPr>
        <w:ind w:left="708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Príloha č. 3 k VZN č. 22</w:t>
      </w:r>
    </w:p>
    <w:p w:rsidR="00E21706" w:rsidRDefault="00E21706" w:rsidP="00E21706">
      <w:pPr>
        <w:jc w:val="center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jc w:val="center"/>
        <w:rPr>
          <w:b/>
        </w:rPr>
      </w:pPr>
      <w:r>
        <w:rPr>
          <w:b/>
        </w:rPr>
        <w:t>Meno a priezvisko (názov firmy), adresa trvalého bydliska (sídla firmy),</w:t>
      </w:r>
    </w:p>
    <w:p w:rsidR="00E21706" w:rsidRDefault="00E21706" w:rsidP="00E21706">
      <w:pPr>
        <w:jc w:val="center"/>
        <w:rPr>
          <w:b/>
        </w:rPr>
      </w:pPr>
      <w:r>
        <w:rPr>
          <w:b/>
        </w:rPr>
        <w:t>identifikačné číslo podnikateľa (firmy)</w:t>
      </w:r>
    </w:p>
    <w:p w:rsidR="00E21706" w:rsidRDefault="00E21706" w:rsidP="00E21706">
      <w:pPr>
        <w:jc w:val="center"/>
        <w:rPr>
          <w:b/>
        </w:rPr>
      </w:pPr>
    </w:p>
    <w:p w:rsidR="00E21706" w:rsidRDefault="00E21706" w:rsidP="00E21706">
      <w:pPr>
        <w:jc w:val="center"/>
        <w:rPr>
          <w:b/>
        </w:rPr>
      </w:pPr>
    </w:p>
    <w:p w:rsidR="00E21706" w:rsidRDefault="00E21706" w:rsidP="00E21706">
      <w:pPr>
        <w:rPr>
          <w:b/>
          <w:u w:val="single"/>
        </w:rPr>
      </w:pPr>
    </w:p>
    <w:p w:rsidR="00E21706" w:rsidRDefault="00E21706" w:rsidP="00E21706">
      <w:pPr>
        <w:jc w:val="center"/>
        <w:rPr>
          <w:b/>
          <w:u w:val="single"/>
        </w:rPr>
      </w:pP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Mestský úrad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odd. výstavby, ÚR a ŽP 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Obchodná 1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064 01  Stará Ľubovňa</w:t>
      </w:r>
    </w:p>
    <w:p w:rsidR="00E21706" w:rsidRDefault="00E21706" w:rsidP="00E21706"/>
    <w:p w:rsidR="00E21706" w:rsidRDefault="00E21706" w:rsidP="00E21706">
      <w:r>
        <w:t>Mesto: .......................................</w:t>
      </w:r>
    </w:p>
    <w:p w:rsidR="00E21706" w:rsidRDefault="00E21706" w:rsidP="00E21706">
      <w:r>
        <w:t>Dátum: ......................................</w:t>
      </w:r>
    </w:p>
    <w:p w:rsidR="00E21706" w:rsidRDefault="00E21706" w:rsidP="00E21706"/>
    <w:p w:rsidR="00E21706" w:rsidRDefault="00E21706" w:rsidP="00E21706">
      <w:pPr>
        <w:rPr>
          <w:b/>
        </w:rPr>
      </w:pPr>
      <w:r>
        <w:rPr>
          <w:b/>
        </w:rPr>
        <w:t>VEC:</w:t>
      </w:r>
    </w:p>
    <w:p w:rsidR="00E21706" w:rsidRDefault="00E21706" w:rsidP="00E21706">
      <w:pPr>
        <w:rPr>
          <w:b/>
        </w:rPr>
      </w:pPr>
      <w:r>
        <w:rPr>
          <w:b/>
        </w:rPr>
        <w:t xml:space="preserve">Žiadosť o súhlas s konaním nepravidelnej a verejnej akcie </w:t>
      </w:r>
    </w:p>
    <w:p w:rsidR="00E21706" w:rsidRDefault="00E21706" w:rsidP="00E21706">
      <w:pPr>
        <w:rPr>
          <w:b/>
          <w:u w:val="single"/>
        </w:rPr>
      </w:pPr>
    </w:p>
    <w:p w:rsidR="00E21706" w:rsidRDefault="00E21706" w:rsidP="00E21706">
      <w:pPr>
        <w:jc w:val="both"/>
      </w:pPr>
      <w:r>
        <w:tab/>
        <w:t>Žiadame o súhlas s konaním nepravidelnej a verejnej akcie (popis akcie): 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ind w:firstLine="708"/>
        <w:jc w:val="both"/>
      </w:pPr>
      <w:r>
        <w:t>Podujatie chceme realizovať (adresa, resp. popis verejného priestranstva): 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E21706" w:rsidRDefault="00E21706" w:rsidP="00E21706">
      <w:pPr>
        <w:jc w:val="both"/>
      </w:pPr>
      <w:r>
        <w:t>Doba realizácie akcie v dňoch od ............................................... do ...........................................</w:t>
      </w:r>
    </w:p>
    <w:p w:rsidR="00E21706" w:rsidRDefault="00E21706" w:rsidP="00E21706">
      <w:pPr>
        <w:jc w:val="both"/>
      </w:pPr>
      <w:r>
        <w:t>Čas realizácie akcie v hodinách od ............................................. do ...........................................</w:t>
      </w:r>
    </w:p>
    <w:p w:rsidR="00E21706" w:rsidRDefault="00E21706" w:rsidP="00E21706">
      <w:pPr>
        <w:jc w:val="both"/>
      </w:pPr>
      <w:r>
        <w:t>Predpokladaný počet účastníkov akcie .......................................</w:t>
      </w:r>
    </w:p>
    <w:p w:rsidR="00E21706" w:rsidRDefault="00E21706" w:rsidP="00E21706">
      <w:pPr>
        <w:jc w:val="both"/>
      </w:pPr>
      <w:r>
        <w:t>Počet usporiadateľov akcie .......................................</w:t>
      </w:r>
    </w:p>
    <w:p w:rsidR="00E21706" w:rsidRDefault="00E21706" w:rsidP="00E21706">
      <w:pPr>
        <w:jc w:val="both"/>
      </w:pPr>
      <w:r>
        <w:t>Spôsob označenia usporiadateľskej služby ..................................................................................</w:t>
      </w:r>
    </w:p>
    <w:p w:rsidR="00E21706" w:rsidRDefault="00E21706" w:rsidP="00E21706">
      <w:pPr>
        <w:jc w:val="both"/>
      </w:pPr>
    </w:p>
    <w:p w:rsidR="00E21706" w:rsidRDefault="00E21706" w:rsidP="00E21706">
      <w:pPr>
        <w:jc w:val="both"/>
      </w:pPr>
    </w:p>
    <w:p w:rsidR="00E21706" w:rsidRDefault="00E21706" w:rsidP="00E21706"/>
    <w:p w:rsidR="00E21706" w:rsidRDefault="00E21706" w:rsidP="00E21706">
      <w:r>
        <w:tab/>
      </w:r>
    </w:p>
    <w:p w:rsidR="00E21706" w:rsidRDefault="00E21706" w:rsidP="00E21706"/>
    <w:p w:rsidR="00E21706" w:rsidRDefault="00E21706" w:rsidP="00E21706"/>
    <w:p w:rsidR="00E21706" w:rsidRDefault="00E21706" w:rsidP="00E21706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.................................................</w:t>
      </w:r>
    </w:p>
    <w:p w:rsidR="00E21706" w:rsidRDefault="00E21706" w:rsidP="00E217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podpis, prípadne pečiatka</w:t>
      </w:r>
    </w:p>
    <w:p w:rsidR="00E21706" w:rsidRPr="00811AB9" w:rsidRDefault="00E21706" w:rsidP="00E21706"/>
    <w:p w:rsidR="00E21706" w:rsidRDefault="00E21706" w:rsidP="00E21706">
      <w:pPr>
        <w:rPr>
          <w:u w:val="single"/>
        </w:rPr>
      </w:pPr>
    </w:p>
    <w:p w:rsidR="00E21706" w:rsidRDefault="00E21706" w:rsidP="00E21706">
      <w:pPr>
        <w:rPr>
          <w:u w:val="single"/>
        </w:rPr>
      </w:pPr>
    </w:p>
    <w:p w:rsidR="00E21706" w:rsidRDefault="00E21706" w:rsidP="00E21706">
      <w:pPr>
        <w:rPr>
          <w:u w:val="single"/>
        </w:rPr>
      </w:pPr>
    </w:p>
    <w:p w:rsidR="00E21706" w:rsidRDefault="00E21706" w:rsidP="00E21706">
      <w:pPr>
        <w:rPr>
          <w:u w:val="single"/>
        </w:rPr>
      </w:pPr>
    </w:p>
    <w:p w:rsidR="00E21706" w:rsidRDefault="00E21706" w:rsidP="00E21706">
      <w:pPr>
        <w:rPr>
          <w:u w:val="single"/>
        </w:rPr>
      </w:pPr>
    </w:p>
    <w:p w:rsidR="00E21706" w:rsidRDefault="00E21706" w:rsidP="00E21706">
      <w:pPr>
        <w:rPr>
          <w:u w:val="single"/>
        </w:rPr>
      </w:pPr>
    </w:p>
    <w:p w:rsidR="00E21706" w:rsidRDefault="00E21706" w:rsidP="00E21706">
      <w:pPr>
        <w:rPr>
          <w:u w:val="single"/>
        </w:rPr>
      </w:pPr>
      <w:r>
        <w:rPr>
          <w:u w:val="single"/>
        </w:rPr>
        <w:t>Prílohy:</w:t>
      </w:r>
    </w:p>
    <w:p w:rsidR="00E21706" w:rsidRPr="00103DE4" w:rsidRDefault="00E21706" w:rsidP="00E21706">
      <w:pPr>
        <w:pStyle w:val="Odsekzoznamu"/>
        <w:numPr>
          <w:ilvl w:val="0"/>
          <w:numId w:val="16"/>
        </w:numPr>
        <w:suppressAutoHyphens/>
        <w:autoSpaceDN w:val="0"/>
        <w:spacing w:line="276" w:lineRule="auto"/>
        <w:contextualSpacing w:val="0"/>
        <w:jc w:val="both"/>
        <w:textAlignment w:val="baseline"/>
      </w:pPr>
      <w:r>
        <w:t xml:space="preserve">fotokópia živnostenského listu, výpisu z OR alebo iného dokladu oprávňujúceho ku organizovaniu takejto akcie </w:t>
      </w:r>
    </w:p>
    <w:p w:rsidR="00084CEE" w:rsidRDefault="00042D35"/>
    <w:sectPr w:rsidR="00084CEE" w:rsidSect="006449A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D35" w:rsidRDefault="00042D35" w:rsidP="00E21706">
      <w:r>
        <w:separator/>
      </w:r>
    </w:p>
  </w:endnote>
  <w:endnote w:type="continuationSeparator" w:id="0">
    <w:p w:rsidR="00042D35" w:rsidRDefault="00042D35" w:rsidP="00E21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8AC51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0B" w:rsidRDefault="009F746D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660660">
      <w:rPr>
        <w:noProof/>
      </w:rPr>
      <w:t>3</w:t>
    </w:r>
    <w:r>
      <w:fldChar w:fldCharType="end"/>
    </w:r>
  </w:p>
  <w:p w:rsidR="0006253F" w:rsidRDefault="00042D3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D35" w:rsidRDefault="00042D35" w:rsidP="00E21706">
      <w:r>
        <w:separator/>
      </w:r>
    </w:p>
  </w:footnote>
  <w:footnote w:type="continuationSeparator" w:id="0">
    <w:p w:rsidR="00042D35" w:rsidRDefault="00042D35" w:rsidP="00E21706">
      <w:r>
        <w:continuationSeparator/>
      </w:r>
    </w:p>
  </w:footnote>
  <w:footnote w:id="1">
    <w:p w:rsidR="00E21706" w:rsidRPr="00C3521A" w:rsidRDefault="00E21706" w:rsidP="00E21706">
      <w:pPr>
        <w:pStyle w:val="Textpoznmkypodiarou"/>
      </w:pPr>
      <w:r w:rsidRPr="00C3521A">
        <w:rPr>
          <w:rStyle w:val="Odkaznapoznmkupodiarou"/>
        </w:rPr>
        <w:footnoteRef/>
      </w:r>
      <w:r w:rsidRPr="00C3521A">
        <w:t xml:space="preserve"> </w:t>
      </w:r>
      <w:r w:rsidRPr="00C3521A">
        <w:rPr>
          <w:sz w:val="16"/>
          <w:szCs w:val="16"/>
        </w:rPr>
        <w:t>§ 7 ods. 3  zákona č. 513/1991 Obchodný zákonník, § 14 zákona č. 634/1992 Zb. Zákon o ochrane spotrebiteľa v znení neskorších predpisov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53F" w:rsidRDefault="00042D35">
    <w:pPr>
      <w:pStyle w:val="Hlavika"/>
      <w:jc w:val="center"/>
    </w:pPr>
  </w:p>
  <w:p w:rsidR="0006253F" w:rsidRDefault="00042D3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29FF"/>
    <w:multiLevelType w:val="hybridMultilevel"/>
    <w:tmpl w:val="CA163116"/>
    <w:lvl w:ilvl="0" w:tplc="1E9481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23211"/>
    <w:multiLevelType w:val="hybridMultilevel"/>
    <w:tmpl w:val="98D6E010"/>
    <w:lvl w:ilvl="0" w:tplc="465E16A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E6F49"/>
    <w:multiLevelType w:val="hybridMultilevel"/>
    <w:tmpl w:val="051686BC"/>
    <w:lvl w:ilvl="0" w:tplc="7CE024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F02A1"/>
    <w:multiLevelType w:val="hybridMultilevel"/>
    <w:tmpl w:val="3DB6D830"/>
    <w:lvl w:ilvl="0" w:tplc="6F8012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F9435C8"/>
    <w:multiLevelType w:val="hybridMultilevel"/>
    <w:tmpl w:val="87D2EDA4"/>
    <w:lvl w:ilvl="0" w:tplc="6D0E42DC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DFD4439"/>
    <w:multiLevelType w:val="hybridMultilevel"/>
    <w:tmpl w:val="1D6AF3F2"/>
    <w:lvl w:ilvl="0" w:tplc="1E9481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137F1"/>
    <w:multiLevelType w:val="multilevel"/>
    <w:tmpl w:val="C8EE102C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0565FE9"/>
    <w:multiLevelType w:val="multilevel"/>
    <w:tmpl w:val="593A7258"/>
    <w:lvl w:ilvl="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8" w15:restartNumberingAfterBreak="0">
    <w:nsid w:val="54336FC6"/>
    <w:multiLevelType w:val="singleLevel"/>
    <w:tmpl w:val="C9BE2A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</w:rPr>
    </w:lvl>
  </w:abstractNum>
  <w:abstractNum w:abstractNumId="9" w15:restartNumberingAfterBreak="0">
    <w:nsid w:val="561C3FCB"/>
    <w:multiLevelType w:val="hybridMultilevel"/>
    <w:tmpl w:val="3DE00FB0"/>
    <w:lvl w:ilvl="0" w:tplc="4816DA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96A7A00"/>
    <w:multiLevelType w:val="hybridMultilevel"/>
    <w:tmpl w:val="4A1C8AF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419FB"/>
    <w:multiLevelType w:val="hybridMultilevel"/>
    <w:tmpl w:val="D5C46F32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BC73385"/>
    <w:multiLevelType w:val="hybridMultilevel"/>
    <w:tmpl w:val="E2BCF670"/>
    <w:lvl w:ilvl="0" w:tplc="B838B8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9568C"/>
    <w:multiLevelType w:val="hybridMultilevel"/>
    <w:tmpl w:val="400208C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3A97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B465E8"/>
    <w:multiLevelType w:val="hybridMultilevel"/>
    <w:tmpl w:val="D5C46F32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B0D270E"/>
    <w:multiLevelType w:val="hybridMultilevel"/>
    <w:tmpl w:val="F9A02DA4"/>
    <w:lvl w:ilvl="0" w:tplc="1E9481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D4EDB"/>
    <w:multiLevelType w:val="hybridMultilevel"/>
    <w:tmpl w:val="CC9AEF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70829"/>
    <w:multiLevelType w:val="hybridMultilevel"/>
    <w:tmpl w:val="99BC6976"/>
    <w:lvl w:ilvl="0" w:tplc="1E9481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1EAE24C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D1258"/>
    <w:multiLevelType w:val="hybridMultilevel"/>
    <w:tmpl w:val="5328B3E6"/>
    <w:lvl w:ilvl="0" w:tplc="F1D083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</w:num>
  <w:num w:numId="5">
    <w:abstractNumId w:val="14"/>
  </w:num>
  <w:num w:numId="6">
    <w:abstractNumId w:val="11"/>
  </w:num>
  <w:num w:numId="7">
    <w:abstractNumId w:val="12"/>
  </w:num>
  <w:num w:numId="8">
    <w:abstractNumId w:val="15"/>
  </w:num>
  <w:num w:numId="9">
    <w:abstractNumId w:val="0"/>
  </w:num>
  <w:num w:numId="10">
    <w:abstractNumId w:val="5"/>
  </w:num>
  <w:num w:numId="11">
    <w:abstractNumId w:val="17"/>
  </w:num>
  <w:num w:numId="12">
    <w:abstractNumId w:val="1"/>
  </w:num>
  <w:num w:numId="13">
    <w:abstractNumId w:val="4"/>
  </w:num>
  <w:num w:numId="14">
    <w:abstractNumId w:val="3"/>
  </w:num>
  <w:num w:numId="15">
    <w:abstractNumId w:val="7"/>
  </w:num>
  <w:num w:numId="16">
    <w:abstractNumId w:val="6"/>
  </w:num>
  <w:num w:numId="17">
    <w:abstractNumId w:val="10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71"/>
    <w:rsid w:val="00042D35"/>
    <w:rsid w:val="000B0FE7"/>
    <w:rsid w:val="000D0571"/>
    <w:rsid w:val="000F1343"/>
    <w:rsid w:val="001910B0"/>
    <w:rsid w:val="00550CD3"/>
    <w:rsid w:val="00660660"/>
    <w:rsid w:val="00894721"/>
    <w:rsid w:val="009F746D"/>
    <w:rsid w:val="00AC0DE5"/>
    <w:rsid w:val="00E21706"/>
    <w:rsid w:val="00EF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118E1-394A-418A-A8F4-5E68F49D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1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E21706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E2170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E217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E2170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E2170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E21706"/>
    <w:rPr>
      <w:vertAlign w:val="superscript"/>
    </w:rPr>
  </w:style>
  <w:style w:type="paragraph" w:styleId="Odsekzoznamu">
    <w:name w:val="List Paragraph"/>
    <w:basedOn w:val="Normlny"/>
    <w:qFormat/>
    <w:rsid w:val="00E2170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E2170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170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E2170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170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06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0660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3230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Železníková</dc:creator>
  <cp:lastModifiedBy>Ivana Pilátová</cp:lastModifiedBy>
  <cp:revision>3</cp:revision>
  <cp:lastPrinted>2018-04-04T08:03:00Z</cp:lastPrinted>
  <dcterms:created xsi:type="dcterms:W3CDTF">2018-04-04T08:02:00Z</dcterms:created>
  <dcterms:modified xsi:type="dcterms:W3CDTF">2018-04-04T08:10:00Z</dcterms:modified>
</cp:coreProperties>
</file>