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E90E5A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03.25pt;margin-top:-37.3pt;width:51.4pt;height:67.7pt;z-index:251666432;visibility:visible;mso-wrap-edited:f" fillcolor="window">
            <v:imagedata r:id="rId6" o:title="" blacklevel="3932f"/>
          </v:shape>
          <o:OLEObject Type="Embed" ProgID="Word.Picture.8" ShapeID="_x0000_s1030" DrawAspect="Content" ObjectID="_1585035936" r:id="rId7"/>
        </w:pict>
      </w:r>
    </w:p>
    <w:p w:rsidR="00B772E8" w:rsidRDefault="00B772E8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772E8" w:rsidRPr="00D058FB" w:rsidRDefault="00B772E8" w:rsidP="00B772E8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F56373" w:rsidRPr="00CF2ED5" w:rsidRDefault="00F56373" w:rsidP="00F5637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F56373" w:rsidRDefault="00F56373" w:rsidP="00F56373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F56373" w:rsidRDefault="00F56373" w:rsidP="00F56373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XXXII/2018</w:t>
      </w:r>
    </w:p>
    <w:p w:rsidR="00F56373" w:rsidRPr="005F67E3" w:rsidRDefault="00F56373" w:rsidP="00F56373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19.04.2018</w:t>
      </w:r>
    </w:p>
    <w:p w:rsidR="00F56373" w:rsidRPr="00F41FE7" w:rsidRDefault="00F56373" w:rsidP="00F5637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5D0C5B" w:rsidRDefault="00B772E8" w:rsidP="00B772E8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56373">
        <w:rPr>
          <w:rFonts w:eastAsia="Times New Roman"/>
          <w:b/>
          <w:sz w:val="28"/>
          <w:szCs w:val="28"/>
          <w:lang w:eastAsia="sk-SK"/>
        </w:rPr>
        <w:t>18</w:t>
      </w: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B772E8" w:rsidRDefault="00B772E8" w:rsidP="00B772E8">
      <w:pPr>
        <w:overflowPunct w:val="0"/>
        <w:autoSpaceDE w:val="0"/>
        <w:ind w:left="3540" w:hanging="3540"/>
        <w:jc w:val="both"/>
        <w:rPr>
          <w:rFonts w:eastAsia="Times New Roman"/>
          <w:b/>
          <w:bCs/>
          <w:sz w:val="28"/>
          <w:szCs w:val="28"/>
          <w:lang w:eastAsia="sk-SK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Návrh </w:t>
      </w:r>
      <w:r w:rsidRPr="00B772E8">
        <w:rPr>
          <w:rFonts w:eastAsia="Times New Roman"/>
          <w:b/>
          <w:kern w:val="2"/>
          <w:sz w:val="28"/>
          <w:szCs w:val="28"/>
        </w:rPr>
        <w:t>na zrušenie VZN č. 5</w:t>
      </w:r>
      <w:r>
        <w:rPr>
          <w:rFonts w:eastAsia="Times New Roman"/>
          <w:b/>
          <w:kern w:val="2"/>
          <w:sz w:val="28"/>
          <w:szCs w:val="28"/>
        </w:rPr>
        <w:t>0</w:t>
      </w:r>
      <w:r w:rsidRPr="00B772E8">
        <w:rPr>
          <w:rFonts w:eastAsia="Times New Roman"/>
          <w:b/>
          <w:kern w:val="2"/>
          <w:sz w:val="28"/>
          <w:szCs w:val="28"/>
        </w:rPr>
        <w:t xml:space="preserve"> </w:t>
      </w:r>
      <w:r w:rsidRPr="00B772E8">
        <w:rPr>
          <w:b/>
          <w:sz w:val="28"/>
          <w:szCs w:val="28"/>
          <w:shd w:val="clear" w:color="auto" w:fill="FFFFFF"/>
        </w:rPr>
        <w:t xml:space="preserve">o poskytovaní </w:t>
      </w:r>
      <w:r>
        <w:rPr>
          <w:b/>
          <w:sz w:val="28"/>
          <w:szCs w:val="28"/>
          <w:shd w:val="clear" w:color="auto" w:fill="FFFFFF"/>
        </w:rPr>
        <w:t>jednorazovej dávky sociálnej pomoci</w:t>
      </w: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56373" w:rsidRDefault="00F56373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772E8" w:rsidRDefault="00B772E8" w:rsidP="00B772E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772E8" w:rsidRPr="005F67E3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772E8" w:rsidRPr="00762A3F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B772E8" w:rsidRDefault="00B772E8" w:rsidP="00B772E8">
      <w:pPr>
        <w:autoSpaceDE w:val="0"/>
        <w:autoSpaceDN w:val="0"/>
        <w:rPr>
          <w:rFonts w:eastAsia="Times New Roman"/>
          <w:kern w:val="2"/>
          <w:szCs w:val="24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Pr="006D7C4A">
        <w:rPr>
          <w:rFonts w:eastAsia="Times New Roman"/>
          <w:kern w:val="2"/>
          <w:szCs w:val="24"/>
        </w:rPr>
        <w:t>vedúci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B772E8" w:rsidRDefault="00B772E8" w:rsidP="00B772E8">
      <w:pPr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762A3F" w:rsidRDefault="00B772E8" w:rsidP="00B772E8">
      <w:pPr>
        <w:pStyle w:val="Odsekzoznamu"/>
        <w:numPr>
          <w:ilvl w:val="0"/>
          <w:numId w:val="18"/>
        </w:numPr>
        <w:jc w:val="both"/>
        <w:rPr>
          <w:szCs w:val="24"/>
        </w:rPr>
      </w:pPr>
      <w:r>
        <w:rPr>
          <w:szCs w:val="24"/>
        </w:rPr>
        <w:t>na zasadnutí K</w:t>
      </w:r>
      <w:r w:rsidRPr="00762A3F">
        <w:rPr>
          <w:szCs w:val="24"/>
        </w:rPr>
        <w:t>omisi</w:t>
      </w:r>
      <w:r>
        <w:rPr>
          <w:szCs w:val="24"/>
        </w:rPr>
        <w:t>e</w:t>
      </w:r>
      <w:r w:rsidRPr="00762A3F">
        <w:rPr>
          <w:szCs w:val="24"/>
        </w:rPr>
        <w:t xml:space="preserve"> sociálnych vecí, rodiny, bytovej politiky a</w:t>
      </w:r>
      <w:r>
        <w:rPr>
          <w:szCs w:val="24"/>
        </w:rPr>
        <w:t> </w:t>
      </w:r>
      <w:r w:rsidRPr="00762A3F">
        <w:rPr>
          <w:szCs w:val="24"/>
        </w:rPr>
        <w:t>zdravotníctva</w:t>
      </w:r>
      <w:r>
        <w:rPr>
          <w:szCs w:val="24"/>
        </w:rPr>
        <w:t xml:space="preserve">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dňa</w:t>
      </w:r>
      <w:r w:rsidR="00445A64">
        <w:rPr>
          <w:szCs w:val="24"/>
        </w:rPr>
        <w:t xml:space="preserve"> 27.03.2018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Default="00F56373" w:rsidP="00F56373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673:</w:t>
      </w:r>
    </w:p>
    <w:p w:rsidR="00F56373" w:rsidRDefault="00F56373" w:rsidP="00F56373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Pr="00981693" w:rsidRDefault="00F56373" w:rsidP="00F56373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F56373" w:rsidRPr="009E6720" w:rsidRDefault="00F56373" w:rsidP="00F56373">
      <w:pPr>
        <w:autoSpaceDE w:val="0"/>
        <w:autoSpaceDN w:val="0"/>
        <w:ind w:firstLine="708"/>
        <w:jc w:val="both"/>
        <w:rPr>
          <w:bCs/>
        </w:rPr>
      </w:pPr>
    </w:p>
    <w:p w:rsidR="00F56373" w:rsidRPr="00981693" w:rsidRDefault="00F56373" w:rsidP="00F56373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F56373" w:rsidRDefault="00F56373" w:rsidP="00F56373">
      <w:pPr>
        <w:jc w:val="both"/>
        <w:rPr>
          <w:b/>
        </w:rPr>
      </w:pPr>
    </w:p>
    <w:p w:rsidR="00F56373" w:rsidRPr="000B48B9" w:rsidRDefault="00F56373" w:rsidP="00F56373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>p</w:t>
      </w:r>
      <w:r w:rsidRPr="00B772E8">
        <w:rPr>
          <w:kern w:val="2"/>
        </w:rPr>
        <w:t>rerokovať a zrušiť VZN č. 5</w:t>
      </w:r>
      <w:r>
        <w:rPr>
          <w:kern w:val="2"/>
        </w:rPr>
        <w:t>0</w:t>
      </w:r>
      <w:r w:rsidRPr="00B772E8">
        <w:rPr>
          <w:kern w:val="2"/>
        </w:rPr>
        <w:t xml:space="preserve"> </w:t>
      </w:r>
      <w:r w:rsidRPr="00B772E8">
        <w:rPr>
          <w:shd w:val="clear" w:color="auto" w:fill="FFFFFF"/>
        </w:rPr>
        <w:t>o</w:t>
      </w:r>
      <w:r>
        <w:rPr>
          <w:shd w:val="clear" w:color="auto" w:fill="FFFFFF"/>
        </w:rPr>
        <w:t> </w:t>
      </w:r>
      <w:r w:rsidRPr="00B772E8">
        <w:rPr>
          <w:shd w:val="clear" w:color="auto" w:fill="FFFFFF"/>
        </w:rPr>
        <w:t>poskytovaní</w:t>
      </w:r>
      <w:r>
        <w:rPr>
          <w:shd w:val="clear" w:color="auto" w:fill="FFFFFF"/>
        </w:rPr>
        <w:t xml:space="preserve"> jednorazovej dávky sociálnej pomoci </w:t>
      </w:r>
      <w:r w:rsidRPr="000B48B9">
        <w:rPr>
          <w:bCs/>
        </w:rPr>
        <w:t>v zmysle predloženého návrhu.</w:t>
      </w:r>
      <w:r>
        <w:rPr>
          <w:bCs/>
        </w:rPr>
        <w:t xml:space="preserve"> 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Default="00F56373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Default="00F56373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5D0C5B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772E8" w:rsidRDefault="00B772E8" w:rsidP="00B772E8">
      <w:pPr>
        <w:rPr>
          <w:b/>
          <w:szCs w:val="24"/>
          <w:u w:val="single"/>
        </w:rPr>
      </w:pPr>
    </w:p>
    <w:p w:rsidR="00B772E8" w:rsidRPr="00FB7C0F" w:rsidRDefault="00B772E8" w:rsidP="00B772E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56373" w:rsidRDefault="00F56373" w:rsidP="00F56373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Mestské zastupiteľstvo </w:t>
      </w:r>
      <w:r w:rsidRPr="00FB7C0F">
        <w:rPr>
          <w:rFonts w:eastAsia="Times New Roman"/>
          <w:bCs/>
          <w:szCs w:val="24"/>
        </w:rPr>
        <w:t>v Starej Ľubovni po prerokovaní predloženého materiálu</w:t>
      </w:r>
    </w:p>
    <w:p w:rsidR="00F56373" w:rsidRDefault="00F56373" w:rsidP="00F56373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F56373" w:rsidRDefault="00F56373" w:rsidP="00F56373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r u š í</w:t>
      </w:r>
    </w:p>
    <w:p w:rsidR="00F56373" w:rsidRPr="00086F59" w:rsidRDefault="00F56373" w:rsidP="00F56373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772E8" w:rsidRPr="000B48B9" w:rsidRDefault="00B772E8" w:rsidP="00B772E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772E8">
        <w:rPr>
          <w:rFonts w:eastAsia="Times New Roman"/>
          <w:kern w:val="2"/>
          <w:szCs w:val="24"/>
        </w:rPr>
        <w:t>VZN č. 5</w:t>
      </w:r>
      <w:r>
        <w:rPr>
          <w:rFonts w:eastAsia="Times New Roman"/>
          <w:kern w:val="2"/>
          <w:szCs w:val="24"/>
        </w:rPr>
        <w:t>0</w:t>
      </w:r>
      <w:r w:rsidRPr="00B772E8">
        <w:rPr>
          <w:rFonts w:eastAsia="Times New Roman"/>
          <w:kern w:val="2"/>
          <w:szCs w:val="24"/>
        </w:rPr>
        <w:t xml:space="preserve"> </w:t>
      </w:r>
      <w:r w:rsidRPr="00B772E8">
        <w:rPr>
          <w:szCs w:val="24"/>
          <w:shd w:val="clear" w:color="auto" w:fill="FFFFFF"/>
        </w:rPr>
        <w:t>o</w:t>
      </w:r>
      <w:r>
        <w:rPr>
          <w:szCs w:val="24"/>
          <w:shd w:val="clear" w:color="auto" w:fill="FFFFFF"/>
        </w:rPr>
        <w:t> </w:t>
      </w:r>
      <w:r w:rsidRPr="00B772E8">
        <w:rPr>
          <w:szCs w:val="24"/>
          <w:shd w:val="clear" w:color="auto" w:fill="FFFFFF"/>
        </w:rPr>
        <w:t>poskytovaní</w:t>
      </w:r>
      <w:r>
        <w:rPr>
          <w:szCs w:val="24"/>
          <w:shd w:val="clear" w:color="auto" w:fill="FFFFFF"/>
        </w:rPr>
        <w:t xml:space="preserve"> jednorazovej dávky sociálnej pomoci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F56373">
      <w:pPr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2431A0">
      <w:pPr>
        <w:autoSpaceDE w:val="0"/>
        <w:autoSpaceDN w:val="0"/>
        <w:ind w:firstLine="708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</w:t>
      </w:r>
      <w:r w:rsidR="00445A64">
        <w:rPr>
          <w:rFonts w:eastAsia="Times New Roman"/>
          <w:bCs/>
          <w:szCs w:val="24"/>
          <w:lang w:eastAsia="sk-SK"/>
        </w:rPr>
        <w:t xml:space="preserve">z dôvodu, že je </w:t>
      </w:r>
      <w:proofErr w:type="spellStart"/>
      <w:r w:rsidR="00445A64">
        <w:rPr>
          <w:rFonts w:eastAsia="Times New Roman"/>
          <w:bCs/>
          <w:szCs w:val="24"/>
          <w:lang w:eastAsia="sk-SK"/>
        </w:rPr>
        <w:t>obsoletný</w:t>
      </w:r>
      <w:proofErr w:type="spellEnd"/>
      <w:r w:rsidR="00445A64">
        <w:rPr>
          <w:rFonts w:eastAsia="Times New Roman"/>
          <w:bCs/>
          <w:szCs w:val="24"/>
          <w:lang w:eastAsia="sk-SK"/>
        </w:rPr>
        <w:t xml:space="preserve">, podmienky </w:t>
      </w:r>
      <w:r w:rsidR="002431A0">
        <w:rPr>
          <w:rFonts w:eastAsia="Times New Roman"/>
          <w:bCs/>
          <w:szCs w:val="24"/>
          <w:lang w:eastAsia="sk-SK"/>
        </w:rPr>
        <w:t xml:space="preserve">priznania </w:t>
      </w:r>
      <w:r w:rsidR="00445A64">
        <w:rPr>
          <w:rFonts w:eastAsia="Times New Roman"/>
          <w:bCs/>
          <w:szCs w:val="24"/>
          <w:lang w:eastAsia="sk-SK"/>
        </w:rPr>
        <w:t>jednorazovej dávky sú stanovené zákonom</w:t>
      </w:r>
      <w:r w:rsidR="002431A0">
        <w:rPr>
          <w:rFonts w:eastAsia="Times New Roman"/>
          <w:bCs/>
          <w:szCs w:val="24"/>
          <w:lang w:eastAsia="sk-SK"/>
        </w:rPr>
        <w:t xml:space="preserve"> 417/2013 Z.</w:t>
      </w:r>
      <w:r w:rsidR="00F56373">
        <w:rPr>
          <w:rFonts w:eastAsia="Times New Roman"/>
          <w:bCs/>
          <w:szCs w:val="24"/>
          <w:lang w:eastAsia="sk-SK"/>
        </w:rPr>
        <w:t xml:space="preserve"> </w:t>
      </w:r>
      <w:r w:rsidR="002431A0">
        <w:rPr>
          <w:rFonts w:eastAsia="Times New Roman"/>
          <w:bCs/>
          <w:szCs w:val="24"/>
          <w:lang w:eastAsia="sk-SK"/>
        </w:rPr>
        <w:t>z., účinného od 01.05.2017.</w:t>
      </w:r>
    </w:p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B77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2431A0"/>
    <w:rsid w:val="003379EA"/>
    <w:rsid w:val="00355CB2"/>
    <w:rsid w:val="00360325"/>
    <w:rsid w:val="003E2BF5"/>
    <w:rsid w:val="004155AB"/>
    <w:rsid w:val="00445A64"/>
    <w:rsid w:val="00762A3F"/>
    <w:rsid w:val="008658AA"/>
    <w:rsid w:val="00884F36"/>
    <w:rsid w:val="00892558"/>
    <w:rsid w:val="00895E91"/>
    <w:rsid w:val="008B1A8D"/>
    <w:rsid w:val="008E2B4B"/>
    <w:rsid w:val="00932CE2"/>
    <w:rsid w:val="0095216B"/>
    <w:rsid w:val="00972F44"/>
    <w:rsid w:val="009F7394"/>
    <w:rsid w:val="00B03988"/>
    <w:rsid w:val="00B333AA"/>
    <w:rsid w:val="00B772E8"/>
    <w:rsid w:val="00C517B4"/>
    <w:rsid w:val="00D82A0C"/>
    <w:rsid w:val="00E20DF2"/>
    <w:rsid w:val="00E55AE9"/>
    <w:rsid w:val="00E640DA"/>
    <w:rsid w:val="00E8034A"/>
    <w:rsid w:val="00E90E5A"/>
    <w:rsid w:val="00EF4B88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2018-02-07T09:32:00Z</cp:lastPrinted>
  <dcterms:created xsi:type="dcterms:W3CDTF">2018-04-05T09:08:00Z</dcterms:created>
  <dcterms:modified xsi:type="dcterms:W3CDTF">2018-04-12T08:59:00Z</dcterms:modified>
</cp:coreProperties>
</file>