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3DF" w:rsidRDefault="00AA1E79" w:rsidP="003173DF">
      <w:pPr>
        <w:spacing w:before="60"/>
        <w:jc w:val="both"/>
        <w:rPr>
          <w:b/>
          <w:sz w:val="36"/>
        </w:rPr>
      </w:pPr>
      <w:r>
        <w:rPr>
          <w:b/>
          <w:noProof/>
          <w:sz w:val="36"/>
        </w:rPr>
        <w:drawing>
          <wp:anchor distT="0" distB="0" distL="114300" distR="114300" simplePos="0" relativeHeight="251647488" behindDoc="1" locked="0" layoutInCell="1" allowOverlap="1">
            <wp:simplePos x="0" y="0"/>
            <wp:positionH relativeFrom="column">
              <wp:posOffset>4904740</wp:posOffset>
            </wp:positionH>
            <wp:positionV relativeFrom="paragraph">
              <wp:posOffset>17145</wp:posOffset>
            </wp:positionV>
            <wp:extent cx="977900" cy="800100"/>
            <wp:effectExtent l="0" t="0" r="0" b="0"/>
            <wp:wrapNone/>
            <wp:docPr id="5" name="Obrázok 5" descr="ISO 9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SO 9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52BC">
        <w:rPr>
          <w:b/>
          <w:noProof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.85pt;margin-top:7.3pt;width:81.3pt;height:53.25pt;z-index:-251647488;mso-position-horizontal-relative:text;mso-position-vertical-relative:text">
            <v:imagedata r:id="rId10" o:title=""/>
          </v:shape>
          <o:OLEObject Type="Embed" ProgID="CorelDRAW.Graphic.12" ShapeID="_x0000_s1027" DrawAspect="Content" ObjectID="_1581834486" r:id="rId11"/>
        </w:pict>
      </w:r>
    </w:p>
    <w:p w:rsidR="003173DF" w:rsidRDefault="003173DF" w:rsidP="00650BBB">
      <w:pPr>
        <w:ind w:left="709"/>
        <w:jc w:val="center"/>
        <w:rPr>
          <w:b/>
          <w:sz w:val="40"/>
        </w:rPr>
      </w:pPr>
      <w:r>
        <w:rPr>
          <w:b/>
          <w:sz w:val="40"/>
        </w:rPr>
        <w:t>Ľubovnianska nemocnica, n. o.</w:t>
      </w:r>
    </w:p>
    <w:p w:rsidR="003173DF" w:rsidRDefault="003173DF" w:rsidP="00650BBB">
      <w:pPr>
        <w:ind w:left="709"/>
        <w:jc w:val="center"/>
        <w:rPr>
          <w:b/>
          <w:sz w:val="40"/>
        </w:rPr>
      </w:pPr>
      <w:r>
        <w:rPr>
          <w:b/>
          <w:sz w:val="28"/>
        </w:rPr>
        <w:t>Obrancov mieru 3, 064 01 Stará Ľubovňa</w:t>
      </w:r>
    </w:p>
    <w:p w:rsidR="003173DF" w:rsidRPr="005B645C" w:rsidRDefault="003173DF" w:rsidP="003173DF">
      <w:pPr>
        <w:jc w:val="center"/>
        <w:rPr>
          <w:b/>
          <w:sz w:val="16"/>
          <w:szCs w:val="16"/>
        </w:rPr>
      </w:pPr>
    </w:p>
    <w:p w:rsidR="003173DF" w:rsidRDefault="00AA1E79" w:rsidP="003173DF">
      <w:pPr>
        <w:pStyle w:val="Hlavika"/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46464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569976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976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E574220" id="Line 2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pt" to="448.8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" o:allowincell="f" strokeweight="3pt">
                <v:stroke linestyle="thinThin"/>
              </v:line>
            </w:pict>
          </mc:Fallback>
        </mc:AlternateContent>
      </w:r>
    </w:p>
    <w:p w:rsidR="00B32937" w:rsidRDefault="00B3293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B32937" w:rsidRDefault="00B3293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B32937" w:rsidRDefault="00B3293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B32937" w:rsidRDefault="00B3293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B32937" w:rsidRDefault="00B3293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B32937" w:rsidRDefault="00B3293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B32937" w:rsidRDefault="00B3293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B32937" w:rsidRDefault="00B3293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737EEE" w:rsidRDefault="00737EEE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B32937" w:rsidRDefault="00B3293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B32937" w:rsidRDefault="00B32937">
      <w:pPr>
        <w:widowControl w:val="0"/>
        <w:autoSpaceDE w:val="0"/>
        <w:autoSpaceDN w:val="0"/>
        <w:adjustRightInd w:val="0"/>
        <w:rPr>
          <w:sz w:val="28"/>
          <w:szCs w:val="28"/>
          <w:u w:val="single"/>
        </w:rPr>
      </w:pPr>
    </w:p>
    <w:p w:rsidR="00B32937" w:rsidRDefault="008C2ABD" w:rsidP="00952022">
      <w:pPr>
        <w:widowControl w:val="0"/>
        <w:autoSpaceDE w:val="0"/>
        <w:autoSpaceDN w:val="0"/>
        <w:adjustRightInd w:val="0"/>
        <w:jc w:val="center"/>
        <w:rPr>
          <w:sz w:val="48"/>
          <w:szCs w:val="36"/>
        </w:rPr>
      </w:pPr>
      <w:r>
        <w:rPr>
          <w:sz w:val="48"/>
          <w:szCs w:val="36"/>
        </w:rPr>
        <w:t>Plán</w:t>
      </w:r>
      <w:r w:rsidR="00B32937">
        <w:rPr>
          <w:sz w:val="48"/>
          <w:szCs w:val="36"/>
        </w:rPr>
        <w:t> činnosti a</w:t>
      </w:r>
      <w:r w:rsidR="00952022">
        <w:rPr>
          <w:sz w:val="48"/>
          <w:szCs w:val="36"/>
        </w:rPr>
        <w:t> návrh rozpočtu</w:t>
      </w:r>
    </w:p>
    <w:p w:rsidR="00B32937" w:rsidRDefault="00B32937" w:rsidP="00497368">
      <w:pPr>
        <w:widowControl w:val="0"/>
        <w:autoSpaceDE w:val="0"/>
        <w:autoSpaceDN w:val="0"/>
        <w:adjustRightInd w:val="0"/>
        <w:jc w:val="center"/>
        <w:rPr>
          <w:sz w:val="40"/>
          <w:szCs w:val="36"/>
          <w:u w:val="single"/>
        </w:rPr>
      </w:pPr>
      <w:r>
        <w:rPr>
          <w:sz w:val="48"/>
          <w:szCs w:val="36"/>
        </w:rPr>
        <w:t xml:space="preserve"> </w:t>
      </w:r>
      <w:r w:rsidR="008C2ABD">
        <w:rPr>
          <w:sz w:val="48"/>
          <w:szCs w:val="36"/>
        </w:rPr>
        <w:t xml:space="preserve">na rok </w:t>
      </w:r>
      <w:r>
        <w:rPr>
          <w:sz w:val="48"/>
          <w:szCs w:val="36"/>
        </w:rPr>
        <w:t>20</w:t>
      </w:r>
      <w:r w:rsidR="0013181B">
        <w:rPr>
          <w:sz w:val="48"/>
          <w:szCs w:val="36"/>
        </w:rPr>
        <w:t>1</w:t>
      </w:r>
      <w:r w:rsidR="00ED49A4">
        <w:rPr>
          <w:sz w:val="48"/>
          <w:szCs w:val="36"/>
        </w:rPr>
        <w:t>8</w:t>
      </w:r>
    </w:p>
    <w:p w:rsidR="00B32937" w:rsidRDefault="00B32937">
      <w:pPr>
        <w:widowControl w:val="0"/>
        <w:autoSpaceDE w:val="0"/>
        <w:autoSpaceDN w:val="0"/>
        <w:adjustRightInd w:val="0"/>
        <w:rPr>
          <w:sz w:val="40"/>
        </w:rPr>
      </w:pPr>
    </w:p>
    <w:p w:rsidR="00B32937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Default="00AE70FA" w:rsidP="00497368">
      <w:pPr>
        <w:widowControl w:val="0"/>
        <w:autoSpaceDE w:val="0"/>
        <w:autoSpaceDN w:val="0"/>
        <w:adjustRightInd w:val="0"/>
      </w:pPr>
      <w:r>
        <w:t>0</w:t>
      </w:r>
      <w:r w:rsidR="00590383">
        <w:t>8</w:t>
      </w:r>
      <w:bookmarkStart w:id="0" w:name="_GoBack"/>
      <w:bookmarkEnd w:id="0"/>
      <w:r w:rsidR="00BD0960">
        <w:t>.</w:t>
      </w:r>
      <w:r>
        <w:t>03</w:t>
      </w:r>
      <w:r w:rsidR="00137ADB">
        <w:t>.</w:t>
      </w:r>
      <w:r w:rsidR="00B32937">
        <w:t>20</w:t>
      </w:r>
      <w:r w:rsidR="00054C6D">
        <w:t>1</w:t>
      </w:r>
      <w:r>
        <w:t>8</w:t>
      </w:r>
    </w:p>
    <w:p w:rsidR="00B32937" w:rsidRDefault="00B32937">
      <w:pPr>
        <w:widowControl w:val="0"/>
        <w:autoSpaceDE w:val="0"/>
        <w:autoSpaceDN w:val="0"/>
        <w:adjustRightInd w:val="0"/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t xml:space="preserve">MUDr. </w:t>
      </w:r>
      <w:r w:rsidR="00BD0960">
        <w:t>Peter</w:t>
      </w:r>
      <w:r>
        <w:t xml:space="preserve"> </w:t>
      </w:r>
      <w:r w:rsidR="00BD0960">
        <w:t>Bizovský</w:t>
      </w:r>
      <w:r>
        <w:t>,</w:t>
      </w:r>
      <w:r w:rsidR="00BD0960">
        <w:t xml:space="preserve"> </w:t>
      </w:r>
      <w:r>
        <w:t>MPH</w:t>
      </w:r>
    </w:p>
    <w:p w:rsidR="00B32937" w:rsidRDefault="00C661A5">
      <w:pPr>
        <w:widowControl w:val="0"/>
        <w:autoSpaceDE w:val="0"/>
        <w:autoSpaceDN w:val="0"/>
        <w:adjustRightInd w:val="0"/>
        <w:ind w:left="6480"/>
        <w:rPr>
          <w:sz w:val="20"/>
        </w:rPr>
      </w:pPr>
      <w:r>
        <w:rPr>
          <w:sz w:val="20"/>
        </w:rPr>
        <w:t xml:space="preserve">   riaditeľ ĽN, n.o.</w:t>
      </w:r>
    </w:p>
    <w:p w:rsidR="00EC2E6C" w:rsidRDefault="00B32937">
      <w:pPr>
        <w:widowControl w:val="0"/>
        <w:autoSpaceDE w:val="0"/>
        <w:autoSpaceDN w:val="0"/>
        <w:adjustRightInd w:val="0"/>
      </w:pPr>
      <w:r>
        <w:t xml:space="preserve">                                                                           </w:t>
      </w:r>
      <w:r>
        <w:tab/>
        <w:t xml:space="preserve">                  </w:t>
      </w:r>
    </w:p>
    <w:p w:rsidR="00EC2E6C" w:rsidRPr="00660A21" w:rsidRDefault="00EC2E6C" w:rsidP="00EC2E6C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br w:type="page"/>
      </w:r>
      <w:r w:rsidRPr="00660A21">
        <w:rPr>
          <w:b/>
          <w:sz w:val="28"/>
          <w:szCs w:val="28"/>
        </w:rPr>
        <w:lastRenderedPageBreak/>
        <w:t>Zakladatelia Ľubovnianskej nemocnice, n.o.</w:t>
      </w:r>
    </w:p>
    <w:p w:rsidR="00EC2E6C" w:rsidRPr="00660A21" w:rsidRDefault="00EC2E6C" w:rsidP="00EC2E6C">
      <w:pPr>
        <w:autoSpaceDE w:val="0"/>
        <w:autoSpaceDN w:val="0"/>
        <w:adjustRightInd w:val="0"/>
      </w:pPr>
      <w:r w:rsidRPr="00660A21">
        <w:t>Prešovský samosprávny kraj, Námestie mieru č.2, 080 01  Prešov</w:t>
      </w:r>
    </w:p>
    <w:p w:rsidR="00EC2E6C" w:rsidRPr="00660A21" w:rsidRDefault="00EC2E6C" w:rsidP="00EC2E6C">
      <w:pPr>
        <w:autoSpaceDE w:val="0"/>
        <w:autoSpaceDN w:val="0"/>
        <w:adjustRightInd w:val="0"/>
      </w:pPr>
      <w:r w:rsidRPr="00660A21">
        <w:t>a</w:t>
      </w:r>
    </w:p>
    <w:p w:rsidR="00EC2E6C" w:rsidRPr="00660A21" w:rsidRDefault="00EC2E6C" w:rsidP="00EC2E6C">
      <w:pPr>
        <w:autoSpaceDE w:val="0"/>
        <w:autoSpaceDN w:val="0"/>
        <w:adjustRightInd w:val="0"/>
      </w:pPr>
      <w:r w:rsidRPr="00660A21">
        <w:t>Mesto Stará Ľubovňa, Obchodná č., 064 01  Stará Ľubovňa</w:t>
      </w:r>
    </w:p>
    <w:p w:rsidR="00EC2E6C" w:rsidRPr="00660A21" w:rsidRDefault="00EC2E6C" w:rsidP="00EC2E6C">
      <w:pPr>
        <w:widowControl w:val="0"/>
        <w:autoSpaceDE w:val="0"/>
        <w:autoSpaceDN w:val="0"/>
        <w:adjustRightInd w:val="0"/>
      </w:pPr>
    </w:p>
    <w:p w:rsidR="00EC2E6C" w:rsidRPr="00660A21" w:rsidRDefault="00EC2E6C" w:rsidP="00EC2E6C">
      <w:pPr>
        <w:widowControl w:val="0"/>
        <w:autoSpaceDE w:val="0"/>
        <w:autoSpaceDN w:val="0"/>
        <w:adjustRightInd w:val="0"/>
      </w:pPr>
    </w:p>
    <w:p w:rsidR="00EC2E6C" w:rsidRPr="00660A21" w:rsidRDefault="00EC2E6C" w:rsidP="00EC2E6C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660A21">
        <w:rPr>
          <w:b/>
          <w:sz w:val="28"/>
          <w:szCs w:val="28"/>
        </w:rPr>
        <w:t>Názov a sídlo</w:t>
      </w:r>
    </w:p>
    <w:p w:rsidR="00EC2E6C" w:rsidRPr="00660A21" w:rsidRDefault="00EC2E6C" w:rsidP="00EC2E6C">
      <w:pPr>
        <w:widowControl w:val="0"/>
        <w:autoSpaceDE w:val="0"/>
        <w:autoSpaceDN w:val="0"/>
        <w:adjustRightInd w:val="0"/>
        <w:rPr>
          <w:bCs/>
        </w:rPr>
      </w:pPr>
      <w:r w:rsidRPr="00660A21">
        <w:t xml:space="preserve">Ľubovnianska nemocnica, </w:t>
      </w:r>
      <w:r w:rsidRPr="00660A21">
        <w:rPr>
          <w:bCs/>
        </w:rPr>
        <w:t>n. o.</w:t>
      </w:r>
    </w:p>
    <w:p w:rsidR="00EC2E6C" w:rsidRPr="00660A21" w:rsidRDefault="00EC2E6C" w:rsidP="00EC2E6C">
      <w:pPr>
        <w:widowControl w:val="0"/>
        <w:autoSpaceDE w:val="0"/>
        <w:autoSpaceDN w:val="0"/>
        <w:adjustRightInd w:val="0"/>
        <w:rPr>
          <w:rFonts w:cs="TimesNewRoman"/>
        </w:rPr>
      </w:pPr>
      <w:r w:rsidRPr="00660A21">
        <w:rPr>
          <w:rFonts w:cs="TimesNewRoman"/>
        </w:rPr>
        <w:t>Obrancov mieru 3, 064 01  Stará Ľubovňa</w:t>
      </w:r>
    </w:p>
    <w:p w:rsidR="00EC2E6C" w:rsidRPr="00660A21" w:rsidRDefault="00EC2E6C" w:rsidP="00EC2E6C">
      <w:pPr>
        <w:widowControl w:val="0"/>
        <w:autoSpaceDE w:val="0"/>
        <w:autoSpaceDN w:val="0"/>
        <w:adjustRightInd w:val="0"/>
        <w:rPr>
          <w:rFonts w:cs="TimesNewRoman"/>
        </w:rPr>
      </w:pPr>
    </w:p>
    <w:p w:rsidR="00EC2E6C" w:rsidRPr="00660A21" w:rsidRDefault="00EC2E6C" w:rsidP="00EC2E6C">
      <w:pPr>
        <w:widowControl w:val="0"/>
        <w:autoSpaceDE w:val="0"/>
        <w:autoSpaceDN w:val="0"/>
        <w:adjustRightInd w:val="0"/>
        <w:rPr>
          <w:rFonts w:cs="TimesNewRoman"/>
        </w:rPr>
      </w:pPr>
      <w:r w:rsidRPr="00660A21">
        <w:rPr>
          <w:rFonts w:cs="TimesNewRoman"/>
        </w:rPr>
        <w:t xml:space="preserve">Kontakt: </w:t>
      </w:r>
      <w:r w:rsidRPr="00660A21">
        <w:rPr>
          <w:rFonts w:cs="TimesNewRoman"/>
        </w:rPr>
        <w:tab/>
        <w:t>tel.: 052/4317215</w:t>
      </w:r>
    </w:p>
    <w:p w:rsidR="00EC2E6C" w:rsidRPr="00660A21" w:rsidRDefault="00EC2E6C" w:rsidP="00EC2E6C">
      <w:pPr>
        <w:widowControl w:val="0"/>
        <w:autoSpaceDE w:val="0"/>
        <w:autoSpaceDN w:val="0"/>
        <w:adjustRightInd w:val="0"/>
        <w:rPr>
          <w:rFonts w:cs="TimesNewRoman"/>
        </w:rPr>
      </w:pPr>
      <w:r w:rsidRPr="00660A21">
        <w:rPr>
          <w:rFonts w:cs="TimesNewRoman"/>
        </w:rPr>
        <w:tab/>
      </w:r>
      <w:r w:rsidRPr="00660A21">
        <w:rPr>
          <w:rFonts w:cs="TimesNewRoman"/>
        </w:rPr>
        <w:tab/>
        <w:t>fax: 052/4321367</w:t>
      </w:r>
    </w:p>
    <w:p w:rsidR="00EC2E6C" w:rsidRPr="00660A21" w:rsidRDefault="00EC2E6C" w:rsidP="00EC2E6C">
      <w:pPr>
        <w:widowControl w:val="0"/>
        <w:autoSpaceDE w:val="0"/>
        <w:autoSpaceDN w:val="0"/>
        <w:adjustRightInd w:val="0"/>
        <w:rPr>
          <w:rFonts w:cs="TimesNewRoman"/>
        </w:rPr>
      </w:pPr>
      <w:r w:rsidRPr="00660A21">
        <w:rPr>
          <w:rFonts w:cs="TimesNewRoman"/>
        </w:rPr>
        <w:tab/>
      </w:r>
      <w:r w:rsidRPr="00660A21">
        <w:rPr>
          <w:rFonts w:cs="TimesNewRoman"/>
        </w:rPr>
        <w:tab/>
        <w:t xml:space="preserve">e-mail: </w:t>
      </w:r>
      <w:hyperlink r:id="rId12" w:history="1">
        <w:r w:rsidRPr="00660A21">
          <w:rPr>
            <w:rStyle w:val="Hypertextovprepojenie"/>
            <w:rFonts w:cs="TimesNewRoman"/>
          </w:rPr>
          <w:t>sekretariat@nspsl.sk</w:t>
        </w:r>
      </w:hyperlink>
      <w:r w:rsidRPr="00660A21">
        <w:rPr>
          <w:rFonts w:cs="TimesNewRoman"/>
        </w:rPr>
        <w:t>, www.nspsl.sk</w:t>
      </w:r>
    </w:p>
    <w:p w:rsidR="00EC2E6C" w:rsidRPr="00660A21" w:rsidRDefault="00EC2E6C" w:rsidP="00EC2E6C">
      <w:pPr>
        <w:widowControl w:val="0"/>
        <w:autoSpaceDE w:val="0"/>
        <w:autoSpaceDN w:val="0"/>
        <w:adjustRightInd w:val="0"/>
        <w:rPr>
          <w:rFonts w:cs="TimesNewRoman"/>
        </w:rPr>
      </w:pPr>
    </w:p>
    <w:p w:rsidR="00EC2E6C" w:rsidRPr="00660A21" w:rsidRDefault="00EC2E6C" w:rsidP="00EC2E6C">
      <w:pPr>
        <w:widowControl w:val="0"/>
        <w:autoSpaceDE w:val="0"/>
        <w:autoSpaceDN w:val="0"/>
        <w:adjustRightInd w:val="0"/>
        <w:rPr>
          <w:rFonts w:cs="TimesNewRoman"/>
        </w:rPr>
      </w:pPr>
      <w:r w:rsidRPr="00660A21">
        <w:rPr>
          <w:rFonts w:cs="TimesNewRoman"/>
        </w:rPr>
        <w:t>Zapísaná v registri neziskových organizácií pod číslom: OVVS-119/2005-NO</w:t>
      </w:r>
    </w:p>
    <w:p w:rsidR="00EC2E6C" w:rsidRPr="00660A21" w:rsidRDefault="00EC2E6C" w:rsidP="00EC2E6C">
      <w:pPr>
        <w:widowControl w:val="0"/>
        <w:autoSpaceDE w:val="0"/>
        <w:autoSpaceDN w:val="0"/>
        <w:adjustRightInd w:val="0"/>
        <w:rPr>
          <w:rFonts w:cs="TimesNewRoman"/>
        </w:rPr>
      </w:pPr>
      <w:r w:rsidRPr="00660A21">
        <w:rPr>
          <w:rFonts w:cs="TimesNewRoman"/>
        </w:rPr>
        <w:t>IČO: 37 886 851</w:t>
      </w:r>
    </w:p>
    <w:p w:rsidR="00EC2E6C" w:rsidRPr="00660A21" w:rsidRDefault="00EC2E6C" w:rsidP="00EC2E6C">
      <w:pPr>
        <w:widowControl w:val="0"/>
        <w:autoSpaceDE w:val="0"/>
        <w:autoSpaceDN w:val="0"/>
        <w:adjustRightInd w:val="0"/>
      </w:pPr>
      <w:r w:rsidRPr="00660A21">
        <w:tab/>
      </w:r>
    </w:p>
    <w:p w:rsidR="00EC2E6C" w:rsidRPr="00660A21" w:rsidRDefault="00EC2E6C" w:rsidP="00EC2E6C">
      <w:pPr>
        <w:widowControl w:val="0"/>
        <w:autoSpaceDE w:val="0"/>
        <w:autoSpaceDN w:val="0"/>
        <w:adjustRightInd w:val="0"/>
      </w:pPr>
    </w:p>
    <w:p w:rsidR="00EC2E6C" w:rsidRPr="00660A21" w:rsidRDefault="00EC2E6C" w:rsidP="00EC2E6C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660A21">
        <w:rPr>
          <w:b/>
          <w:sz w:val="28"/>
          <w:szCs w:val="28"/>
        </w:rPr>
        <w:t>Predmet činnosti</w:t>
      </w:r>
    </w:p>
    <w:p w:rsidR="00EC2E6C" w:rsidRPr="00660A21" w:rsidRDefault="00EC2E6C" w:rsidP="00EC2E6C">
      <w:pPr>
        <w:widowControl w:val="0"/>
        <w:autoSpaceDE w:val="0"/>
        <w:autoSpaceDN w:val="0"/>
        <w:adjustRightInd w:val="0"/>
        <w:jc w:val="both"/>
      </w:pPr>
      <w:r w:rsidRPr="00660A21">
        <w:rPr>
          <w:rFonts w:cs="TimesNewRoman"/>
        </w:rPr>
        <w:t>Všeobecná nemocnica - poskytovanie ambulantnej, ústavnej zdravotnej starostlivosti</w:t>
      </w:r>
      <w:r w:rsidRPr="00660A21">
        <w:t xml:space="preserve"> s lekárskej starostlivosti v rozsahu: </w:t>
      </w:r>
    </w:p>
    <w:p w:rsidR="00EC2E6C" w:rsidRPr="00660A21" w:rsidRDefault="00EC2E6C" w:rsidP="00EC2E6C">
      <w:pPr>
        <w:widowControl w:val="0"/>
        <w:autoSpaceDE w:val="0"/>
        <w:autoSpaceDN w:val="0"/>
        <w:adjustRightInd w:val="0"/>
        <w:ind w:left="1440" w:firstLine="720"/>
      </w:pPr>
      <w:r w:rsidRPr="00660A21">
        <w:t>- všeobecná ambulantná starostlivosť</w:t>
      </w:r>
    </w:p>
    <w:p w:rsidR="00EC2E6C" w:rsidRPr="00660A21" w:rsidRDefault="00EC2E6C" w:rsidP="00497368">
      <w:pPr>
        <w:widowControl w:val="0"/>
        <w:autoSpaceDE w:val="0"/>
        <w:autoSpaceDN w:val="0"/>
        <w:adjustRightInd w:val="0"/>
      </w:pPr>
      <w:r w:rsidRPr="00660A21">
        <w:tab/>
      </w:r>
      <w:r w:rsidRPr="00660A21">
        <w:tab/>
      </w:r>
      <w:r w:rsidRPr="00660A21">
        <w:tab/>
        <w:t>- špecializovaná ambulantná starostlivosť</w:t>
      </w:r>
    </w:p>
    <w:p w:rsidR="00EC2E6C" w:rsidRPr="00660A21" w:rsidRDefault="00EC2E6C" w:rsidP="00EC2E6C">
      <w:pPr>
        <w:widowControl w:val="0"/>
        <w:autoSpaceDE w:val="0"/>
        <w:autoSpaceDN w:val="0"/>
        <w:adjustRightInd w:val="0"/>
      </w:pPr>
      <w:r w:rsidRPr="00660A21">
        <w:tab/>
      </w:r>
      <w:r w:rsidRPr="00660A21">
        <w:tab/>
      </w:r>
      <w:r w:rsidRPr="00660A21">
        <w:tab/>
        <w:t>- samostatné zariadenia spoločných vyšetrovacích a liečebných zložiek</w:t>
      </w:r>
    </w:p>
    <w:p w:rsidR="00EC2E6C" w:rsidRDefault="00EC2E6C" w:rsidP="00EC2E6C">
      <w:pPr>
        <w:widowControl w:val="0"/>
        <w:autoSpaceDE w:val="0"/>
        <w:autoSpaceDN w:val="0"/>
        <w:adjustRightInd w:val="0"/>
      </w:pPr>
      <w:r w:rsidRPr="00660A21">
        <w:tab/>
      </w:r>
      <w:r w:rsidRPr="00660A21">
        <w:tab/>
      </w:r>
      <w:r w:rsidRPr="00660A21">
        <w:tab/>
        <w:t>- ústavná zdravotná starostlivosť</w:t>
      </w:r>
    </w:p>
    <w:p w:rsidR="00E12620" w:rsidRPr="00660A21" w:rsidRDefault="00E12620" w:rsidP="00EC2E6C">
      <w:pPr>
        <w:widowControl w:val="0"/>
        <w:autoSpaceDE w:val="0"/>
        <w:autoSpaceDN w:val="0"/>
        <w:adjustRightInd w:val="0"/>
      </w:pPr>
      <w:r>
        <w:tab/>
      </w:r>
      <w:r>
        <w:tab/>
      </w:r>
      <w:r>
        <w:tab/>
        <w:t>- dopravná zdravotná služba</w:t>
      </w:r>
    </w:p>
    <w:p w:rsidR="00EC2E6C" w:rsidRDefault="00EC2E6C" w:rsidP="00EC6F49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>Východiska rozpočtu pre rok 20</w:t>
      </w:r>
      <w:r w:rsidR="0013181B">
        <w:rPr>
          <w:b/>
          <w:sz w:val="28"/>
          <w:szCs w:val="28"/>
        </w:rPr>
        <w:t>1</w:t>
      </w:r>
      <w:r w:rsidR="00ED49A4">
        <w:rPr>
          <w:b/>
          <w:sz w:val="28"/>
          <w:szCs w:val="28"/>
        </w:rPr>
        <w:t>8</w:t>
      </w:r>
    </w:p>
    <w:p w:rsidR="00B90D3D" w:rsidRPr="00951BC4" w:rsidRDefault="00B90D3D" w:rsidP="00B90D3D">
      <w:pPr>
        <w:widowControl w:val="0"/>
        <w:autoSpaceDE w:val="0"/>
        <w:autoSpaceDN w:val="0"/>
        <w:adjustRightInd w:val="0"/>
        <w:ind w:firstLine="720"/>
        <w:jc w:val="both"/>
      </w:pPr>
      <w:r>
        <w:t>Návrh rozpočtu  ĽN, n.o. pre rok 201</w:t>
      </w:r>
      <w:r w:rsidR="00ED49A4">
        <w:t>8</w:t>
      </w:r>
      <w:r>
        <w:t xml:space="preserve"> vychádza z hospodárenia ĽN, n.o. k 3</w:t>
      </w:r>
      <w:r w:rsidR="00AE70FA">
        <w:t>1</w:t>
      </w:r>
      <w:r>
        <w:t>.</w:t>
      </w:r>
      <w:r w:rsidR="00AE70FA">
        <w:t>12</w:t>
      </w:r>
      <w:r>
        <w:t>.201</w:t>
      </w:r>
      <w:r w:rsidR="00ED49A4">
        <w:t>7</w:t>
      </w:r>
      <w:r>
        <w:t xml:space="preserve"> a reflektuje očakávaný vplyv faktorov pôsobiacich na hospodárenie n.o. v </w:t>
      </w:r>
      <w:r w:rsidRPr="00951BC4">
        <w:t>roku 20</w:t>
      </w:r>
      <w:r>
        <w:t>1</w:t>
      </w:r>
      <w:r w:rsidR="00ED49A4">
        <w:t>8</w:t>
      </w:r>
      <w:r w:rsidRPr="00951BC4">
        <w:t>:</w:t>
      </w:r>
    </w:p>
    <w:p w:rsidR="00B90D3D" w:rsidRPr="00951BC4" w:rsidRDefault="00B90D3D" w:rsidP="00B90D3D">
      <w:pPr>
        <w:widowControl w:val="0"/>
        <w:numPr>
          <w:ilvl w:val="0"/>
          <w:numId w:val="5"/>
        </w:numPr>
        <w:autoSpaceDE w:val="0"/>
        <w:autoSpaceDN w:val="0"/>
        <w:adjustRightInd w:val="0"/>
      </w:pPr>
      <w:r>
        <w:t>Spotrebiteľské ceny na úrovni roku 201</w:t>
      </w:r>
      <w:r w:rsidR="00ED49A4">
        <w:t>7</w:t>
      </w:r>
      <w:r>
        <w:t xml:space="preserve"> + inflácia</w:t>
      </w:r>
      <w:r w:rsidR="008B4842">
        <w:t>.</w:t>
      </w:r>
    </w:p>
    <w:p w:rsidR="00B90D3D" w:rsidRPr="00951BC4" w:rsidRDefault="00B90D3D" w:rsidP="00B90D3D">
      <w:pPr>
        <w:widowControl w:val="0"/>
        <w:numPr>
          <w:ilvl w:val="0"/>
          <w:numId w:val="5"/>
        </w:numPr>
        <w:autoSpaceDE w:val="0"/>
        <w:autoSpaceDN w:val="0"/>
        <w:adjustRightInd w:val="0"/>
      </w:pPr>
      <w:r>
        <w:t>Zmena</w:t>
      </w:r>
      <w:r w:rsidRPr="00951BC4">
        <w:t xml:space="preserve"> cien energií </w:t>
      </w:r>
      <w:r>
        <w:rPr>
          <w:sz w:val="20"/>
          <w:szCs w:val="20"/>
        </w:rPr>
        <w:t>(elektrická energia, zemný plyn</w:t>
      </w:r>
      <w:r w:rsidRPr="004B3CB1">
        <w:rPr>
          <w:sz w:val="20"/>
          <w:szCs w:val="20"/>
        </w:rPr>
        <w:t>, voda)</w:t>
      </w:r>
      <w:r w:rsidR="008B4842">
        <w:rPr>
          <w:sz w:val="20"/>
          <w:szCs w:val="20"/>
        </w:rPr>
        <w:t>.</w:t>
      </w:r>
    </w:p>
    <w:p w:rsidR="00B90D3D" w:rsidRPr="00951BC4" w:rsidRDefault="00B90D3D" w:rsidP="00B90D3D">
      <w:pPr>
        <w:widowControl w:val="0"/>
        <w:numPr>
          <w:ilvl w:val="0"/>
          <w:numId w:val="5"/>
        </w:numPr>
        <w:autoSpaceDE w:val="0"/>
        <w:autoSpaceDN w:val="0"/>
        <w:adjustRightInd w:val="0"/>
      </w:pPr>
      <w:r>
        <w:t>ON – lekári, zdravotnícki zamestnanci, ostatní zamestnanci</w:t>
      </w:r>
      <w:r w:rsidR="008B4842">
        <w:t>.</w:t>
      </w:r>
    </w:p>
    <w:p w:rsidR="00B90D3D" w:rsidRDefault="00ED49A4" w:rsidP="00B90D3D">
      <w:pPr>
        <w:widowControl w:val="0"/>
        <w:numPr>
          <w:ilvl w:val="0"/>
          <w:numId w:val="5"/>
        </w:numPr>
        <w:autoSpaceDE w:val="0"/>
        <w:autoSpaceDN w:val="0"/>
        <w:adjustRightInd w:val="0"/>
      </w:pPr>
      <w:r>
        <w:t>Úprava výnosov od zdravotných poisťovní podľa predpokladaných návrhov</w:t>
      </w:r>
      <w:r w:rsidR="001430DE">
        <w:t xml:space="preserve"> cien a zmluvných objemov</w:t>
      </w:r>
      <w:r>
        <w:t xml:space="preserve"> zdravotných poisťovní</w:t>
      </w:r>
      <w:r w:rsidR="008B4842">
        <w:t>.</w:t>
      </w:r>
    </w:p>
    <w:p w:rsidR="001430DE" w:rsidRDefault="001430DE" w:rsidP="001430DE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>
        <w:t>Poskytovanie zdravotnej starostlivosti na úrovni roku 2017 z pohľadu kvantity a</w:t>
      </w:r>
      <w:r w:rsidR="008B4842">
        <w:t xml:space="preserve"> taktiež </w:t>
      </w:r>
      <w:r w:rsidRPr="00036D32">
        <w:rPr>
          <w:iCs/>
          <w:color w:val="000000"/>
        </w:rPr>
        <w:t>kvality poskytovanej zdravotnej starostlivosti</w:t>
      </w:r>
      <w:r w:rsidR="008B4842">
        <w:rPr>
          <w:iCs/>
          <w:color w:val="000000"/>
        </w:rPr>
        <w:t>.</w:t>
      </w:r>
    </w:p>
    <w:p w:rsidR="00B90D3D" w:rsidRDefault="00B90D3D" w:rsidP="00B90D3D">
      <w:pPr>
        <w:widowControl w:val="0"/>
        <w:autoSpaceDE w:val="0"/>
        <w:autoSpaceDN w:val="0"/>
        <w:adjustRightInd w:val="0"/>
      </w:pPr>
    </w:p>
    <w:p w:rsidR="00B90D3D" w:rsidRDefault="00B90D3D" w:rsidP="00B90D3D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Náklady, výnosy, hospodársky výsledok</w:t>
      </w:r>
    </w:p>
    <w:p w:rsidR="00B90D3D" w:rsidRDefault="00B90D3D" w:rsidP="00B90D3D">
      <w:pPr>
        <w:widowControl w:val="0"/>
        <w:autoSpaceDE w:val="0"/>
        <w:autoSpaceDN w:val="0"/>
        <w:adjustRightInd w:val="0"/>
        <w:ind w:firstLine="720"/>
        <w:jc w:val="both"/>
      </w:pPr>
      <w:r>
        <w:t xml:space="preserve">ĽN, n.o. plánuje dosiahnutie kladného hospodárskeho výsledku a tvorbu voľných zdrojov </w:t>
      </w:r>
      <w:r w:rsidR="00EC61C8">
        <w:t>potrebných na rozvoj ĽN, n.o.</w:t>
      </w:r>
      <w:r w:rsidRPr="003D158D">
        <w:t>.</w:t>
      </w:r>
      <w:r>
        <w:t xml:space="preserve"> Pozitívny hospodársky výsledok zabezpečí finančné zdroje pre realizáciu nevyhnutných investícií a na obnovu prístrojového vybavenia ĽN, n.o. </w:t>
      </w:r>
    </w:p>
    <w:p w:rsidR="00B90D3D" w:rsidRDefault="00B90D3D" w:rsidP="00B90D3D">
      <w:pPr>
        <w:widowControl w:val="0"/>
        <w:autoSpaceDE w:val="0"/>
        <w:autoSpaceDN w:val="0"/>
        <w:adjustRightInd w:val="0"/>
      </w:pPr>
      <w:r>
        <w:t>Významné nákladové a výnosové položky ovplyvňujúce hospodárenie ĽN, n.o.:</w:t>
      </w:r>
    </w:p>
    <w:p w:rsidR="00B90D3D" w:rsidRDefault="00B90D3D" w:rsidP="00B90D3D">
      <w:pPr>
        <w:widowControl w:val="0"/>
        <w:numPr>
          <w:ilvl w:val="0"/>
          <w:numId w:val="5"/>
        </w:numPr>
        <w:autoSpaceDE w:val="0"/>
        <w:autoSpaceDN w:val="0"/>
        <w:adjustRightInd w:val="0"/>
      </w:pPr>
      <w:r>
        <w:t>legislatívne zmeny v oblasti miezd</w:t>
      </w:r>
    </w:p>
    <w:p w:rsidR="00B90D3D" w:rsidRDefault="00B90D3D" w:rsidP="00B90D3D">
      <w:pPr>
        <w:widowControl w:val="0"/>
        <w:numPr>
          <w:ilvl w:val="0"/>
          <w:numId w:val="5"/>
        </w:numPr>
        <w:autoSpaceDE w:val="0"/>
        <w:autoSpaceDN w:val="0"/>
        <w:adjustRightInd w:val="0"/>
      </w:pPr>
      <w:r w:rsidRPr="00951BC4">
        <w:t>vývoj cien liekov a špeciálneho zdravotníckeho</w:t>
      </w:r>
      <w:r>
        <w:t xml:space="preserve"> materiálu</w:t>
      </w:r>
    </w:p>
    <w:p w:rsidR="00B90D3D" w:rsidRDefault="00B90D3D" w:rsidP="00B90D3D">
      <w:pPr>
        <w:widowControl w:val="0"/>
        <w:numPr>
          <w:ilvl w:val="0"/>
          <w:numId w:val="5"/>
        </w:numPr>
        <w:autoSpaceDE w:val="0"/>
        <w:autoSpaceDN w:val="0"/>
        <w:adjustRightInd w:val="0"/>
      </w:pPr>
      <w:r>
        <w:t>vývoj cien energií</w:t>
      </w:r>
    </w:p>
    <w:p w:rsidR="00B90D3D" w:rsidRDefault="00B90D3D" w:rsidP="00B90D3D">
      <w:pPr>
        <w:widowControl w:val="0"/>
        <w:numPr>
          <w:ilvl w:val="0"/>
          <w:numId w:val="5"/>
        </w:numPr>
        <w:autoSpaceDE w:val="0"/>
        <w:autoSpaceDN w:val="0"/>
        <w:adjustRightInd w:val="0"/>
      </w:pPr>
      <w:r>
        <w:t>zmena zmluvných objemov poskytovanej zdravotnej starostlivosti</w:t>
      </w:r>
      <w:r w:rsidR="00307EE7">
        <w:t xml:space="preserve"> a zmeny vo financovaní zdravotnej starostlivosti</w:t>
      </w:r>
    </w:p>
    <w:p w:rsidR="001430DE" w:rsidRDefault="001430DE" w:rsidP="00B90D3D">
      <w:pPr>
        <w:widowControl w:val="0"/>
        <w:numPr>
          <w:ilvl w:val="0"/>
          <w:numId w:val="5"/>
        </w:numPr>
        <w:autoSpaceDE w:val="0"/>
        <w:autoSpaceDN w:val="0"/>
        <w:adjustRightInd w:val="0"/>
      </w:pPr>
      <w:r>
        <w:t>zmeny v kvantite poskytnutej zdravotnej starostlivosti</w:t>
      </w:r>
    </w:p>
    <w:p w:rsidR="00B90D3D" w:rsidRPr="00522FEF" w:rsidRDefault="00B90D3D" w:rsidP="00B90D3D">
      <w:pPr>
        <w:widowControl w:val="0"/>
        <w:numPr>
          <w:ilvl w:val="0"/>
          <w:numId w:val="5"/>
        </w:numPr>
        <w:autoSpaceDE w:val="0"/>
        <w:autoSpaceDN w:val="0"/>
        <w:adjustRightInd w:val="0"/>
      </w:pPr>
      <w:r>
        <w:t>granty, projekty financované cez štrukturálne fondy EU</w:t>
      </w:r>
    </w:p>
    <w:p w:rsidR="00EC2E6C" w:rsidRDefault="00EC2E6C" w:rsidP="006C6987">
      <w:pPr>
        <w:widowControl w:val="0"/>
        <w:autoSpaceDE w:val="0"/>
        <w:autoSpaceDN w:val="0"/>
        <w:adjustRightInd w:val="0"/>
      </w:pPr>
    </w:p>
    <w:p w:rsidR="006C6987" w:rsidRDefault="006C6987" w:rsidP="006C6987">
      <w:pPr>
        <w:widowControl w:val="0"/>
        <w:autoSpaceDE w:val="0"/>
        <w:autoSpaceDN w:val="0"/>
        <w:adjustRightInd w:val="0"/>
      </w:pPr>
    </w:p>
    <w:p w:rsidR="006C6987" w:rsidRDefault="006C6987" w:rsidP="006C698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9024BC">
        <w:rPr>
          <w:b/>
          <w:sz w:val="28"/>
          <w:szCs w:val="28"/>
        </w:rPr>
        <w:t xml:space="preserve">Rozpočet </w:t>
      </w:r>
      <w:r>
        <w:rPr>
          <w:b/>
          <w:sz w:val="28"/>
          <w:szCs w:val="28"/>
        </w:rPr>
        <w:t>Nákladov a Výnosov pre rok 2018</w:t>
      </w:r>
      <w:r w:rsidRPr="009024BC">
        <w:rPr>
          <w:b/>
          <w:sz w:val="28"/>
          <w:szCs w:val="28"/>
        </w:rPr>
        <w:t>:</w:t>
      </w:r>
    </w:p>
    <w:p w:rsidR="006C6987" w:rsidRPr="00522FEF" w:rsidRDefault="006C6987" w:rsidP="006C6987">
      <w:pPr>
        <w:widowControl w:val="0"/>
        <w:autoSpaceDE w:val="0"/>
        <w:autoSpaceDN w:val="0"/>
        <w:adjustRightInd w:val="0"/>
      </w:pPr>
    </w:p>
    <w:tbl>
      <w:tblPr>
        <w:tblW w:w="9223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6"/>
        <w:gridCol w:w="1259"/>
        <w:gridCol w:w="1196"/>
        <w:gridCol w:w="1196"/>
        <w:gridCol w:w="956"/>
      </w:tblGrid>
      <w:tr w:rsidR="00466BA3" w:rsidRPr="00466BA3">
        <w:trPr>
          <w:trHeight w:val="270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BA3" w:rsidRPr="00466BA3" w:rsidRDefault="00466BA3" w:rsidP="00466BA3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sz w:val="22"/>
                <w:szCs w:val="22"/>
                <w:lang w:eastAsia="zh-CN"/>
              </w:rPr>
              <w:t>Tabuľka č.1 Náklady</w:t>
            </w:r>
            <w:r w:rsidRPr="00466BA3">
              <w:rPr>
                <w:rFonts w:ascii="Arial" w:hAnsi="Arial" w:cs="Arial"/>
                <w:sz w:val="22"/>
                <w:szCs w:val="22"/>
                <w:lang w:eastAsia="zh-CN"/>
              </w:rPr>
              <w:t xml:space="preserve">   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BA3" w:rsidRPr="00466BA3" w:rsidRDefault="00466BA3" w:rsidP="00466BA3">
            <w:pPr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BA3" w:rsidRPr="00466BA3" w:rsidRDefault="00466BA3" w:rsidP="00466BA3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BA3" w:rsidRPr="00466BA3" w:rsidRDefault="00466BA3" w:rsidP="00466BA3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BA3" w:rsidRPr="00466BA3" w:rsidRDefault="00466BA3" w:rsidP="00466BA3">
            <w:pPr>
              <w:jc w:val="right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466BA3">
              <w:rPr>
                <w:rFonts w:ascii="Arial" w:hAnsi="Arial" w:cs="Arial"/>
                <w:sz w:val="20"/>
                <w:szCs w:val="20"/>
                <w:lang w:eastAsia="zh-CN"/>
              </w:rPr>
              <w:t xml:space="preserve"> v </w:t>
            </w:r>
            <w:r w:rsidR="00514254">
              <w:rPr>
                <w:rFonts w:ascii="Arial" w:hAnsi="Arial" w:cs="Arial"/>
                <w:sz w:val="20"/>
                <w:szCs w:val="20"/>
                <w:lang w:eastAsia="zh-CN"/>
              </w:rPr>
              <w:t>€</w:t>
            </w:r>
          </w:p>
        </w:tc>
      </w:tr>
      <w:tr w:rsidR="00466BA3" w:rsidRPr="00466BA3">
        <w:trPr>
          <w:trHeight w:val="285"/>
        </w:trPr>
        <w:tc>
          <w:tcPr>
            <w:tcW w:w="4616" w:type="dxa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BA3" w:rsidRPr="00466BA3" w:rsidRDefault="00466BA3" w:rsidP="00466BA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466BA3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Názov účtu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BA3" w:rsidRPr="00466BA3" w:rsidRDefault="00900771" w:rsidP="00466BA3">
            <w:pPr>
              <w:jc w:val="center"/>
              <w:rPr>
                <w:rFonts w:ascii="Arial" w:hAnsi="Arial" w:cs="Arial"/>
                <w:b/>
                <w:bCs/>
                <w:color w:val="80808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szCs w:val="20"/>
                <w:lang w:eastAsia="zh-CN"/>
              </w:rPr>
              <w:t>Skutočnosť</w:t>
            </w:r>
            <w:r w:rsidR="00466BA3" w:rsidRPr="00466BA3">
              <w:rPr>
                <w:rFonts w:ascii="Arial" w:hAnsi="Arial" w:cs="Arial"/>
                <w:b/>
                <w:bCs/>
                <w:color w:val="808080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BA3" w:rsidRPr="00466BA3" w:rsidRDefault="0031564C" w:rsidP="00466B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466BA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Plá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n</w:t>
            </w:r>
            <w:r w:rsidR="00466BA3" w:rsidRPr="00466BA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BA3" w:rsidRPr="00466BA3" w:rsidRDefault="00466BA3" w:rsidP="00466B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466BA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Plá</w:t>
            </w:r>
            <w:r w:rsidR="0031564C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n</w:t>
            </w:r>
          </w:p>
        </w:tc>
        <w:tc>
          <w:tcPr>
            <w:tcW w:w="956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66BA3" w:rsidRPr="00466BA3" w:rsidRDefault="00466BA3" w:rsidP="00137AD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466BA3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Index        </w:t>
            </w:r>
            <w:r w:rsidR="00514254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201</w:t>
            </w:r>
            <w:r w:rsidR="00EC61C8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8</w:t>
            </w:r>
            <w:r w:rsidRPr="00466BA3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 / </w:t>
            </w:r>
            <w:r w:rsidR="00514254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20</w:t>
            </w:r>
            <w:r w:rsidR="00054C6D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1</w:t>
            </w:r>
            <w:r w:rsidR="00EC61C8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7</w:t>
            </w:r>
          </w:p>
        </w:tc>
      </w:tr>
      <w:tr w:rsidR="00466BA3" w:rsidRPr="00466BA3">
        <w:trPr>
          <w:trHeight w:val="285"/>
        </w:trPr>
        <w:tc>
          <w:tcPr>
            <w:tcW w:w="4616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6BA3" w:rsidRPr="00466BA3" w:rsidRDefault="00466BA3" w:rsidP="00466BA3">
            <w:pPr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BA3" w:rsidRPr="00466BA3" w:rsidRDefault="00466BA3" w:rsidP="00137ADB">
            <w:pPr>
              <w:jc w:val="center"/>
              <w:rPr>
                <w:rFonts w:ascii="MS Sans Serif" w:hAnsi="MS Sans Serif" w:cs="Arial"/>
                <w:b/>
                <w:bCs/>
                <w:color w:val="808080"/>
                <w:sz w:val="20"/>
                <w:szCs w:val="20"/>
                <w:lang w:eastAsia="zh-CN"/>
              </w:rPr>
            </w:pPr>
            <w:r w:rsidRPr="00466BA3">
              <w:rPr>
                <w:rFonts w:ascii="MS Sans Serif" w:hAnsi="MS Sans Serif" w:cs="Arial"/>
                <w:b/>
                <w:bCs/>
                <w:color w:val="808080"/>
                <w:sz w:val="20"/>
                <w:szCs w:val="20"/>
                <w:lang w:eastAsia="zh-CN"/>
              </w:rPr>
              <w:t xml:space="preserve"> 31.12.20</w:t>
            </w:r>
            <w:r w:rsidR="00054C6D">
              <w:rPr>
                <w:rFonts w:ascii="MS Sans Serif" w:hAnsi="MS Sans Serif" w:cs="Arial"/>
                <w:b/>
                <w:bCs/>
                <w:color w:val="808080"/>
                <w:sz w:val="20"/>
                <w:szCs w:val="20"/>
                <w:lang w:eastAsia="zh-CN"/>
              </w:rPr>
              <w:t>1</w:t>
            </w:r>
            <w:r w:rsidR="00EC61C8">
              <w:rPr>
                <w:rFonts w:ascii="MS Sans Serif" w:hAnsi="MS Sans Serif" w:cs="Arial"/>
                <w:b/>
                <w:bCs/>
                <w:color w:val="808080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19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BA3" w:rsidRPr="00466BA3" w:rsidRDefault="00466BA3" w:rsidP="00137ADB">
            <w:pPr>
              <w:jc w:val="center"/>
              <w:rPr>
                <w:rFonts w:ascii="MS Sans Serif" w:hAnsi="MS Sans Serif" w:cs="Arial"/>
                <w:b/>
                <w:bCs/>
                <w:sz w:val="20"/>
                <w:szCs w:val="20"/>
                <w:lang w:eastAsia="zh-CN"/>
              </w:rPr>
            </w:pPr>
            <w:r w:rsidRPr="00466BA3">
              <w:rPr>
                <w:rFonts w:ascii="MS Sans Serif" w:hAnsi="MS Sans Serif" w:cs="Arial"/>
                <w:b/>
                <w:bCs/>
                <w:sz w:val="20"/>
                <w:szCs w:val="20"/>
                <w:lang w:eastAsia="zh-CN"/>
              </w:rPr>
              <w:t xml:space="preserve"> 31.12.20</w:t>
            </w:r>
            <w:r w:rsidR="00DF22C9">
              <w:rPr>
                <w:rFonts w:ascii="MS Sans Serif" w:hAnsi="MS Sans Serif" w:cs="Arial"/>
                <w:b/>
                <w:bCs/>
                <w:sz w:val="20"/>
                <w:szCs w:val="20"/>
                <w:lang w:eastAsia="zh-CN"/>
              </w:rPr>
              <w:t>1</w:t>
            </w:r>
            <w:r w:rsidR="00EC61C8">
              <w:rPr>
                <w:rFonts w:ascii="MS Sans Serif" w:hAnsi="MS Sans Serif" w:cs="Arial"/>
                <w:b/>
                <w:bCs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119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BA3" w:rsidRPr="00466BA3" w:rsidRDefault="00466BA3" w:rsidP="00466BA3">
            <w:pPr>
              <w:jc w:val="center"/>
              <w:rPr>
                <w:rFonts w:ascii="MS Sans Serif" w:hAnsi="MS Sans Serif" w:cs="Arial"/>
                <w:b/>
                <w:bCs/>
                <w:sz w:val="20"/>
                <w:szCs w:val="20"/>
                <w:lang w:eastAsia="zh-CN"/>
              </w:rPr>
            </w:pPr>
            <w:r w:rsidRPr="00466BA3">
              <w:rPr>
                <w:rFonts w:ascii="MS Sans Serif" w:hAnsi="MS Sans Serif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514254">
              <w:rPr>
                <w:rFonts w:ascii="MS Sans Serif" w:hAnsi="MS Sans Serif" w:cs="Arial"/>
                <w:b/>
                <w:bCs/>
                <w:sz w:val="20"/>
                <w:szCs w:val="20"/>
                <w:lang w:eastAsia="zh-CN"/>
              </w:rPr>
              <w:t>mesačný</w:t>
            </w:r>
          </w:p>
        </w:tc>
        <w:tc>
          <w:tcPr>
            <w:tcW w:w="956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66BA3" w:rsidRPr="00466BA3" w:rsidRDefault="00466BA3" w:rsidP="00466BA3">
            <w:pPr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</w:p>
        </w:tc>
      </w:tr>
      <w:tr w:rsidR="00900771" w:rsidRPr="002A3892" w:rsidTr="009C7E86">
        <w:trPr>
          <w:trHeight w:val="300"/>
        </w:trPr>
        <w:tc>
          <w:tcPr>
            <w:tcW w:w="46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3D">
              <w:rPr>
                <w:rFonts w:ascii="Arial" w:hAnsi="Arial" w:cs="Arial"/>
                <w:b/>
                <w:bCs/>
                <w:sz w:val="20"/>
                <w:szCs w:val="20"/>
              </w:rPr>
              <w:t>Spotreba materiálu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2 279 378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2 238 900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186 575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98,2%</w:t>
            </w:r>
          </w:p>
        </w:tc>
      </w:tr>
      <w:tr w:rsidR="00900771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PHM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33 856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33 600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2 800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99,2%</w:t>
            </w:r>
          </w:p>
        </w:tc>
      </w:tr>
      <w:tr w:rsidR="00900771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lieky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887 618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888 000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74 000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</w:tr>
      <w:tr w:rsidR="00900771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transfúzne lieky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128 261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128 160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10 680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99,9%</w:t>
            </w:r>
          </w:p>
        </w:tc>
      </w:tr>
      <w:tr w:rsidR="00900771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ŠZM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712 075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711 600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59 300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99,9%</w:t>
            </w:r>
          </w:p>
        </w:tc>
      </w:tr>
      <w:tr w:rsidR="00900771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potraviny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149 863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157 500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13 125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105,1%</w:t>
            </w:r>
          </w:p>
        </w:tc>
      </w:tr>
      <w:tr w:rsidR="00900771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čistiace, </w:t>
            </w:r>
            <w:proofErr w:type="spellStart"/>
            <w:r w:rsidRPr="00B90D3D">
              <w:rPr>
                <w:rFonts w:ascii="Arial" w:hAnsi="Arial" w:cs="Arial"/>
                <w:sz w:val="20"/>
                <w:szCs w:val="20"/>
              </w:rPr>
              <w:t>dezinf</w:t>
            </w:r>
            <w:proofErr w:type="spellEnd"/>
            <w:r w:rsidRPr="00B90D3D">
              <w:rPr>
                <w:rFonts w:ascii="Arial" w:hAnsi="Arial" w:cs="Arial"/>
                <w:sz w:val="20"/>
                <w:szCs w:val="20"/>
              </w:rPr>
              <w:t>., pracie prostriedky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40 005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40 080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3 340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100,2%</w:t>
            </w:r>
          </w:p>
        </w:tc>
      </w:tr>
      <w:tr w:rsidR="00900771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spotrebný materiál - drobný dlhodobý majetok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159 699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120 000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10 000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75,1%</w:t>
            </w:r>
          </w:p>
        </w:tc>
      </w:tr>
      <w:tr w:rsidR="00900771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materiál, kancelársky, tlačiva, k tlačiarňam a PC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25 399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25 440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2 120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100,2%</w:t>
            </w:r>
          </w:p>
        </w:tc>
      </w:tr>
      <w:tr w:rsidR="00900771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OOP, </w:t>
            </w:r>
            <w:proofErr w:type="spellStart"/>
            <w:r w:rsidRPr="00B90D3D">
              <w:rPr>
                <w:rFonts w:ascii="Arial" w:hAnsi="Arial" w:cs="Arial"/>
                <w:sz w:val="20"/>
                <w:szCs w:val="20"/>
              </w:rPr>
              <w:t>prádlo</w:t>
            </w:r>
            <w:proofErr w:type="spell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39 242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31 200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2 600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79,5%</w:t>
            </w:r>
          </w:p>
        </w:tc>
      </w:tr>
      <w:tr w:rsidR="00900771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spotrebný materiál ostatný + náhradné diely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5 420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5 400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450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99,6%</w:t>
            </w:r>
          </w:p>
        </w:tc>
      </w:tr>
      <w:tr w:rsidR="00900771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spotrebný materiál - údržba vlastná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63 294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63 240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5 270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99,9%</w:t>
            </w:r>
          </w:p>
        </w:tc>
      </w:tr>
      <w:tr w:rsidR="00900771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spotrebný materiál zdravotnícky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34 646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34 680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2 890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100,1%</w:t>
            </w:r>
          </w:p>
        </w:tc>
      </w:tr>
      <w:tr w:rsidR="00900771" w:rsidRPr="002A3892" w:rsidTr="009C7E86">
        <w:trPr>
          <w:trHeight w:val="300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3D">
              <w:rPr>
                <w:rFonts w:ascii="Arial" w:hAnsi="Arial" w:cs="Arial"/>
                <w:b/>
                <w:bCs/>
                <w:sz w:val="20"/>
                <w:szCs w:val="20"/>
              </w:rPr>
              <w:t>Spotreba energie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262 486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277 215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23 101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105,6%</w:t>
            </w:r>
          </w:p>
        </w:tc>
      </w:tr>
      <w:tr w:rsidR="00900771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elektrická energia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114 196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122 281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10 190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107,1%</w:t>
            </w:r>
          </w:p>
        </w:tc>
      </w:tr>
      <w:tr w:rsidR="00900771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voda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61 924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64 091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5 341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103,5%</w:t>
            </w:r>
          </w:p>
        </w:tc>
      </w:tr>
      <w:tr w:rsidR="00900771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plyn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86 366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90 842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7 570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105,2%</w:t>
            </w:r>
          </w:p>
        </w:tc>
      </w:tr>
      <w:tr w:rsidR="00900771" w:rsidRPr="002A3892" w:rsidTr="009C7E86">
        <w:trPr>
          <w:trHeight w:val="300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3D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Opravy 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B90D3D">
              <w:rPr>
                <w:rFonts w:ascii="Arial" w:hAnsi="Arial" w:cs="Arial"/>
                <w:b/>
                <w:bCs/>
                <w:sz w:val="20"/>
                <w:szCs w:val="20"/>
              </w:rPr>
              <w:t>údržba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191 403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241 636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20 136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126,2%</w:t>
            </w:r>
          </w:p>
        </w:tc>
      </w:tr>
      <w:tr w:rsidR="00900771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stavebná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42 789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22 440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1 870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52,4%</w:t>
            </w:r>
          </w:p>
        </w:tc>
      </w:tr>
      <w:tr w:rsidR="00900771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DZS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15 018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15 000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1 250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99,9%</w:t>
            </w:r>
          </w:p>
        </w:tc>
      </w:tr>
      <w:tr w:rsidR="00900771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zdravotechnika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101 133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171 796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14 316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169,9%</w:t>
            </w:r>
          </w:p>
        </w:tc>
      </w:tr>
      <w:tr w:rsidR="00900771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ostatná + revízie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32 463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32 400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2 700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99,8%</w:t>
            </w:r>
          </w:p>
        </w:tc>
      </w:tr>
      <w:tr w:rsidR="00900771" w:rsidRPr="002A3892" w:rsidTr="009C7E86">
        <w:trPr>
          <w:trHeight w:val="300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3D">
              <w:rPr>
                <w:rFonts w:ascii="Arial" w:hAnsi="Arial" w:cs="Arial"/>
                <w:b/>
                <w:bCs/>
                <w:sz w:val="20"/>
                <w:szCs w:val="20"/>
              </w:rPr>
              <w:t>Cestovné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20 309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19 200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1 600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94,5%</w:t>
            </w:r>
          </w:p>
        </w:tc>
      </w:tr>
      <w:tr w:rsidR="00900771" w:rsidRPr="002A3892" w:rsidTr="009C7E86">
        <w:trPr>
          <w:trHeight w:val="300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3D">
              <w:rPr>
                <w:rFonts w:ascii="Arial" w:hAnsi="Arial" w:cs="Arial"/>
                <w:b/>
                <w:bCs/>
                <w:sz w:val="20"/>
                <w:szCs w:val="20"/>
              </w:rPr>
              <w:t>Náklady na správu n.o.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2 999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3 000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100,0%</w:t>
            </w:r>
          </w:p>
        </w:tc>
      </w:tr>
      <w:tr w:rsidR="00900771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3D">
              <w:rPr>
                <w:rFonts w:ascii="Arial" w:hAnsi="Arial" w:cs="Arial"/>
                <w:b/>
                <w:bCs/>
                <w:sz w:val="20"/>
                <w:szCs w:val="20"/>
              </w:rPr>
              <w:t>Ostatné služby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246 907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232 840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19 403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94,3%</w:t>
            </w:r>
          </w:p>
        </w:tc>
      </w:tr>
      <w:tr w:rsidR="00900771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telefón. poplatky a poštovné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16 250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16 300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1 358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100,3%</w:t>
            </w:r>
          </w:p>
        </w:tc>
      </w:tr>
      <w:tr w:rsidR="00900771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ostatné služby, </w:t>
            </w:r>
            <w:proofErr w:type="spellStart"/>
            <w:r w:rsidRPr="00B90D3D">
              <w:rPr>
                <w:rFonts w:ascii="Arial" w:hAnsi="Arial" w:cs="Arial"/>
                <w:sz w:val="20"/>
                <w:szCs w:val="20"/>
              </w:rPr>
              <w:t>likv</w:t>
            </w:r>
            <w:proofErr w:type="spellEnd"/>
            <w:r w:rsidRPr="00B90D3D">
              <w:rPr>
                <w:rFonts w:ascii="Arial" w:hAnsi="Arial" w:cs="Arial"/>
                <w:sz w:val="20"/>
                <w:szCs w:val="20"/>
              </w:rPr>
              <w:t>. odpadov, licenčné poplatky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94 998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94 776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7 898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99,8%</w:t>
            </w:r>
          </w:p>
        </w:tc>
      </w:tr>
      <w:tr w:rsidR="00900771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leasing, nájom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20 297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23 161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1 930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114,1%</w:t>
            </w:r>
          </w:p>
        </w:tc>
      </w:tr>
      <w:tr w:rsidR="00900771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vzdelávanie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B90D3D">
              <w:rPr>
                <w:rFonts w:ascii="Arial" w:hAnsi="Arial" w:cs="Arial"/>
                <w:sz w:val="20"/>
                <w:szCs w:val="20"/>
              </w:rPr>
              <w:t xml:space="preserve"> školné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2 439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2 603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217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106,7%</w:t>
            </w:r>
          </w:p>
        </w:tc>
      </w:tr>
      <w:tr w:rsidR="00900771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služby LSPP + ÚPS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112 923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96 000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8 000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85,0%</w:t>
            </w:r>
          </w:p>
        </w:tc>
      </w:tr>
      <w:tr w:rsidR="00900771" w:rsidRPr="002A3892" w:rsidTr="009C7E86">
        <w:trPr>
          <w:trHeight w:val="300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3D">
              <w:rPr>
                <w:rFonts w:ascii="Arial" w:hAnsi="Arial" w:cs="Arial"/>
                <w:b/>
                <w:bCs/>
                <w:sz w:val="20"/>
                <w:szCs w:val="20"/>
              </w:rPr>
              <w:t>Osobné náklady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8 219 833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8 750 010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729 168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106,4%</w:t>
            </w:r>
          </w:p>
        </w:tc>
      </w:tr>
      <w:tr w:rsidR="00900771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mzdové náklady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6 036 921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6 411 120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534 260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106,2%</w:t>
            </w:r>
          </w:p>
        </w:tc>
      </w:tr>
      <w:tr w:rsidR="00900771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zákon. soc. </w:t>
            </w:r>
            <w:proofErr w:type="spellStart"/>
            <w:r w:rsidRPr="00B90D3D">
              <w:rPr>
                <w:rFonts w:ascii="Arial" w:hAnsi="Arial" w:cs="Arial"/>
                <w:sz w:val="20"/>
                <w:szCs w:val="20"/>
              </w:rPr>
              <w:t>poist</w:t>
            </w:r>
            <w:proofErr w:type="spellEnd"/>
            <w:r w:rsidRPr="00B90D3D">
              <w:rPr>
                <w:rFonts w:ascii="Arial" w:hAnsi="Arial" w:cs="Arial"/>
                <w:sz w:val="20"/>
                <w:szCs w:val="20"/>
              </w:rPr>
              <w:t xml:space="preserve">. za </w:t>
            </w:r>
            <w:proofErr w:type="spellStart"/>
            <w:r w:rsidRPr="00B90D3D">
              <w:rPr>
                <w:rFonts w:ascii="Arial" w:hAnsi="Arial" w:cs="Arial"/>
                <w:sz w:val="20"/>
                <w:szCs w:val="20"/>
              </w:rPr>
              <w:t>org</w:t>
            </w:r>
            <w:proofErr w:type="spellEnd"/>
            <w:r w:rsidRPr="00B90D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2 094 062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2 254 890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187 908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107,7%</w:t>
            </w:r>
          </w:p>
        </w:tc>
      </w:tr>
      <w:tr w:rsidR="00900771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iné sociálne náklady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88 850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84 000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7 000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94,5%</w:t>
            </w:r>
          </w:p>
        </w:tc>
      </w:tr>
      <w:tr w:rsidR="00900771" w:rsidRPr="002A3892" w:rsidTr="009C7E86">
        <w:trPr>
          <w:trHeight w:val="300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3D">
              <w:rPr>
                <w:rFonts w:ascii="Arial" w:hAnsi="Arial" w:cs="Arial"/>
                <w:b/>
                <w:bCs/>
                <w:sz w:val="20"/>
                <w:szCs w:val="20"/>
              </w:rPr>
              <w:t>Dane 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B90D3D">
              <w:rPr>
                <w:rFonts w:ascii="Arial" w:hAnsi="Arial" w:cs="Arial"/>
                <w:b/>
                <w:bCs/>
                <w:sz w:val="20"/>
                <w:szCs w:val="20"/>
              </w:rPr>
              <w:t>poplatky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17 762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23 239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1 937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130,8%</w:t>
            </w:r>
          </w:p>
        </w:tc>
      </w:tr>
      <w:tr w:rsidR="00900771" w:rsidRPr="002A3892" w:rsidTr="009C7E86">
        <w:trPr>
          <w:trHeight w:val="300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3D">
              <w:rPr>
                <w:rFonts w:ascii="Arial" w:hAnsi="Arial" w:cs="Arial"/>
                <w:b/>
                <w:bCs/>
                <w:sz w:val="20"/>
                <w:szCs w:val="20"/>
              </w:rPr>
              <w:t>Pokuty 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B90D3D">
              <w:rPr>
                <w:rFonts w:ascii="Arial" w:hAnsi="Arial" w:cs="Arial"/>
                <w:b/>
                <w:bCs/>
                <w:sz w:val="20"/>
                <w:szCs w:val="20"/>
              </w:rPr>
              <w:t>penále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23 139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0,0%</w:t>
            </w:r>
          </w:p>
        </w:tc>
      </w:tr>
      <w:tr w:rsidR="00900771" w:rsidRPr="002A3892" w:rsidTr="009C7E86">
        <w:trPr>
          <w:trHeight w:val="300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3D">
              <w:rPr>
                <w:rFonts w:ascii="Arial" w:hAnsi="Arial" w:cs="Arial"/>
                <w:b/>
                <w:bCs/>
                <w:sz w:val="20"/>
                <w:szCs w:val="20"/>
              </w:rPr>
              <w:t>Úroky a kurzové straty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9 218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4 800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52,1%</w:t>
            </w:r>
          </w:p>
        </w:tc>
      </w:tr>
      <w:tr w:rsidR="00900771" w:rsidRPr="002A3892" w:rsidTr="009C7E86">
        <w:trPr>
          <w:trHeight w:val="300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3D">
              <w:rPr>
                <w:rFonts w:ascii="Arial" w:hAnsi="Arial" w:cs="Arial"/>
                <w:b/>
                <w:bCs/>
                <w:sz w:val="20"/>
                <w:szCs w:val="20"/>
              </w:rPr>
              <w:t>Manká 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B90D3D">
              <w:rPr>
                <w:rFonts w:ascii="Arial" w:hAnsi="Arial" w:cs="Arial"/>
                <w:b/>
                <w:bCs/>
                <w:sz w:val="20"/>
                <w:szCs w:val="20"/>
              </w:rPr>
              <w:t>škody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0,0%</w:t>
            </w:r>
          </w:p>
        </w:tc>
      </w:tr>
      <w:tr w:rsidR="00900771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3D">
              <w:rPr>
                <w:rFonts w:ascii="Arial" w:hAnsi="Arial" w:cs="Arial"/>
                <w:b/>
                <w:bCs/>
                <w:sz w:val="20"/>
                <w:szCs w:val="20"/>
              </w:rPr>
              <w:t>Iné ostatné náklady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87 945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101 108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8 426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115,0%</w:t>
            </w:r>
          </w:p>
        </w:tc>
      </w:tr>
      <w:tr w:rsidR="00900771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iné ostatné náklady + DPH energie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71 634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78 408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6 534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109,5%</w:t>
            </w:r>
          </w:p>
        </w:tc>
      </w:tr>
      <w:tr w:rsidR="00900771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Finančné náklady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12 291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12 566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1 047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102,2%</w:t>
            </w:r>
          </w:p>
        </w:tc>
      </w:tr>
      <w:tr w:rsidR="00900771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Poistne náklady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4 020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10 134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845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252,1%</w:t>
            </w:r>
          </w:p>
        </w:tc>
      </w:tr>
      <w:tr w:rsidR="00900771" w:rsidRPr="002A3892" w:rsidTr="009C7E86">
        <w:trPr>
          <w:trHeight w:val="300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3D">
              <w:rPr>
                <w:rFonts w:ascii="Arial" w:hAnsi="Arial" w:cs="Arial"/>
                <w:b/>
                <w:bCs/>
                <w:sz w:val="20"/>
                <w:szCs w:val="20"/>
              </w:rPr>
              <w:t>Odpisy a investície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488 583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531 600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44 300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108,8%</w:t>
            </w:r>
          </w:p>
        </w:tc>
      </w:tr>
      <w:tr w:rsidR="00900771" w:rsidRPr="002A3892" w:rsidTr="009C7E86">
        <w:trPr>
          <w:trHeight w:val="315"/>
        </w:trPr>
        <w:tc>
          <w:tcPr>
            <w:tcW w:w="4616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3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Náklady na výrobu </w:t>
            </w:r>
            <w:proofErr w:type="spellStart"/>
            <w:r w:rsidRPr="00B90D3D">
              <w:rPr>
                <w:rFonts w:ascii="Arial" w:hAnsi="Arial" w:cs="Arial"/>
                <w:b/>
                <w:bCs/>
                <w:sz w:val="20"/>
                <w:szCs w:val="20"/>
              </w:rPr>
              <w:t>Transfúz</w:t>
            </w:r>
            <w:proofErr w:type="spellEnd"/>
            <w:r w:rsidRPr="00B90D3D">
              <w:rPr>
                <w:rFonts w:ascii="Arial" w:hAnsi="Arial" w:cs="Arial"/>
                <w:b/>
                <w:bCs/>
                <w:sz w:val="20"/>
                <w:szCs w:val="20"/>
              </w:rPr>
              <w:t>. liekov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69 869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70 800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5 900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101,3%</w:t>
            </w:r>
          </w:p>
        </w:tc>
      </w:tr>
      <w:tr w:rsidR="00900771" w:rsidRPr="002A3892" w:rsidTr="009C7E86">
        <w:trPr>
          <w:trHeight w:val="330"/>
        </w:trPr>
        <w:tc>
          <w:tcPr>
            <w:tcW w:w="46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90D3D" w:rsidRDefault="00900771" w:rsidP="009007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3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 á k l a d y   c e l k o m </w:t>
            </w:r>
          </w:p>
        </w:tc>
        <w:tc>
          <w:tcPr>
            <w:tcW w:w="1259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11 919 836</w:t>
            </w:r>
          </w:p>
        </w:tc>
        <w:tc>
          <w:tcPr>
            <w:tcW w:w="1196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12 494 348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1 041 196</w:t>
            </w:r>
          </w:p>
        </w:tc>
        <w:tc>
          <w:tcPr>
            <w:tcW w:w="956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104,8%</w:t>
            </w:r>
          </w:p>
        </w:tc>
      </w:tr>
    </w:tbl>
    <w:p w:rsidR="00466BA3" w:rsidRPr="002A3892" w:rsidRDefault="00466BA3" w:rsidP="009C3F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223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6"/>
        <w:gridCol w:w="1259"/>
        <w:gridCol w:w="1196"/>
        <w:gridCol w:w="1196"/>
        <w:gridCol w:w="956"/>
      </w:tblGrid>
      <w:tr w:rsidR="00466BA3" w:rsidRPr="00466BA3">
        <w:trPr>
          <w:trHeight w:val="315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BA3" w:rsidRPr="00466BA3" w:rsidRDefault="00466BA3" w:rsidP="00466BA3">
            <w:pPr>
              <w:rPr>
                <w:rFonts w:ascii="Arial" w:hAnsi="Arial" w:cs="Arial"/>
                <w:lang w:eastAsia="zh-CN"/>
              </w:rPr>
            </w:pPr>
            <w:r w:rsidRPr="00466BA3">
              <w:rPr>
                <w:rFonts w:ascii="Arial" w:hAnsi="Arial" w:cs="Arial"/>
                <w:lang w:eastAsia="zh-CN"/>
              </w:rPr>
              <w:t>Tabuľka č. 2  Výnosy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BA3" w:rsidRPr="00466BA3" w:rsidRDefault="00466BA3" w:rsidP="00466BA3">
            <w:pPr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BA3" w:rsidRPr="00466BA3" w:rsidRDefault="00466BA3" w:rsidP="00466BA3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BA3" w:rsidRPr="00466BA3" w:rsidRDefault="00466BA3" w:rsidP="00466BA3">
            <w:pPr>
              <w:jc w:val="right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BA3" w:rsidRPr="00466BA3" w:rsidRDefault="005E5E49" w:rsidP="00466BA3">
            <w:pPr>
              <w:jc w:val="right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466BA3">
              <w:rPr>
                <w:rFonts w:ascii="Arial" w:hAnsi="Arial" w:cs="Arial"/>
                <w:sz w:val="20"/>
                <w:szCs w:val="20"/>
                <w:lang w:eastAsia="zh-CN"/>
              </w:rPr>
              <w:t xml:space="preserve">v </w:t>
            </w:r>
            <w:r>
              <w:rPr>
                <w:rFonts w:ascii="Arial" w:hAnsi="Arial" w:cs="Arial"/>
                <w:sz w:val="20"/>
                <w:szCs w:val="20"/>
                <w:lang w:eastAsia="zh-CN"/>
              </w:rPr>
              <w:t>€</w:t>
            </w:r>
          </w:p>
        </w:tc>
      </w:tr>
      <w:tr w:rsidR="00DF22C9" w:rsidRPr="00466BA3">
        <w:trPr>
          <w:trHeight w:val="285"/>
        </w:trPr>
        <w:tc>
          <w:tcPr>
            <w:tcW w:w="461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2C9" w:rsidRPr="00466BA3" w:rsidRDefault="00DF22C9" w:rsidP="00466BA3">
            <w:pPr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 w:rsidRPr="00466BA3">
              <w:rPr>
                <w:rFonts w:ascii="Arial" w:hAnsi="Arial" w:cs="Arial"/>
                <w:b/>
                <w:bCs/>
                <w:lang w:eastAsia="zh-CN"/>
              </w:rPr>
              <w:t xml:space="preserve"> Názov účtu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2C9" w:rsidRPr="00466BA3" w:rsidRDefault="00900771" w:rsidP="00B43872">
            <w:pPr>
              <w:jc w:val="center"/>
              <w:rPr>
                <w:rFonts w:ascii="Arial" w:hAnsi="Arial" w:cs="Arial"/>
                <w:b/>
                <w:bCs/>
                <w:color w:val="80808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szCs w:val="20"/>
                <w:lang w:eastAsia="zh-CN"/>
              </w:rPr>
              <w:t>Skutočnosť</w:t>
            </w:r>
            <w:r w:rsidR="00DF22C9" w:rsidRPr="00466BA3">
              <w:rPr>
                <w:rFonts w:ascii="Arial" w:hAnsi="Arial" w:cs="Arial"/>
                <w:b/>
                <w:bCs/>
                <w:color w:val="808080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2C9" w:rsidRPr="00466BA3" w:rsidRDefault="00DF22C9" w:rsidP="00B438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466BA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Plá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n</w:t>
            </w:r>
            <w:r w:rsidRPr="00466BA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2C9" w:rsidRPr="00466BA3" w:rsidRDefault="00DF22C9" w:rsidP="00B438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466BA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Plá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n</w:t>
            </w:r>
          </w:p>
        </w:tc>
        <w:tc>
          <w:tcPr>
            <w:tcW w:w="956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F22C9" w:rsidRPr="00466BA3" w:rsidRDefault="00DF22C9" w:rsidP="001A7BC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466BA3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Index       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201</w:t>
            </w:r>
            <w:r w:rsidR="007A5059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8</w:t>
            </w:r>
            <w:r w:rsidRPr="00466BA3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 /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20</w:t>
            </w:r>
            <w:r w:rsidR="00271AFE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1</w:t>
            </w:r>
            <w:r w:rsidR="007A5059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7</w:t>
            </w:r>
          </w:p>
        </w:tc>
      </w:tr>
      <w:tr w:rsidR="00DF22C9" w:rsidRPr="00466BA3">
        <w:trPr>
          <w:trHeight w:val="270"/>
        </w:trPr>
        <w:tc>
          <w:tcPr>
            <w:tcW w:w="4616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2C9" w:rsidRPr="00466BA3" w:rsidRDefault="00DF22C9" w:rsidP="00466BA3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466BA3">
              <w:rPr>
                <w:rFonts w:ascii="Arial" w:hAnsi="Arial" w:cs="Arial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2C9" w:rsidRPr="00466BA3" w:rsidRDefault="00DF22C9" w:rsidP="001A7BC9">
            <w:pPr>
              <w:jc w:val="center"/>
              <w:rPr>
                <w:rFonts w:ascii="MS Sans Serif" w:hAnsi="MS Sans Serif" w:cs="Arial"/>
                <w:b/>
                <w:bCs/>
                <w:color w:val="808080"/>
                <w:sz w:val="20"/>
                <w:szCs w:val="20"/>
                <w:lang w:eastAsia="zh-CN"/>
              </w:rPr>
            </w:pPr>
            <w:r w:rsidRPr="00466BA3">
              <w:rPr>
                <w:rFonts w:ascii="MS Sans Serif" w:hAnsi="MS Sans Serif" w:cs="Arial"/>
                <w:b/>
                <w:bCs/>
                <w:color w:val="808080"/>
                <w:sz w:val="20"/>
                <w:szCs w:val="20"/>
                <w:lang w:eastAsia="zh-CN"/>
              </w:rPr>
              <w:t xml:space="preserve"> 31.12.20</w:t>
            </w:r>
            <w:r w:rsidR="00271AFE">
              <w:rPr>
                <w:rFonts w:ascii="MS Sans Serif" w:hAnsi="MS Sans Serif" w:cs="Arial"/>
                <w:b/>
                <w:bCs/>
                <w:color w:val="808080"/>
                <w:sz w:val="20"/>
                <w:szCs w:val="20"/>
                <w:lang w:eastAsia="zh-CN"/>
              </w:rPr>
              <w:t>1</w:t>
            </w:r>
            <w:r w:rsidR="007A5059">
              <w:rPr>
                <w:rFonts w:ascii="MS Sans Serif" w:hAnsi="MS Sans Serif" w:cs="Arial"/>
                <w:b/>
                <w:bCs/>
                <w:color w:val="808080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19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2C9" w:rsidRPr="00466BA3" w:rsidRDefault="00DF22C9" w:rsidP="001A7BC9">
            <w:pPr>
              <w:jc w:val="center"/>
              <w:rPr>
                <w:rFonts w:ascii="MS Sans Serif" w:hAnsi="MS Sans Serif" w:cs="Arial"/>
                <w:b/>
                <w:bCs/>
                <w:sz w:val="20"/>
                <w:szCs w:val="20"/>
                <w:lang w:eastAsia="zh-CN"/>
              </w:rPr>
            </w:pPr>
            <w:r w:rsidRPr="00466BA3">
              <w:rPr>
                <w:rFonts w:ascii="MS Sans Serif" w:hAnsi="MS Sans Serif" w:cs="Arial"/>
                <w:b/>
                <w:bCs/>
                <w:sz w:val="20"/>
                <w:szCs w:val="20"/>
                <w:lang w:eastAsia="zh-CN"/>
              </w:rPr>
              <w:t xml:space="preserve"> 31.12.20</w:t>
            </w:r>
            <w:r>
              <w:rPr>
                <w:rFonts w:ascii="MS Sans Serif" w:hAnsi="MS Sans Serif" w:cs="Arial"/>
                <w:b/>
                <w:bCs/>
                <w:sz w:val="20"/>
                <w:szCs w:val="20"/>
                <w:lang w:eastAsia="zh-CN"/>
              </w:rPr>
              <w:t>1</w:t>
            </w:r>
            <w:r w:rsidR="007A5059">
              <w:rPr>
                <w:rFonts w:ascii="MS Sans Serif" w:hAnsi="MS Sans Serif" w:cs="Arial"/>
                <w:b/>
                <w:bCs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119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2C9" w:rsidRPr="00466BA3" w:rsidRDefault="00DF22C9" w:rsidP="00B43872">
            <w:pPr>
              <w:jc w:val="center"/>
              <w:rPr>
                <w:rFonts w:ascii="MS Sans Serif" w:hAnsi="MS Sans Serif" w:cs="Arial"/>
                <w:b/>
                <w:bCs/>
                <w:sz w:val="20"/>
                <w:szCs w:val="20"/>
                <w:lang w:eastAsia="zh-CN"/>
              </w:rPr>
            </w:pPr>
            <w:r w:rsidRPr="00466BA3">
              <w:rPr>
                <w:rFonts w:ascii="MS Sans Serif" w:hAnsi="MS Sans Serif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313D55">
              <w:rPr>
                <w:rFonts w:ascii="MS Sans Serif" w:hAnsi="MS Sans Serif" w:cs="Arial"/>
                <w:b/>
                <w:bCs/>
                <w:sz w:val="20"/>
                <w:szCs w:val="20"/>
                <w:lang w:eastAsia="zh-CN"/>
              </w:rPr>
              <w:t>M</w:t>
            </w:r>
            <w:r>
              <w:rPr>
                <w:rFonts w:ascii="MS Sans Serif" w:hAnsi="MS Sans Serif" w:cs="Arial"/>
                <w:b/>
                <w:bCs/>
                <w:sz w:val="20"/>
                <w:szCs w:val="20"/>
                <w:lang w:eastAsia="zh-CN"/>
              </w:rPr>
              <w:t>esačný</w:t>
            </w:r>
          </w:p>
        </w:tc>
        <w:tc>
          <w:tcPr>
            <w:tcW w:w="956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F22C9" w:rsidRPr="00466BA3" w:rsidRDefault="00DF22C9" w:rsidP="00466BA3">
            <w:pPr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</w:p>
        </w:tc>
      </w:tr>
      <w:tr w:rsidR="00900771" w:rsidRPr="00466BA3" w:rsidTr="009C7E86">
        <w:trPr>
          <w:trHeight w:val="300"/>
        </w:trPr>
        <w:tc>
          <w:tcPr>
            <w:tcW w:w="461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023A6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B023A6">
              <w:rPr>
                <w:rFonts w:ascii="Arial" w:hAnsi="Arial" w:cs="Arial"/>
                <w:sz w:val="20"/>
                <w:szCs w:val="20"/>
              </w:rPr>
              <w:t xml:space="preserve">Výnosy od ZP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B023A6">
              <w:rPr>
                <w:rFonts w:ascii="Arial" w:hAnsi="Arial" w:cs="Arial"/>
                <w:sz w:val="20"/>
                <w:szCs w:val="20"/>
              </w:rPr>
              <w:t xml:space="preserve"> výkony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11 192 814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12 020 400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1 001 700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107,4%</w:t>
            </w:r>
          </w:p>
        </w:tc>
      </w:tr>
      <w:tr w:rsidR="00900771" w:rsidRPr="00466BA3" w:rsidTr="009C7E86">
        <w:trPr>
          <w:trHeight w:val="300"/>
        </w:trPr>
        <w:tc>
          <w:tcPr>
            <w:tcW w:w="46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023A6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B023A6">
              <w:rPr>
                <w:rFonts w:ascii="Arial" w:hAnsi="Arial" w:cs="Arial"/>
                <w:sz w:val="20"/>
                <w:szCs w:val="20"/>
              </w:rPr>
              <w:t>Výnosy od ZP - pripoč</w:t>
            </w:r>
            <w:r>
              <w:rPr>
                <w:rFonts w:ascii="Arial" w:hAnsi="Arial" w:cs="Arial"/>
                <w:sz w:val="20"/>
                <w:szCs w:val="20"/>
              </w:rPr>
              <w:t>ítateľné</w:t>
            </w:r>
            <w:r w:rsidRPr="00B023A6">
              <w:rPr>
                <w:rFonts w:ascii="Arial" w:hAnsi="Arial" w:cs="Arial"/>
                <w:sz w:val="20"/>
                <w:szCs w:val="20"/>
              </w:rPr>
              <w:t xml:space="preserve"> polo</w:t>
            </w:r>
            <w:r>
              <w:rPr>
                <w:rFonts w:ascii="Arial" w:hAnsi="Arial" w:cs="Arial"/>
                <w:sz w:val="20"/>
                <w:szCs w:val="20"/>
              </w:rPr>
              <w:t>žky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716 657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716 400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59 700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</w:tr>
      <w:tr w:rsidR="00900771" w:rsidRPr="00466BA3" w:rsidTr="009C7E86">
        <w:trPr>
          <w:trHeight w:val="300"/>
        </w:trPr>
        <w:tc>
          <w:tcPr>
            <w:tcW w:w="46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023A6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B023A6">
              <w:rPr>
                <w:rFonts w:ascii="Arial" w:hAnsi="Arial" w:cs="Arial"/>
                <w:sz w:val="20"/>
                <w:szCs w:val="20"/>
              </w:rPr>
              <w:t>Aktivácia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179 602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181 200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15 100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100,9%</w:t>
            </w:r>
          </w:p>
        </w:tc>
      </w:tr>
      <w:tr w:rsidR="00900771" w:rsidRPr="00466BA3" w:rsidTr="009C7E86">
        <w:trPr>
          <w:trHeight w:val="300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023A6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B023A6">
              <w:rPr>
                <w:rFonts w:ascii="Arial" w:hAnsi="Arial" w:cs="Arial"/>
                <w:sz w:val="20"/>
                <w:szCs w:val="20"/>
              </w:rPr>
              <w:t>Úroky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105,2%</w:t>
            </w:r>
          </w:p>
        </w:tc>
      </w:tr>
      <w:tr w:rsidR="00900771" w:rsidRPr="00466BA3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023A6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B023A6">
              <w:rPr>
                <w:rFonts w:ascii="Arial" w:hAnsi="Arial" w:cs="Arial"/>
                <w:sz w:val="20"/>
                <w:szCs w:val="20"/>
              </w:rPr>
              <w:t>Nájomné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32 756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33 600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2 800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102,6%</w:t>
            </w:r>
          </w:p>
        </w:tc>
      </w:tr>
      <w:tr w:rsidR="00900771" w:rsidRPr="00466BA3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023A6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B023A6">
              <w:rPr>
                <w:rFonts w:ascii="Arial" w:hAnsi="Arial" w:cs="Arial"/>
                <w:sz w:val="20"/>
                <w:szCs w:val="20"/>
              </w:rPr>
              <w:t>Výnosy z Transfúznych liekov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69 869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70 800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5 900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101,3%</w:t>
            </w:r>
          </w:p>
        </w:tc>
      </w:tr>
      <w:tr w:rsidR="00900771" w:rsidRPr="00466BA3" w:rsidTr="009C7E86">
        <w:trPr>
          <w:trHeight w:val="300"/>
        </w:trPr>
        <w:tc>
          <w:tcPr>
            <w:tcW w:w="4616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023A6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B023A6">
              <w:rPr>
                <w:rFonts w:ascii="Arial" w:hAnsi="Arial" w:cs="Arial"/>
                <w:sz w:val="20"/>
                <w:szCs w:val="20"/>
              </w:rPr>
              <w:t>Ostatné výnosy</w:t>
            </w:r>
          </w:p>
        </w:tc>
        <w:tc>
          <w:tcPr>
            <w:tcW w:w="12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594 467</w:t>
            </w:r>
          </w:p>
        </w:tc>
        <w:tc>
          <w:tcPr>
            <w:tcW w:w="119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594 000</w:t>
            </w:r>
          </w:p>
        </w:tc>
        <w:tc>
          <w:tcPr>
            <w:tcW w:w="119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49 500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99,9%</w:t>
            </w:r>
          </w:p>
        </w:tc>
      </w:tr>
      <w:tr w:rsidR="00900771" w:rsidRPr="00466BA3" w:rsidTr="009C7E86">
        <w:trPr>
          <w:trHeight w:val="330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00771" w:rsidRPr="00B023A6" w:rsidRDefault="00900771" w:rsidP="009007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23A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VÝNOSY SPOLU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12 786 267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13 616 508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1 134 709</w:t>
            </w:r>
          </w:p>
        </w:tc>
        <w:tc>
          <w:tcPr>
            <w:tcW w:w="956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106,5%</w:t>
            </w:r>
          </w:p>
        </w:tc>
      </w:tr>
      <w:tr w:rsidR="00466BA3" w:rsidRPr="00466BA3">
        <w:trPr>
          <w:trHeight w:val="270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BA3" w:rsidRPr="00466BA3" w:rsidRDefault="00466BA3" w:rsidP="00466BA3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BA3" w:rsidRPr="00466BA3" w:rsidRDefault="00466BA3" w:rsidP="00466BA3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BA3" w:rsidRPr="00466BA3" w:rsidRDefault="00466BA3" w:rsidP="00466BA3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BA3" w:rsidRPr="00466BA3" w:rsidRDefault="00466BA3" w:rsidP="00466BA3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BA3" w:rsidRPr="002C3940" w:rsidRDefault="00466BA3" w:rsidP="00466BA3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</w:tr>
      <w:tr w:rsidR="00900771" w:rsidRPr="00466BA3" w:rsidTr="009C7E86">
        <w:trPr>
          <w:trHeight w:val="315"/>
        </w:trPr>
        <w:tc>
          <w:tcPr>
            <w:tcW w:w="4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3C3D38" w:rsidRDefault="00900771" w:rsidP="00900771">
            <w:pPr>
              <w:rPr>
                <w:rFonts w:ascii="Arial" w:hAnsi="Arial"/>
                <w:b/>
                <w:sz w:val="20"/>
                <w:szCs w:val="20"/>
              </w:rPr>
            </w:pPr>
            <w:r w:rsidRPr="002C3940">
              <w:rPr>
                <w:rFonts w:ascii="Arial" w:hAnsi="Arial"/>
                <w:sz w:val="20"/>
                <w:szCs w:val="20"/>
              </w:rPr>
              <w:t xml:space="preserve"> </w:t>
            </w:r>
            <w:r w:rsidRPr="003C3D38">
              <w:rPr>
                <w:rFonts w:ascii="Arial" w:hAnsi="Arial"/>
                <w:b/>
                <w:sz w:val="20"/>
                <w:szCs w:val="20"/>
              </w:rPr>
              <w:t>Hospodársky výsledok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866 431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1 122 160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93 513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:rsidR="008D5ECA" w:rsidRDefault="008D5ECA" w:rsidP="009C3F3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F72CF" w:rsidRDefault="000F72CF" w:rsidP="009C3F3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W w:w="926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6"/>
        <w:gridCol w:w="1259"/>
        <w:gridCol w:w="1196"/>
        <w:gridCol w:w="1196"/>
        <w:gridCol w:w="997"/>
      </w:tblGrid>
      <w:tr w:rsidR="000F72CF" w:rsidRPr="00466BA3" w:rsidTr="00D62710">
        <w:trPr>
          <w:trHeight w:val="270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2CF" w:rsidRPr="00466BA3" w:rsidRDefault="000F72CF" w:rsidP="000F72CF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sz w:val="22"/>
                <w:szCs w:val="22"/>
                <w:lang w:eastAsia="zh-CN"/>
              </w:rPr>
              <w:lastRenderedPageBreak/>
              <w:t>Tabuľka č.1 Náklady</w:t>
            </w:r>
            <w:r w:rsidRPr="00466BA3">
              <w:rPr>
                <w:rFonts w:ascii="Arial" w:hAnsi="Arial" w:cs="Arial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zh-CN"/>
              </w:rPr>
              <w:t>– prehľad zmien</w:t>
            </w:r>
            <w:r w:rsidRPr="00466BA3">
              <w:rPr>
                <w:rFonts w:ascii="Arial" w:hAnsi="Arial" w:cs="Arial"/>
                <w:sz w:val="22"/>
                <w:szCs w:val="22"/>
                <w:lang w:eastAsia="zh-CN"/>
              </w:rPr>
              <w:t xml:space="preserve"> 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F72CF" w:rsidRPr="00466BA3" w:rsidRDefault="000F72CF" w:rsidP="000F72CF">
            <w:pPr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F72CF" w:rsidRPr="00466BA3" w:rsidRDefault="000F72CF" w:rsidP="000F72CF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F72CF" w:rsidRPr="00466BA3" w:rsidRDefault="000F72CF" w:rsidP="000F72CF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F72CF" w:rsidRPr="00466BA3" w:rsidRDefault="000F72CF" w:rsidP="000F72CF">
            <w:pPr>
              <w:jc w:val="right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466BA3">
              <w:rPr>
                <w:rFonts w:ascii="Arial" w:hAnsi="Arial" w:cs="Arial"/>
                <w:sz w:val="20"/>
                <w:szCs w:val="20"/>
                <w:lang w:eastAsia="zh-CN"/>
              </w:rPr>
              <w:t xml:space="preserve"> v </w:t>
            </w:r>
            <w:r>
              <w:rPr>
                <w:rFonts w:ascii="Arial" w:hAnsi="Arial" w:cs="Arial"/>
                <w:sz w:val="20"/>
                <w:szCs w:val="20"/>
                <w:lang w:eastAsia="zh-CN"/>
              </w:rPr>
              <w:t>€</w:t>
            </w:r>
          </w:p>
        </w:tc>
      </w:tr>
      <w:tr w:rsidR="00AF2E29" w:rsidRPr="00466BA3" w:rsidTr="00D62710">
        <w:trPr>
          <w:trHeight w:val="285"/>
        </w:trPr>
        <w:tc>
          <w:tcPr>
            <w:tcW w:w="4616" w:type="dxa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E29" w:rsidRPr="00466BA3" w:rsidRDefault="00AF2E29" w:rsidP="00AF2E2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466BA3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Názov účtu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E29" w:rsidRPr="00AF2E29" w:rsidRDefault="00AF2E29" w:rsidP="00AF2E2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2E29">
              <w:rPr>
                <w:rFonts w:ascii="Arial" w:hAnsi="Arial" w:cs="Arial"/>
                <w:b/>
                <w:bCs/>
                <w:sz w:val="20"/>
                <w:szCs w:val="20"/>
              </w:rPr>
              <w:t>Plán v 0</w:t>
            </w:r>
            <w:r w:rsidR="007A5059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E29" w:rsidRPr="00AF2E29" w:rsidRDefault="00AF2E29" w:rsidP="00AF2E2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2E29">
              <w:rPr>
                <w:rFonts w:ascii="Arial" w:hAnsi="Arial" w:cs="Arial"/>
                <w:b/>
                <w:bCs/>
                <w:sz w:val="20"/>
                <w:szCs w:val="20"/>
              </w:rPr>
              <w:t>Plán v</w:t>
            </w:r>
            <w:r w:rsidR="00D62710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AF2E29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7A5059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E2EFD9"/>
            <w:noWrap/>
            <w:vAlign w:val="center"/>
          </w:tcPr>
          <w:p w:rsidR="00AF2E29" w:rsidRPr="00AF2E29" w:rsidRDefault="00AF2E29" w:rsidP="00AF2E2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2E29">
              <w:rPr>
                <w:rFonts w:ascii="Arial" w:hAnsi="Arial" w:cs="Arial"/>
                <w:b/>
                <w:bCs/>
                <w:sz w:val="20"/>
                <w:szCs w:val="20"/>
              </w:rPr>
              <w:t>Plán zmena</w:t>
            </w:r>
          </w:p>
        </w:tc>
        <w:tc>
          <w:tcPr>
            <w:tcW w:w="997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8" w:space="0" w:color="auto"/>
            </w:tcBorders>
            <w:shd w:val="clear" w:color="auto" w:fill="E2EFD9"/>
            <w:vAlign w:val="center"/>
          </w:tcPr>
          <w:p w:rsidR="00AF2E29" w:rsidRPr="00AF2E29" w:rsidRDefault="00AF2E29" w:rsidP="00AF2E2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2E29">
              <w:rPr>
                <w:rFonts w:ascii="Arial" w:hAnsi="Arial" w:cs="Arial"/>
                <w:b/>
                <w:bCs/>
                <w:sz w:val="20"/>
                <w:szCs w:val="20"/>
              </w:rPr>
              <w:t>Plán zmena</w:t>
            </w:r>
          </w:p>
          <w:p w:rsidR="00AF2E29" w:rsidRPr="00AF2E29" w:rsidRDefault="00AF2E29" w:rsidP="00AF2E2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2E2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mesačný</w:t>
            </w:r>
          </w:p>
        </w:tc>
      </w:tr>
      <w:tr w:rsidR="00AF2E29" w:rsidRPr="00466BA3" w:rsidTr="00D62710">
        <w:trPr>
          <w:trHeight w:val="285"/>
        </w:trPr>
        <w:tc>
          <w:tcPr>
            <w:tcW w:w="4616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2E29" w:rsidRPr="00466BA3" w:rsidRDefault="00AF2E29" w:rsidP="00AF2E29">
            <w:pPr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E29" w:rsidRPr="00AF2E29" w:rsidRDefault="00AF2E29" w:rsidP="00AF2E29">
            <w:pPr>
              <w:jc w:val="center"/>
              <w:rPr>
                <w:rFonts w:ascii="MS Sans Serif" w:hAnsi="MS Sans Serif" w:cs="Arial"/>
                <w:b/>
                <w:bCs/>
                <w:color w:val="808080"/>
                <w:sz w:val="20"/>
                <w:szCs w:val="20"/>
                <w:lang w:eastAsia="zh-CN"/>
              </w:rPr>
            </w:pPr>
            <w:r w:rsidRPr="00AF2E2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31.12.201</w:t>
            </w:r>
            <w:r w:rsidR="007A5059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9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E29" w:rsidRPr="00AF2E29" w:rsidRDefault="00AF2E29" w:rsidP="00AF2E29">
            <w:pPr>
              <w:jc w:val="center"/>
              <w:rPr>
                <w:rFonts w:ascii="MS Sans Serif" w:hAnsi="MS Sans Serif" w:cs="Arial"/>
                <w:b/>
                <w:bCs/>
                <w:sz w:val="20"/>
                <w:szCs w:val="20"/>
                <w:lang w:eastAsia="zh-CN"/>
              </w:rPr>
            </w:pPr>
            <w:r w:rsidRPr="00AF2E2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62710" w:rsidRPr="00AF2E29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AF2E29">
              <w:rPr>
                <w:rFonts w:ascii="Arial" w:hAnsi="Arial" w:cs="Arial"/>
                <w:b/>
                <w:bCs/>
                <w:sz w:val="20"/>
                <w:szCs w:val="20"/>
              </w:rPr>
              <w:t>esačný</w:t>
            </w:r>
          </w:p>
        </w:tc>
        <w:tc>
          <w:tcPr>
            <w:tcW w:w="119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AF2E29" w:rsidRPr="00AF2E29" w:rsidRDefault="00AF2E29" w:rsidP="00AF2E29">
            <w:pPr>
              <w:jc w:val="center"/>
              <w:rPr>
                <w:rFonts w:ascii="MS Sans Serif" w:hAnsi="MS Sans Serif" w:cs="Arial"/>
                <w:b/>
                <w:bCs/>
                <w:sz w:val="20"/>
                <w:szCs w:val="20"/>
                <w:lang w:eastAsia="zh-CN"/>
              </w:rPr>
            </w:pPr>
            <w:r w:rsidRPr="00AF2E2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31.12.201</w:t>
            </w:r>
            <w:r w:rsidR="007A5059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7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8" w:space="0" w:color="auto"/>
            </w:tcBorders>
            <w:shd w:val="clear" w:color="auto" w:fill="E2EFD9"/>
            <w:vAlign w:val="bottom"/>
          </w:tcPr>
          <w:p w:rsidR="00AF2E29" w:rsidRPr="00AF2E29" w:rsidRDefault="00AF2E29" w:rsidP="00AF2E29">
            <w:pPr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</w:p>
        </w:tc>
      </w:tr>
      <w:tr w:rsidR="00900771" w:rsidRPr="002A3892" w:rsidTr="00D62710">
        <w:trPr>
          <w:trHeight w:val="300"/>
        </w:trPr>
        <w:tc>
          <w:tcPr>
            <w:tcW w:w="46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2710">
              <w:rPr>
                <w:rFonts w:ascii="Arial" w:hAnsi="Arial" w:cs="Arial"/>
                <w:b/>
                <w:bCs/>
                <w:sz w:val="20"/>
                <w:szCs w:val="20"/>
              </w:rPr>
              <w:t>Spotreba materiálu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2 238 900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186 575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double" w:sz="6" w:space="0" w:color="000000"/>
              <w:left w:val="nil"/>
              <w:bottom w:val="nil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D62710">
              <w:rPr>
                <w:rFonts w:ascii="Arial" w:hAnsi="Arial" w:cs="Arial"/>
                <w:sz w:val="20"/>
                <w:szCs w:val="20"/>
              </w:rPr>
              <w:t xml:space="preserve"> - PHM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33 600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2 800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D62710">
              <w:rPr>
                <w:rFonts w:ascii="Arial" w:hAnsi="Arial" w:cs="Arial"/>
                <w:sz w:val="20"/>
                <w:szCs w:val="20"/>
              </w:rPr>
              <w:t xml:space="preserve"> - lieky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888 000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74 000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D62710">
              <w:rPr>
                <w:rFonts w:ascii="Arial" w:hAnsi="Arial" w:cs="Arial"/>
                <w:sz w:val="20"/>
                <w:szCs w:val="20"/>
              </w:rPr>
              <w:t xml:space="preserve"> - transfúzne lieky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128 160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10 680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D62710">
              <w:rPr>
                <w:rFonts w:ascii="Arial" w:hAnsi="Arial" w:cs="Arial"/>
                <w:sz w:val="20"/>
                <w:szCs w:val="20"/>
              </w:rPr>
              <w:t xml:space="preserve"> - ŠZM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711 600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59 300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D62710">
              <w:rPr>
                <w:rFonts w:ascii="Arial" w:hAnsi="Arial" w:cs="Arial"/>
                <w:sz w:val="20"/>
                <w:szCs w:val="20"/>
              </w:rPr>
              <w:t xml:space="preserve"> - potraviny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157 500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13 125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D62710">
              <w:rPr>
                <w:rFonts w:ascii="Arial" w:hAnsi="Arial" w:cs="Arial"/>
                <w:sz w:val="20"/>
                <w:szCs w:val="20"/>
              </w:rPr>
              <w:t xml:space="preserve"> - čistiace, </w:t>
            </w:r>
            <w:proofErr w:type="spellStart"/>
            <w:r w:rsidRPr="00D62710">
              <w:rPr>
                <w:rFonts w:ascii="Arial" w:hAnsi="Arial" w:cs="Arial"/>
                <w:sz w:val="20"/>
                <w:szCs w:val="20"/>
              </w:rPr>
              <w:t>dezinf</w:t>
            </w:r>
            <w:proofErr w:type="spellEnd"/>
            <w:r w:rsidRPr="00D62710">
              <w:rPr>
                <w:rFonts w:ascii="Arial" w:hAnsi="Arial" w:cs="Arial"/>
                <w:sz w:val="20"/>
                <w:szCs w:val="20"/>
              </w:rPr>
              <w:t>., pracie prostriedky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40 080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3 340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D62710">
              <w:rPr>
                <w:rFonts w:ascii="Arial" w:hAnsi="Arial" w:cs="Arial"/>
                <w:sz w:val="20"/>
                <w:szCs w:val="20"/>
              </w:rPr>
              <w:t xml:space="preserve"> - spotrebný materiál - drobný dlhodobý majetok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120 000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10 000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D62710">
              <w:rPr>
                <w:rFonts w:ascii="Arial" w:hAnsi="Arial" w:cs="Arial"/>
                <w:sz w:val="20"/>
                <w:szCs w:val="20"/>
              </w:rPr>
              <w:t xml:space="preserve"> - materiál, kancelársky, tlačiva, k tlačiarňam a PC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25 440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2 120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D62710">
              <w:rPr>
                <w:rFonts w:ascii="Arial" w:hAnsi="Arial" w:cs="Arial"/>
                <w:sz w:val="20"/>
                <w:szCs w:val="20"/>
              </w:rPr>
              <w:t xml:space="preserve"> - OOP, </w:t>
            </w:r>
            <w:proofErr w:type="spellStart"/>
            <w:r w:rsidRPr="00D62710">
              <w:rPr>
                <w:rFonts w:ascii="Arial" w:hAnsi="Arial" w:cs="Arial"/>
                <w:sz w:val="20"/>
                <w:szCs w:val="20"/>
              </w:rPr>
              <w:t>prádlo</w:t>
            </w:r>
            <w:proofErr w:type="spell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31 200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2 600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D62710">
              <w:rPr>
                <w:rFonts w:ascii="Arial" w:hAnsi="Arial" w:cs="Arial"/>
                <w:sz w:val="20"/>
                <w:szCs w:val="20"/>
              </w:rPr>
              <w:t xml:space="preserve"> - spotrebný materiál ostatný + náhradné diely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5 400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450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D62710">
              <w:rPr>
                <w:rFonts w:ascii="Arial" w:hAnsi="Arial" w:cs="Arial"/>
                <w:sz w:val="20"/>
                <w:szCs w:val="20"/>
              </w:rPr>
              <w:t xml:space="preserve"> - spotrebný materiál - údržba vlastná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63 240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5 270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D62710">
              <w:rPr>
                <w:rFonts w:ascii="Arial" w:hAnsi="Arial" w:cs="Arial"/>
                <w:sz w:val="20"/>
                <w:szCs w:val="20"/>
              </w:rPr>
              <w:t xml:space="preserve"> - spotrebný materiál zdravotnícky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34 680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2 890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300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2710">
              <w:rPr>
                <w:rFonts w:ascii="Arial" w:hAnsi="Arial" w:cs="Arial"/>
                <w:b/>
                <w:bCs/>
                <w:sz w:val="20"/>
                <w:szCs w:val="20"/>
              </w:rPr>
              <w:t>Spotreba energie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277 215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23 101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D62710">
              <w:rPr>
                <w:rFonts w:ascii="Arial" w:hAnsi="Arial" w:cs="Arial"/>
                <w:sz w:val="20"/>
                <w:szCs w:val="20"/>
              </w:rPr>
              <w:t xml:space="preserve"> - elektrická energia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122 281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10 190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D62710">
              <w:rPr>
                <w:rFonts w:ascii="Arial" w:hAnsi="Arial" w:cs="Arial"/>
                <w:sz w:val="20"/>
                <w:szCs w:val="20"/>
              </w:rPr>
              <w:t xml:space="preserve"> - voda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64 091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5 341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D62710">
              <w:rPr>
                <w:rFonts w:ascii="Arial" w:hAnsi="Arial" w:cs="Arial"/>
                <w:sz w:val="20"/>
                <w:szCs w:val="20"/>
              </w:rPr>
              <w:t xml:space="preserve"> - plyn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90 842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7 570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300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2710">
              <w:rPr>
                <w:rFonts w:ascii="Arial" w:hAnsi="Arial" w:cs="Arial"/>
                <w:b/>
                <w:bCs/>
                <w:sz w:val="20"/>
                <w:szCs w:val="20"/>
              </w:rPr>
              <w:t>Opravy 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D62710">
              <w:rPr>
                <w:rFonts w:ascii="Arial" w:hAnsi="Arial" w:cs="Arial"/>
                <w:b/>
                <w:bCs/>
                <w:sz w:val="20"/>
                <w:szCs w:val="20"/>
              </w:rPr>
              <w:t>údržba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241 636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20 136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D62710">
              <w:rPr>
                <w:rFonts w:ascii="Arial" w:hAnsi="Arial" w:cs="Arial"/>
                <w:sz w:val="20"/>
                <w:szCs w:val="20"/>
              </w:rPr>
              <w:t xml:space="preserve"> - stavebná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22 440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1 870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D62710">
              <w:rPr>
                <w:rFonts w:ascii="Arial" w:hAnsi="Arial" w:cs="Arial"/>
                <w:sz w:val="20"/>
                <w:szCs w:val="20"/>
              </w:rPr>
              <w:t xml:space="preserve"> - DZS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15 000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1 250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D62710">
              <w:rPr>
                <w:rFonts w:ascii="Arial" w:hAnsi="Arial" w:cs="Arial"/>
                <w:sz w:val="20"/>
                <w:szCs w:val="20"/>
              </w:rPr>
              <w:t xml:space="preserve"> - zdravotechnika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171 796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14 316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D62710">
              <w:rPr>
                <w:rFonts w:ascii="Arial" w:hAnsi="Arial" w:cs="Arial"/>
                <w:sz w:val="20"/>
                <w:szCs w:val="20"/>
              </w:rPr>
              <w:t xml:space="preserve"> - ostatná + revízie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32 400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2 700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300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2710">
              <w:rPr>
                <w:rFonts w:ascii="Arial" w:hAnsi="Arial" w:cs="Arial"/>
                <w:b/>
                <w:bCs/>
                <w:sz w:val="20"/>
                <w:szCs w:val="20"/>
              </w:rPr>
              <w:t>Cestovné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19 200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1 600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300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2710">
              <w:rPr>
                <w:rFonts w:ascii="Arial" w:hAnsi="Arial" w:cs="Arial"/>
                <w:b/>
                <w:bCs/>
                <w:sz w:val="20"/>
                <w:szCs w:val="20"/>
              </w:rPr>
              <w:t>Náklady na správu n.o.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3 000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2710">
              <w:rPr>
                <w:rFonts w:ascii="Arial" w:hAnsi="Arial" w:cs="Arial"/>
                <w:b/>
                <w:bCs/>
                <w:sz w:val="20"/>
                <w:szCs w:val="20"/>
              </w:rPr>
              <w:t>Ostatné služby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232 840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19 403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D62710">
              <w:rPr>
                <w:rFonts w:ascii="Arial" w:hAnsi="Arial" w:cs="Arial"/>
                <w:sz w:val="20"/>
                <w:szCs w:val="20"/>
              </w:rPr>
              <w:t xml:space="preserve"> - telefón. poplatky a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D62710">
              <w:rPr>
                <w:rFonts w:ascii="Arial" w:hAnsi="Arial" w:cs="Arial"/>
                <w:sz w:val="20"/>
                <w:szCs w:val="20"/>
              </w:rPr>
              <w:t>poštovné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16 300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1 358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D62710">
              <w:rPr>
                <w:rFonts w:ascii="Arial" w:hAnsi="Arial" w:cs="Arial"/>
                <w:sz w:val="20"/>
                <w:szCs w:val="20"/>
              </w:rPr>
              <w:t xml:space="preserve"> - ostatné služby, </w:t>
            </w:r>
            <w:proofErr w:type="spellStart"/>
            <w:r w:rsidRPr="00D62710">
              <w:rPr>
                <w:rFonts w:ascii="Arial" w:hAnsi="Arial" w:cs="Arial"/>
                <w:sz w:val="20"/>
                <w:szCs w:val="20"/>
              </w:rPr>
              <w:t>likv</w:t>
            </w:r>
            <w:proofErr w:type="spellEnd"/>
            <w:r w:rsidRPr="00D62710">
              <w:rPr>
                <w:rFonts w:ascii="Arial" w:hAnsi="Arial" w:cs="Arial"/>
                <w:sz w:val="20"/>
                <w:szCs w:val="20"/>
              </w:rPr>
              <w:t>. odpadov, licenčné poplatky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94 776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7 898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D62710">
              <w:rPr>
                <w:rFonts w:ascii="Arial" w:hAnsi="Arial" w:cs="Arial"/>
                <w:sz w:val="20"/>
                <w:szCs w:val="20"/>
              </w:rPr>
              <w:t xml:space="preserve"> - leasing, nájom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23 161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1 930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D62710">
              <w:rPr>
                <w:rFonts w:ascii="Arial" w:hAnsi="Arial" w:cs="Arial"/>
                <w:sz w:val="20"/>
                <w:szCs w:val="20"/>
              </w:rPr>
              <w:t xml:space="preserve"> - vzdelávanie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D62710">
              <w:rPr>
                <w:rFonts w:ascii="Arial" w:hAnsi="Arial" w:cs="Arial"/>
                <w:sz w:val="20"/>
                <w:szCs w:val="20"/>
              </w:rPr>
              <w:t xml:space="preserve"> školné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2 603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217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D62710">
              <w:rPr>
                <w:rFonts w:ascii="Arial" w:hAnsi="Arial" w:cs="Arial"/>
                <w:sz w:val="20"/>
                <w:szCs w:val="20"/>
              </w:rPr>
              <w:t xml:space="preserve"> - služby LSPP + ÚPS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96 000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8 000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300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2710">
              <w:rPr>
                <w:rFonts w:ascii="Arial" w:hAnsi="Arial" w:cs="Arial"/>
                <w:b/>
                <w:bCs/>
                <w:sz w:val="20"/>
                <w:szCs w:val="20"/>
              </w:rPr>
              <w:t>Osobné náklady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8 750 010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729 168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D62710">
              <w:rPr>
                <w:rFonts w:ascii="Arial" w:hAnsi="Arial" w:cs="Arial"/>
                <w:sz w:val="20"/>
                <w:szCs w:val="20"/>
              </w:rPr>
              <w:t xml:space="preserve"> - mzdové náklady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6 411 120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534 260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D62710">
              <w:rPr>
                <w:rFonts w:ascii="Arial" w:hAnsi="Arial" w:cs="Arial"/>
                <w:sz w:val="20"/>
                <w:szCs w:val="20"/>
              </w:rPr>
              <w:t xml:space="preserve"> - zákon. soc. </w:t>
            </w:r>
            <w:proofErr w:type="spellStart"/>
            <w:r w:rsidRPr="00D62710">
              <w:rPr>
                <w:rFonts w:ascii="Arial" w:hAnsi="Arial" w:cs="Arial"/>
                <w:sz w:val="20"/>
                <w:szCs w:val="20"/>
              </w:rPr>
              <w:t>poist</w:t>
            </w:r>
            <w:proofErr w:type="spellEnd"/>
            <w:r w:rsidRPr="00D62710">
              <w:rPr>
                <w:rFonts w:ascii="Arial" w:hAnsi="Arial" w:cs="Arial"/>
                <w:sz w:val="20"/>
                <w:szCs w:val="20"/>
              </w:rPr>
              <w:t xml:space="preserve">. za </w:t>
            </w:r>
            <w:proofErr w:type="spellStart"/>
            <w:r w:rsidRPr="00D62710">
              <w:rPr>
                <w:rFonts w:ascii="Arial" w:hAnsi="Arial" w:cs="Arial"/>
                <w:sz w:val="20"/>
                <w:szCs w:val="20"/>
              </w:rPr>
              <w:t>org</w:t>
            </w:r>
            <w:proofErr w:type="spellEnd"/>
            <w:r w:rsidRPr="00D6271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2 254 890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187 908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D62710">
              <w:rPr>
                <w:rFonts w:ascii="Arial" w:hAnsi="Arial" w:cs="Arial"/>
                <w:sz w:val="20"/>
                <w:szCs w:val="20"/>
              </w:rPr>
              <w:t xml:space="preserve"> - iné sociálne náklady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84 000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7 000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300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2710">
              <w:rPr>
                <w:rFonts w:ascii="Arial" w:hAnsi="Arial" w:cs="Arial"/>
                <w:b/>
                <w:bCs/>
                <w:sz w:val="20"/>
                <w:szCs w:val="20"/>
              </w:rPr>
              <w:t>Dane 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D62710">
              <w:rPr>
                <w:rFonts w:ascii="Arial" w:hAnsi="Arial" w:cs="Arial"/>
                <w:b/>
                <w:bCs/>
                <w:sz w:val="20"/>
                <w:szCs w:val="20"/>
              </w:rPr>
              <w:t>poplatky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23 239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1 937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300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2710">
              <w:rPr>
                <w:rFonts w:ascii="Arial" w:hAnsi="Arial" w:cs="Arial"/>
                <w:b/>
                <w:bCs/>
                <w:sz w:val="20"/>
                <w:szCs w:val="20"/>
              </w:rPr>
              <w:t>Pokuty 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D62710">
              <w:rPr>
                <w:rFonts w:ascii="Arial" w:hAnsi="Arial" w:cs="Arial"/>
                <w:b/>
                <w:bCs/>
                <w:sz w:val="20"/>
                <w:szCs w:val="20"/>
              </w:rPr>
              <w:t>penále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300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2710">
              <w:rPr>
                <w:rFonts w:ascii="Arial" w:hAnsi="Arial" w:cs="Arial"/>
                <w:b/>
                <w:bCs/>
                <w:sz w:val="20"/>
                <w:szCs w:val="20"/>
              </w:rPr>
              <w:t>Úroky a kurzové straty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4 800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300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2710">
              <w:rPr>
                <w:rFonts w:ascii="Arial" w:hAnsi="Arial" w:cs="Arial"/>
                <w:b/>
                <w:bCs/>
                <w:sz w:val="20"/>
                <w:szCs w:val="20"/>
              </w:rPr>
              <w:t>Manká 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D62710">
              <w:rPr>
                <w:rFonts w:ascii="Arial" w:hAnsi="Arial" w:cs="Arial"/>
                <w:b/>
                <w:bCs/>
                <w:sz w:val="20"/>
                <w:szCs w:val="20"/>
              </w:rPr>
              <w:t>škody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2710">
              <w:rPr>
                <w:rFonts w:ascii="Arial" w:hAnsi="Arial" w:cs="Arial"/>
                <w:b/>
                <w:bCs/>
                <w:sz w:val="20"/>
                <w:szCs w:val="20"/>
              </w:rPr>
              <w:t>Iné ostatné náklady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101 108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8 426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D62710">
              <w:rPr>
                <w:rFonts w:ascii="Arial" w:hAnsi="Arial" w:cs="Arial"/>
                <w:sz w:val="20"/>
                <w:szCs w:val="20"/>
              </w:rPr>
              <w:t xml:space="preserve"> - iné ostatné náklady + DPH energie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78 408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6 534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D62710">
              <w:rPr>
                <w:rFonts w:ascii="Arial" w:hAnsi="Arial" w:cs="Arial"/>
                <w:sz w:val="20"/>
                <w:szCs w:val="20"/>
              </w:rPr>
              <w:t xml:space="preserve"> - Finančné náklady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12 566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1 047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D62710">
              <w:rPr>
                <w:rFonts w:ascii="Arial" w:hAnsi="Arial" w:cs="Arial"/>
                <w:sz w:val="20"/>
                <w:szCs w:val="20"/>
              </w:rPr>
              <w:t xml:space="preserve"> - Poistne náklady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10 134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845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300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2710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Odpisy 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D62710">
              <w:rPr>
                <w:rFonts w:ascii="Arial" w:hAnsi="Arial" w:cs="Arial"/>
                <w:b/>
                <w:bCs/>
                <w:sz w:val="20"/>
                <w:szCs w:val="20"/>
              </w:rPr>
              <w:t>investície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531 600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44 300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315"/>
        </w:trPr>
        <w:tc>
          <w:tcPr>
            <w:tcW w:w="4616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271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Náklady na výrobu </w:t>
            </w:r>
            <w:proofErr w:type="spellStart"/>
            <w:r w:rsidRPr="00D62710">
              <w:rPr>
                <w:rFonts w:ascii="Arial" w:hAnsi="Arial" w:cs="Arial"/>
                <w:b/>
                <w:bCs/>
                <w:sz w:val="20"/>
                <w:szCs w:val="20"/>
              </w:rPr>
              <w:t>Transfúz</w:t>
            </w:r>
            <w:proofErr w:type="spellEnd"/>
            <w:r w:rsidRPr="00D62710">
              <w:rPr>
                <w:rFonts w:ascii="Arial" w:hAnsi="Arial" w:cs="Arial"/>
                <w:b/>
                <w:bCs/>
                <w:sz w:val="20"/>
                <w:szCs w:val="20"/>
              </w:rPr>
              <w:t>. Liekov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70 800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5 900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00771" w:rsidRPr="002A3892" w:rsidTr="00D62710">
        <w:trPr>
          <w:trHeight w:val="330"/>
        </w:trPr>
        <w:tc>
          <w:tcPr>
            <w:tcW w:w="46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D62710" w:rsidRDefault="00900771" w:rsidP="009007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271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 á k l a d y   c e l k o m </w:t>
            </w:r>
          </w:p>
        </w:tc>
        <w:tc>
          <w:tcPr>
            <w:tcW w:w="1259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12 494 348</w:t>
            </w:r>
          </w:p>
        </w:tc>
        <w:tc>
          <w:tcPr>
            <w:tcW w:w="1196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1 041 196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Pr="00AF2E29" w:rsidRDefault="00900771" w:rsidP="0090077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F96B1C" w:rsidRDefault="00F96B1C" w:rsidP="009C3F3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W w:w="926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6"/>
        <w:gridCol w:w="1259"/>
        <w:gridCol w:w="1196"/>
        <w:gridCol w:w="1196"/>
        <w:gridCol w:w="997"/>
      </w:tblGrid>
      <w:tr w:rsidR="0073603E" w:rsidRPr="00466BA3" w:rsidTr="0073603E">
        <w:trPr>
          <w:trHeight w:val="315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603E" w:rsidRPr="00466BA3" w:rsidRDefault="0073603E" w:rsidP="00A214F5">
            <w:pPr>
              <w:rPr>
                <w:rFonts w:ascii="Arial" w:hAnsi="Arial" w:cs="Arial"/>
                <w:lang w:eastAsia="zh-CN"/>
              </w:rPr>
            </w:pPr>
            <w:r w:rsidRPr="00466BA3">
              <w:rPr>
                <w:rFonts w:ascii="Arial" w:hAnsi="Arial" w:cs="Arial"/>
                <w:lang w:eastAsia="zh-CN"/>
              </w:rPr>
              <w:t>Tabuľka č. 2  Výnosy</w:t>
            </w:r>
            <w:r>
              <w:rPr>
                <w:rFonts w:ascii="Arial" w:hAnsi="Arial" w:cs="Arial"/>
                <w:lang w:eastAsia="zh-CN"/>
              </w:rPr>
              <w:t xml:space="preserve"> – prehľad zmien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3603E" w:rsidRPr="00466BA3" w:rsidRDefault="0073603E" w:rsidP="00A214F5">
            <w:pPr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3603E" w:rsidRPr="00466BA3" w:rsidRDefault="0073603E" w:rsidP="00A214F5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3603E" w:rsidRPr="00466BA3" w:rsidRDefault="0073603E" w:rsidP="00A214F5">
            <w:pPr>
              <w:jc w:val="right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3603E" w:rsidRPr="00466BA3" w:rsidRDefault="0073603E" w:rsidP="00A214F5">
            <w:pPr>
              <w:jc w:val="right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466BA3">
              <w:rPr>
                <w:rFonts w:ascii="Arial" w:hAnsi="Arial" w:cs="Arial"/>
                <w:sz w:val="20"/>
                <w:szCs w:val="20"/>
                <w:lang w:eastAsia="zh-CN"/>
              </w:rPr>
              <w:t xml:space="preserve">v </w:t>
            </w:r>
            <w:r>
              <w:rPr>
                <w:rFonts w:ascii="Arial" w:hAnsi="Arial" w:cs="Arial"/>
                <w:sz w:val="20"/>
                <w:szCs w:val="20"/>
                <w:lang w:eastAsia="zh-CN"/>
              </w:rPr>
              <w:t>€</w:t>
            </w:r>
          </w:p>
        </w:tc>
      </w:tr>
      <w:tr w:rsidR="0073603E" w:rsidRPr="00466BA3" w:rsidTr="00A214F5">
        <w:trPr>
          <w:trHeight w:val="285"/>
        </w:trPr>
        <w:tc>
          <w:tcPr>
            <w:tcW w:w="461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603E" w:rsidRPr="00466BA3" w:rsidRDefault="0073603E" w:rsidP="0073603E">
            <w:pPr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 w:rsidRPr="00466BA3">
              <w:rPr>
                <w:rFonts w:ascii="Arial" w:hAnsi="Arial" w:cs="Arial"/>
                <w:b/>
                <w:bCs/>
                <w:lang w:eastAsia="zh-CN"/>
              </w:rPr>
              <w:t xml:space="preserve"> Názov účtu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603E" w:rsidRDefault="0073603E" w:rsidP="0073603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Plán v</w:t>
            </w:r>
            <w:r w:rsidR="00D62710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7A5059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603E" w:rsidRDefault="0073603E" w:rsidP="0073603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Plán v</w:t>
            </w:r>
            <w:r w:rsidR="00D62710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7A5059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E2EFD9"/>
            <w:noWrap/>
            <w:vAlign w:val="center"/>
          </w:tcPr>
          <w:p w:rsidR="0073603E" w:rsidRDefault="0073603E" w:rsidP="0073603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Plán zmena</w:t>
            </w:r>
          </w:p>
        </w:tc>
        <w:tc>
          <w:tcPr>
            <w:tcW w:w="997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8" w:space="0" w:color="auto"/>
            </w:tcBorders>
            <w:shd w:val="clear" w:color="auto" w:fill="E2EFD9"/>
            <w:vAlign w:val="center"/>
          </w:tcPr>
          <w:p w:rsidR="0073603E" w:rsidRDefault="0073603E" w:rsidP="0073603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Plán zmena</w:t>
            </w:r>
          </w:p>
          <w:p w:rsidR="0073603E" w:rsidRDefault="0073603E" w:rsidP="0073603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mesačný</w:t>
            </w:r>
          </w:p>
        </w:tc>
      </w:tr>
      <w:tr w:rsidR="0073603E" w:rsidRPr="00466BA3" w:rsidTr="00A214F5">
        <w:trPr>
          <w:trHeight w:val="270"/>
        </w:trPr>
        <w:tc>
          <w:tcPr>
            <w:tcW w:w="4616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603E" w:rsidRPr="00466BA3" w:rsidRDefault="0073603E" w:rsidP="0073603E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466BA3">
              <w:rPr>
                <w:rFonts w:ascii="Arial" w:hAnsi="Arial" w:cs="Arial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603E" w:rsidRPr="00466BA3" w:rsidRDefault="0073603E" w:rsidP="0073603E">
            <w:pPr>
              <w:jc w:val="center"/>
              <w:rPr>
                <w:rFonts w:ascii="MS Sans Serif" w:hAnsi="MS Sans Serif" w:cs="Arial"/>
                <w:b/>
                <w:bCs/>
                <w:color w:val="80808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31.12.201</w:t>
            </w:r>
            <w:r w:rsidR="007A5059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9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603E" w:rsidRPr="00466BA3" w:rsidRDefault="0073603E" w:rsidP="0073603E">
            <w:pPr>
              <w:jc w:val="center"/>
              <w:rPr>
                <w:rFonts w:ascii="MS Sans Serif" w:hAnsi="MS Sans Serif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mesačný</w:t>
            </w:r>
          </w:p>
        </w:tc>
        <w:tc>
          <w:tcPr>
            <w:tcW w:w="119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73603E" w:rsidRPr="00466BA3" w:rsidRDefault="0073603E" w:rsidP="0073603E">
            <w:pPr>
              <w:jc w:val="center"/>
              <w:rPr>
                <w:rFonts w:ascii="MS Sans Serif" w:hAnsi="MS Sans Serif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31.12.201</w:t>
            </w:r>
            <w:r w:rsidR="007A5059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7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8" w:space="0" w:color="auto"/>
            </w:tcBorders>
            <w:shd w:val="clear" w:color="auto" w:fill="E2EFD9"/>
            <w:vAlign w:val="bottom"/>
          </w:tcPr>
          <w:p w:rsidR="0073603E" w:rsidRPr="00466BA3" w:rsidRDefault="0073603E" w:rsidP="0073603E">
            <w:pPr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</w:p>
        </w:tc>
      </w:tr>
      <w:tr w:rsidR="00900771" w:rsidRPr="00466BA3" w:rsidTr="00A214F5">
        <w:trPr>
          <w:trHeight w:val="300"/>
        </w:trPr>
        <w:tc>
          <w:tcPr>
            <w:tcW w:w="461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023A6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B023A6">
              <w:rPr>
                <w:rFonts w:ascii="Arial" w:hAnsi="Arial" w:cs="Arial"/>
                <w:sz w:val="20"/>
                <w:szCs w:val="20"/>
              </w:rPr>
              <w:t xml:space="preserve">Výnosy od ZP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B023A6">
              <w:rPr>
                <w:rFonts w:ascii="Arial" w:hAnsi="Arial" w:cs="Arial"/>
                <w:sz w:val="20"/>
                <w:szCs w:val="20"/>
              </w:rPr>
              <w:t xml:space="preserve"> výkony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12 020 400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1 001 700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771" w:rsidRPr="00466BA3" w:rsidTr="00A214F5">
        <w:trPr>
          <w:trHeight w:val="300"/>
        </w:trPr>
        <w:tc>
          <w:tcPr>
            <w:tcW w:w="46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023A6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Výnosy od ZP - pripočítateľné</w:t>
            </w:r>
            <w:r w:rsidRPr="00B023A6">
              <w:rPr>
                <w:rFonts w:ascii="Arial" w:hAnsi="Arial" w:cs="Arial"/>
                <w:sz w:val="20"/>
                <w:szCs w:val="20"/>
              </w:rPr>
              <w:t xml:space="preserve"> polo</w:t>
            </w:r>
            <w:r>
              <w:rPr>
                <w:rFonts w:ascii="Arial" w:hAnsi="Arial" w:cs="Arial"/>
                <w:sz w:val="20"/>
                <w:szCs w:val="20"/>
              </w:rPr>
              <w:t>žky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716 400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59 700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771" w:rsidRPr="00466BA3" w:rsidTr="00A214F5">
        <w:trPr>
          <w:trHeight w:val="300"/>
        </w:trPr>
        <w:tc>
          <w:tcPr>
            <w:tcW w:w="46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023A6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B023A6">
              <w:rPr>
                <w:rFonts w:ascii="Arial" w:hAnsi="Arial" w:cs="Arial"/>
                <w:sz w:val="20"/>
                <w:szCs w:val="20"/>
              </w:rPr>
              <w:t>Aktivácia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181 200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15 100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771" w:rsidRPr="00466BA3" w:rsidTr="00A214F5">
        <w:trPr>
          <w:trHeight w:val="300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023A6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B023A6">
              <w:rPr>
                <w:rFonts w:ascii="Arial" w:hAnsi="Arial" w:cs="Arial"/>
                <w:sz w:val="20"/>
                <w:szCs w:val="20"/>
              </w:rPr>
              <w:t>Úroky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771" w:rsidRPr="00466BA3" w:rsidTr="00A214F5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023A6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B023A6">
              <w:rPr>
                <w:rFonts w:ascii="Arial" w:hAnsi="Arial" w:cs="Arial"/>
                <w:sz w:val="20"/>
                <w:szCs w:val="20"/>
              </w:rPr>
              <w:t>Nájomné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33 600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2 800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771" w:rsidRPr="00466BA3" w:rsidTr="00A214F5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023A6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B023A6">
              <w:rPr>
                <w:rFonts w:ascii="Arial" w:hAnsi="Arial" w:cs="Arial"/>
                <w:sz w:val="20"/>
                <w:szCs w:val="20"/>
              </w:rPr>
              <w:t>Výnosy z Transfúznych liekov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70 800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5 900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771" w:rsidRPr="00466BA3" w:rsidTr="00A214F5">
        <w:trPr>
          <w:trHeight w:val="300"/>
        </w:trPr>
        <w:tc>
          <w:tcPr>
            <w:tcW w:w="4616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B023A6" w:rsidRDefault="00900771" w:rsidP="00900771">
            <w:pPr>
              <w:rPr>
                <w:rFonts w:ascii="Arial" w:hAnsi="Arial" w:cs="Arial"/>
                <w:sz w:val="20"/>
                <w:szCs w:val="20"/>
              </w:rPr>
            </w:pPr>
            <w:r w:rsidRPr="00B023A6">
              <w:rPr>
                <w:rFonts w:ascii="Arial" w:hAnsi="Arial" w:cs="Arial"/>
                <w:sz w:val="20"/>
                <w:szCs w:val="20"/>
              </w:rPr>
              <w:t>Ostatné výnosy</w:t>
            </w:r>
          </w:p>
        </w:tc>
        <w:tc>
          <w:tcPr>
            <w:tcW w:w="12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594 000</w:t>
            </w:r>
          </w:p>
        </w:tc>
        <w:tc>
          <w:tcPr>
            <w:tcW w:w="119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0771">
              <w:rPr>
                <w:rFonts w:ascii="Arial" w:hAnsi="Arial" w:cs="Arial"/>
                <w:sz w:val="20"/>
                <w:szCs w:val="20"/>
              </w:rPr>
              <w:t>49 500</w:t>
            </w:r>
          </w:p>
        </w:tc>
        <w:tc>
          <w:tcPr>
            <w:tcW w:w="119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771" w:rsidRPr="00466BA3" w:rsidTr="00A214F5">
        <w:trPr>
          <w:trHeight w:val="330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00771" w:rsidRPr="00B023A6" w:rsidRDefault="00900771" w:rsidP="009007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23A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VÝNOSY SPOLU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13 616 508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bCs/>
                <w:sz w:val="20"/>
                <w:szCs w:val="20"/>
              </w:rPr>
              <w:t>1 134 709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3603E" w:rsidRPr="00466BA3" w:rsidTr="00A214F5">
        <w:trPr>
          <w:trHeight w:val="270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603E" w:rsidRPr="00466BA3" w:rsidRDefault="0073603E" w:rsidP="00A214F5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603E" w:rsidRPr="00466BA3" w:rsidRDefault="0073603E" w:rsidP="00A214F5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603E" w:rsidRPr="00466BA3" w:rsidRDefault="0073603E" w:rsidP="00A214F5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E2EFD9"/>
            <w:noWrap/>
            <w:vAlign w:val="bottom"/>
          </w:tcPr>
          <w:p w:rsidR="0073603E" w:rsidRPr="00466BA3" w:rsidRDefault="0073603E" w:rsidP="00A214F5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E2EFD9"/>
            <w:noWrap/>
            <w:vAlign w:val="bottom"/>
          </w:tcPr>
          <w:p w:rsidR="0073603E" w:rsidRPr="002C3940" w:rsidRDefault="0073603E" w:rsidP="00A214F5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</w:tr>
      <w:tr w:rsidR="00900771" w:rsidRPr="00466BA3" w:rsidTr="00A214F5">
        <w:trPr>
          <w:trHeight w:val="315"/>
        </w:trPr>
        <w:tc>
          <w:tcPr>
            <w:tcW w:w="4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3C3D38" w:rsidRDefault="00900771" w:rsidP="00900771">
            <w:pPr>
              <w:rPr>
                <w:rFonts w:ascii="Arial" w:hAnsi="Arial"/>
                <w:b/>
                <w:sz w:val="20"/>
                <w:szCs w:val="20"/>
              </w:rPr>
            </w:pPr>
            <w:r w:rsidRPr="002C3940">
              <w:rPr>
                <w:rFonts w:ascii="Arial" w:hAnsi="Arial"/>
                <w:sz w:val="20"/>
                <w:szCs w:val="20"/>
              </w:rPr>
              <w:t xml:space="preserve"> </w:t>
            </w:r>
            <w:r w:rsidRPr="003C3D38">
              <w:rPr>
                <w:rFonts w:ascii="Arial" w:hAnsi="Arial"/>
                <w:b/>
                <w:sz w:val="20"/>
                <w:szCs w:val="20"/>
              </w:rPr>
              <w:t>Hospodársky výsledok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sz w:val="20"/>
                <w:szCs w:val="20"/>
              </w:rPr>
              <w:t>1 122 160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771" w:rsidRPr="00900771" w:rsidRDefault="00900771" w:rsidP="0090077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00771">
              <w:rPr>
                <w:rFonts w:ascii="Arial" w:hAnsi="Arial" w:cs="Arial"/>
                <w:b/>
                <w:sz w:val="20"/>
                <w:szCs w:val="20"/>
              </w:rPr>
              <w:t>93 513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/>
            <w:noWrap/>
            <w:vAlign w:val="bottom"/>
          </w:tcPr>
          <w:p w:rsidR="00900771" w:rsidRDefault="00900771" w:rsidP="009007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3603E" w:rsidRDefault="0073603E" w:rsidP="009C3F3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96B1C" w:rsidRDefault="009024BC" w:rsidP="009C3F3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9024BC">
        <w:rPr>
          <w:b/>
          <w:sz w:val="28"/>
          <w:szCs w:val="28"/>
        </w:rPr>
        <w:lastRenderedPageBreak/>
        <w:t xml:space="preserve">Rozpočet </w:t>
      </w:r>
      <w:r w:rsidR="006C6987">
        <w:rPr>
          <w:b/>
          <w:sz w:val="28"/>
          <w:szCs w:val="28"/>
        </w:rPr>
        <w:t>príjmov a výdavkov pre rok 2018</w:t>
      </w:r>
      <w:r w:rsidR="00C77BB3">
        <w:rPr>
          <w:b/>
          <w:sz w:val="28"/>
          <w:szCs w:val="28"/>
        </w:rPr>
        <w:t xml:space="preserve"> </w:t>
      </w:r>
      <w:r w:rsidR="00C77BB3" w:rsidRPr="00C77BB3">
        <w:rPr>
          <w:sz w:val="28"/>
          <w:szCs w:val="28"/>
        </w:rPr>
        <w:t>v €</w:t>
      </w:r>
      <w:r w:rsidRPr="009024BC">
        <w:rPr>
          <w:b/>
          <w:sz w:val="28"/>
          <w:szCs w:val="28"/>
        </w:rPr>
        <w:t>:</w:t>
      </w:r>
    </w:p>
    <w:p w:rsidR="00016884" w:rsidRPr="009024BC" w:rsidRDefault="00016884" w:rsidP="009C3F38">
      <w:pPr>
        <w:widowControl w:val="0"/>
        <w:autoSpaceDE w:val="0"/>
        <w:autoSpaceDN w:val="0"/>
        <w:adjustRightInd w:val="0"/>
        <w:jc w:val="both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2"/>
        <w:gridCol w:w="1217"/>
        <w:gridCol w:w="12"/>
        <w:gridCol w:w="1217"/>
        <w:gridCol w:w="12"/>
        <w:gridCol w:w="615"/>
        <w:gridCol w:w="16"/>
        <w:gridCol w:w="874"/>
      </w:tblGrid>
      <w:tr w:rsidR="00862C94" w:rsidRPr="004411BF" w:rsidTr="00862C94">
        <w:trPr>
          <w:trHeight w:val="408"/>
        </w:trPr>
        <w:tc>
          <w:tcPr>
            <w:tcW w:w="288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3300" w:fill="99CCFF"/>
            <w:noWrap/>
            <w:vAlign w:val="center"/>
            <w:hideMark/>
          </w:tcPr>
          <w:p w:rsidR="004411BF" w:rsidRPr="004411BF" w:rsidRDefault="004411BF" w:rsidP="004411BF">
            <w:pPr>
              <w:ind w:firstLineChars="100" w:firstLine="16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411BF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drawing>
                <wp:anchor distT="0" distB="0" distL="114300" distR="114300" simplePos="0" relativeHeight="2516485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54880" cy="3947160"/>
                  <wp:effectExtent l="0" t="0" r="7620" b="0"/>
                  <wp:wrapNone/>
                  <wp:docPr id="9" name="Obrázok 9" descr="analysis_prev" hidden="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5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Ex78YFHKBF1ES0GS274VUYP9NGH" descr="analysis_prev" hidden="1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500-000002000000}"/>
                              </a:ext>
                            </a:extLst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0" cy="407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411BF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drawing>
                <wp:anchor distT="0" distB="0" distL="114300" distR="114300" simplePos="0" relativeHeight="25165056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54880" cy="3947160"/>
                  <wp:effectExtent l="0" t="0" r="7620" b="0"/>
                  <wp:wrapNone/>
                  <wp:docPr id="4" name="Obrázok 4" descr="analysis_prev" hidden="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500-000004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BEx78YFHKBF1ES0GS274VUYP9NGH" descr="analysis_prev" hidden="1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500-000004000000}"/>
                              </a:ext>
                            </a:extLst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0" cy="407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411BF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drawing>
                <wp:anchor distT="0" distB="0" distL="114300" distR="114300" simplePos="0" relativeHeight="25165260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54880" cy="3947160"/>
                  <wp:effectExtent l="0" t="0" r="7620" b="0"/>
                  <wp:wrapNone/>
                  <wp:docPr id="6" name="Obrázok 6" descr="analysis_prev" hidden="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500-000006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BEx78YFHKBF1ES0GS274VUYP9NGH" descr="analysis_prev" hidden="1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500-000006000000}"/>
                              </a:ext>
                            </a:extLst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0" cy="407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411BF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54880" cy="3901440"/>
                  <wp:effectExtent l="0" t="0" r="7620" b="0"/>
                  <wp:wrapNone/>
                  <wp:docPr id="8" name="Obrázok 8" descr="analysis_prev" hidden="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500-000008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BEx78YFHKBF1ES0GS274VUYP9NGH" descr="analysis_prev" hidden="1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500-000008000000}"/>
                              </a:ext>
                            </a:extLst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0" cy="403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411BF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54880" cy="3901440"/>
                  <wp:effectExtent l="0" t="0" r="7620" b="0"/>
                  <wp:wrapNone/>
                  <wp:docPr id="53" name="Obrázok 53" descr="analysis_prev" hidden="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A02DCFA-46F8-45C9-AAE3-9579237028D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BEx78YFHKBF1ES0GS274VUYP9NGH" descr="analysis_prev" hidden="1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A02DCFA-46F8-45C9-AAE3-9579237028DB}"/>
                              </a:ext>
                            </a:extLst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8520" cy="403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411BF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54880" cy="3947160"/>
                  <wp:effectExtent l="0" t="0" r="7620" b="0"/>
                  <wp:wrapNone/>
                  <wp:docPr id="12" name="Obrázok 12" descr="analysis_prev" hidden="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6F58792-C477-47B0-9FC6-A93A314FE8F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BEx78YFHKBF1ES0GS274VUYP9NGH" descr="analysis_prev" hidden="1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6F58792-C477-47B0-9FC6-A93A314FE8FE}"/>
                              </a:ext>
                            </a:extLst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5940" cy="394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411BF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54880" cy="3947160"/>
                  <wp:effectExtent l="0" t="0" r="7620" b="0"/>
                  <wp:wrapNone/>
                  <wp:docPr id="14" name="Obrázok 14" descr="analysis_prev" hidden="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998DE79-2E45-4375-8F40-9F49B4160A7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BEx78YFHKBF1ES0GS274VUYP9NGH" descr="analysis_prev" hidden="1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998DE79-2E45-4375-8F40-9F49B4160A7A}"/>
                              </a:ext>
                            </a:extLst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5940" cy="394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411BF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drawing>
                <wp:anchor distT="0" distB="0" distL="114300" distR="114300" simplePos="0" relativeHeight="25166284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54880" cy="3947160"/>
                  <wp:effectExtent l="0" t="0" r="7620" b="0"/>
                  <wp:wrapNone/>
                  <wp:docPr id="16" name="Obrázok 16" descr="analysis_prev" hidden="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FD337CC-29E2-4152-8445-2149106F19D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BEx78YFHKBF1ES0GS274VUYP9NGH" descr="analysis_prev" hidden="1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FD337CC-29E2-4152-8445-2149106F19D3}"/>
                              </a:ext>
                            </a:extLst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5940" cy="394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411BF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drawing>
                <wp:anchor distT="0" distB="0" distL="114300" distR="114300" simplePos="0" relativeHeight="25166489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54880" cy="3901440"/>
                  <wp:effectExtent l="0" t="0" r="7620" b="0"/>
                  <wp:wrapNone/>
                  <wp:docPr id="18" name="Obrázok 18" descr="analysis_prev" hidden="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34AB226-3755-4464-AD86-4A36D94959E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BEx78YFHKBF1ES0GS274VUYP9NGH" descr="analysis_prev" hidden="1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34AB226-3755-4464-AD86-4A36D94959E8}"/>
                              </a:ext>
                            </a:extLst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5940" cy="390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411BF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drawing>
                <wp:anchor distT="0" distB="0" distL="114300" distR="114300" simplePos="0" relativeHeight="25166694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54880" cy="3901440"/>
                  <wp:effectExtent l="0" t="0" r="7620" b="0"/>
                  <wp:wrapNone/>
                  <wp:docPr id="20" name="Obrázok 20" descr="analysis_prev" hidden="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754E360-055E-4A30-94AF-03C930427F5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BEx78YFHKBF1ES0GS274VUYP9NGH" descr="analysis_prev" hidden="1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754E360-055E-4A30-94AF-03C930427F5C}"/>
                              </a:ext>
                            </a:extLst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5940" cy="390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Pr="004411BF">
              <w:rPr>
                <w:rFonts w:ascii="Arial" w:hAnsi="Arial" w:cs="Arial"/>
                <w:b/>
                <w:bCs/>
                <w:sz w:val="16"/>
                <w:szCs w:val="16"/>
              </w:rPr>
              <w:t>Hl.kateg</w:t>
            </w:r>
            <w:proofErr w:type="spellEnd"/>
            <w:r w:rsidRPr="004411BF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655" w:type="pct"/>
            <w:gridSpan w:val="2"/>
            <w:tcBorders>
              <w:top w:val="single" w:sz="4" w:space="0" w:color="000080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33CCCC"/>
            <w:vAlign w:val="center"/>
            <w:hideMark/>
          </w:tcPr>
          <w:p w:rsidR="004411BF" w:rsidRPr="004411BF" w:rsidRDefault="004411BF" w:rsidP="004411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Skutočnosť k 31.12.2017</w:t>
            </w:r>
          </w:p>
        </w:tc>
        <w:tc>
          <w:tcPr>
            <w:tcW w:w="655" w:type="pct"/>
            <w:gridSpan w:val="2"/>
            <w:tcBorders>
              <w:top w:val="single" w:sz="4" w:space="0" w:color="000080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33CCCC"/>
            <w:vAlign w:val="center"/>
            <w:hideMark/>
          </w:tcPr>
          <w:p w:rsidR="004411BF" w:rsidRPr="004411BF" w:rsidRDefault="004411BF" w:rsidP="004411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Rozpočet k 01.01.2018 na rok 2018</w:t>
            </w:r>
          </w:p>
        </w:tc>
        <w:tc>
          <w:tcPr>
            <w:tcW w:w="328" w:type="pct"/>
            <w:tcBorders>
              <w:top w:val="dotted" w:sz="4" w:space="0" w:color="000080"/>
              <w:left w:val="nil"/>
              <w:bottom w:val="dotted" w:sz="4" w:space="0" w:color="000080"/>
              <w:right w:val="dotted" w:sz="4" w:space="0" w:color="000080"/>
            </w:tcBorders>
            <w:shd w:val="clear" w:color="000000" w:fill="33CCCC"/>
            <w:vAlign w:val="center"/>
            <w:hideMark/>
          </w:tcPr>
          <w:p w:rsidR="004411BF" w:rsidRPr="004411BF" w:rsidRDefault="004411BF" w:rsidP="004411B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Index 2018 / 2017</w:t>
            </w:r>
          </w:p>
        </w:tc>
        <w:tc>
          <w:tcPr>
            <w:tcW w:w="477" w:type="pct"/>
            <w:gridSpan w:val="2"/>
            <w:tcBorders>
              <w:top w:val="dotted" w:sz="4" w:space="0" w:color="000080"/>
              <w:left w:val="nil"/>
              <w:bottom w:val="dotted" w:sz="4" w:space="0" w:color="000080"/>
              <w:right w:val="dotted" w:sz="4" w:space="0" w:color="000080"/>
            </w:tcBorders>
            <w:shd w:val="clear" w:color="000000" w:fill="33CCCC"/>
            <w:vAlign w:val="center"/>
            <w:hideMark/>
          </w:tcPr>
          <w:p w:rsidR="004411BF" w:rsidRPr="004411BF" w:rsidRDefault="004411BF" w:rsidP="004411B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Zmena 2018 - 2017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FFFFCC"/>
            <w:noWrap/>
            <w:vAlign w:val="center"/>
            <w:hideMark/>
          </w:tcPr>
          <w:p w:rsidR="004411BF" w:rsidRPr="004411BF" w:rsidRDefault="004411BF" w:rsidP="004411BF">
            <w:pPr>
              <w:ind w:firstLineChars="100" w:firstLine="16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411BF">
              <w:rPr>
                <w:rFonts w:ascii="Arial" w:hAnsi="Arial" w:cs="Arial"/>
                <w:b/>
                <w:bCs/>
                <w:sz w:val="16"/>
                <w:szCs w:val="16"/>
              </w:rPr>
              <w:t>Celkový výsledok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411BF">
              <w:rPr>
                <w:rFonts w:ascii="Arial" w:hAnsi="Arial" w:cs="Arial"/>
                <w:b/>
                <w:bCs/>
                <w:sz w:val="16"/>
                <w:szCs w:val="16"/>
              </w:rPr>
              <w:t>12 521 294,00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411BF">
              <w:rPr>
                <w:rFonts w:ascii="Arial" w:hAnsi="Arial" w:cs="Arial"/>
                <w:b/>
                <w:bCs/>
                <w:sz w:val="16"/>
                <w:szCs w:val="16"/>
              </w:rPr>
              <w:t>12 956 474,00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103,5%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435 180,00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0C0C0"/>
            <w:noWrap/>
            <w:vAlign w:val="center"/>
            <w:hideMark/>
          </w:tcPr>
          <w:p w:rsidR="004411BF" w:rsidRPr="004411BF" w:rsidRDefault="004411BF" w:rsidP="004411BF">
            <w:pPr>
              <w:ind w:firstLineChars="200" w:firstLine="32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200 Nedaňové príjmy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411BF">
              <w:rPr>
                <w:rFonts w:ascii="Arial" w:hAnsi="Arial" w:cs="Arial"/>
                <w:b/>
                <w:bCs/>
                <w:sz w:val="16"/>
                <w:szCs w:val="16"/>
              </w:rPr>
              <w:t>12 307 490,00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411BF">
              <w:rPr>
                <w:rFonts w:ascii="Arial" w:hAnsi="Arial" w:cs="Arial"/>
                <w:b/>
                <w:bCs/>
                <w:sz w:val="16"/>
                <w:szCs w:val="16"/>
              </w:rPr>
              <w:t>12 787 474,00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103,9%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479 984,00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808080"/>
            <w:noWrap/>
            <w:vAlign w:val="center"/>
            <w:hideMark/>
          </w:tcPr>
          <w:p w:rsidR="004411BF" w:rsidRPr="004411BF" w:rsidRDefault="004411BF" w:rsidP="004411BF">
            <w:pPr>
              <w:ind w:firstLineChars="300" w:firstLine="48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210 Príjmy z podnikania a z vlastníctva majetku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31 855,00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32 000,00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100,5%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145,00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4411BF" w:rsidRPr="004411BF" w:rsidRDefault="004411BF" w:rsidP="004411BF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212 Príjmy z vlastníctva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31 855,00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32 000,00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100,5%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145,00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212003 Z prenajatých budov, priestorov a objektov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31 855,00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32 000,00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100,5%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145,00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808080"/>
            <w:noWrap/>
            <w:vAlign w:val="center"/>
            <w:hideMark/>
          </w:tcPr>
          <w:p w:rsidR="004411BF" w:rsidRPr="004411BF" w:rsidRDefault="004411BF" w:rsidP="004411BF">
            <w:pPr>
              <w:ind w:firstLineChars="300" w:firstLine="48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220 Administratívne poplatky a iné poplatky a platby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12 275 406,00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12 755 174,00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103,9%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479 768,00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4411BF" w:rsidRPr="004411BF" w:rsidRDefault="004411BF" w:rsidP="004411BF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223 Poplatky a platby z nepriemyselného a náhodného predaj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12 275 406,00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12 755 174,00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103,9%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479 768,00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223001 Za predaj výrobkov, tovarov a služieb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12 237 175,00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 w:rsidRPr="004411BF">
              <w:rPr>
                <w:rFonts w:ascii="Arial" w:hAnsi="Arial" w:cs="Arial"/>
                <w:sz w:val="17"/>
                <w:szCs w:val="17"/>
              </w:rPr>
              <w:t>12 717 174,00</w:t>
            </w:r>
          </w:p>
        </w:tc>
        <w:tc>
          <w:tcPr>
            <w:tcW w:w="328" w:type="pct"/>
            <w:tcBorders>
              <w:top w:val="nil"/>
              <w:left w:val="single" w:sz="4" w:space="0" w:color="000080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103,9%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479 999,00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223003 Za stravné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38 231,00</w:t>
            </w:r>
          </w:p>
        </w:tc>
        <w:tc>
          <w:tcPr>
            <w:tcW w:w="655" w:type="pct"/>
            <w:gridSpan w:val="2"/>
            <w:tcBorders>
              <w:top w:val="single" w:sz="4" w:space="0" w:color="000080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 w:rsidRPr="004411BF">
              <w:rPr>
                <w:rFonts w:ascii="Arial" w:hAnsi="Arial" w:cs="Arial"/>
                <w:sz w:val="17"/>
                <w:szCs w:val="17"/>
              </w:rPr>
              <w:t>38 000,00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99,4%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-231,00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808080"/>
            <w:noWrap/>
            <w:vAlign w:val="center"/>
            <w:hideMark/>
          </w:tcPr>
          <w:p w:rsidR="004411BF" w:rsidRPr="004411BF" w:rsidRDefault="004411BF" w:rsidP="004411BF">
            <w:pPr>
              <w:ind w:firstLineChars="300" w:firstLine="48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240 Úroky z tuzemských úverov, pôžičiek, návratných </w:t>
            </w:r>
            <w:proofErr w:type="spellStart"/>
            <w:r w:rsidRPr="004411BF">
              <w:rPr>
                <w:rFonts w:ascii="Arial" w:hAnsi="Arial" w:cs="Arial"/>
                <w:sz w:val="16"/>
                <w:szCs w:val="16"/>
              </w:rPr>
              <w:t>finanč</w:t>
            </w:r>
            <w:proofErr w:type="spellEnd"/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103,00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100,00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97,1%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-3,00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4411BF" w:rsidRPr="004411BF" w:rsidRDefault="004411BF" w:rsidP="004411BF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242 Z vkladov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103,00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100,00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97,1%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-3,00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242    Z vkladov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103,00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 w:rsidRPr="004411BF">
              <w:rPr>
                <w:rFonts w:ascii="Arial" w:hAnsi="Arial" w:cs="Arial"/>
                <w:sz w:val="17"/>
                <w:szCs w:val="17"/>
              </w:rPr>
              <w:t>100,00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97,1%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-3,00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808080"/>
            <w:noWrap/>
            <w:vAlign w:val="center"/>
            <w:hideMark/>
          </w:tcPr>
          <w:p w:rsidR="004411BF" w:rsidRPr="004411BF" w:rsidRDefault="004411BF" w:rsidP="004411BF">
            <w:pPr>
              <w:ind w:firstLineChars="300" w:firstLine="48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290 Iné nedaňové príjmy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126,00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200,00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158,7%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74,00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4411BF" w:rsidRPr="004411BF" w:rsidRDefault="004411BF" w:rsidP="004411BF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292 Ostatné príjmy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126,00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200,00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158,7%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74,00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292012 Z dobropisov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126,00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158,7%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74,00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0C0C0"/>
            <w:noWrap/>
            <w:vAlign w:val="center"/>
            <w:hideMark/>
          </w:tcPr>
          <w:p w:rsidR="004411BF" w:rsidRPr="004411BF" w:rsidRDefault="004411BF" w:rsidP="004411BF">
            <w:pPr>
              <w:ind w:firstLineChars="200" w:firstLine="32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300 Granty a transfery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213 804,00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169 000,00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79,0%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-44 804,00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808080"/>
            <w:noWrap/>
            <w:vAlign w:val="center"/>
            <w:hideMark/>
          </w:tcPr>
          <w:p w:rsidR="004411BF" w:rsidRPr="004411BF" w:rsidRDefault="004411BF" w:rsidP="004411BF">
            <w:pPr>
              <w:ind w:firstLineChars="300" w:firstLine="48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310 Tuzemské bežné granty a transfery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6 951,00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7 000,00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100,7%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49,00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4411BF" w:rsidRPr="004411BF" w:rsidRDefault="004411BF" w:rsidP="004411BF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311 Granty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6 951,00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7 000,00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100,7%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49,00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311    Granty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6 951,00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7 000,00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100,7%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49,00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4411BF" w:rsidRPr="004411BF" w:rsidRDefault="004411BF" w:rsidP="004411BF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312 Transfery v rámci verejnej správy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206 853,00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162 000,00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78,3%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-44 853,00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312001 Zo štátneho rozpočtu okrem transferu na úhradu náklad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20 000,00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0,0%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-20 000,00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312011 Od ostatných subjektov verejnej správy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186 853,00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162 000,00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86,7%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-24 853,00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rPr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rPr>
                <w:sz w:val="14"/>
                <w:szCs w:val="14"/>
              </w:rPr>
            </w:pPr>
          </w:p>
        </w:tc>
        <w:tc>
          <w:tcPr>
            <w:tcW w:w="4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rPr>
                <w:sz w:val="14"/>
                <w:szCs w:val="14"/>
              </w:rPr>
            </w:pP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rPr>
                <w:rFonts w:ascii="Arial" w:hAnsi="Arial" w:cs="Arial"/>
                <w:sz w:val="20"/>
                <w:szCs w:val="20"/>
              </w:rPr>
            </w:pPr>
            <w:r w:rsidRPr="004411BF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4953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167640</wp:posOffset>
                  </wp:positionV>
                  <wp:extent cx="4754880" cy="16809720"/>
                  <wp:effectExtent l="0" t="0" r="7620" b="0"/>
                  <wp:wrapNone/>
                  <wp:docPr id="3" name="Obrázok 3" descr="analysis_prev" hidden="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500-000003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Ex7GPQZJYCQJB8RMSZH3SIEO3ZA" descr="analysis_prev" hidden="1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500-000003000000}"/>
                              </a:ext>
                            </a:extLst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0" cy="1693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411BF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158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167640</wp:posOffset>
                  </wp:positionV>
                  <wp:extent cx="4754880" cy="17312640"/>
                  <wp:effectExtent l="0" t="0" r="7620" b="0"/>
                  <wp:wrapNone/>
                  <wp:docPr id="2" name="Obrázok 2" descr="analysis_prev" hidden="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500-000005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BEx7GPQZJYCQJB8RMSZH3SIEO3ZA" descr="analysis_prev" hidden="1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500-000005000000}"/>
                              </a:ext>
                            </a:extLst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0" cy="17442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411BF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363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167640</wp:posOffset>
                  </wp:positionV>
                  <wp:extent cx="4754880" cy="17312640"/>
                  <wp:effectExtent l="0" t="0" r="7620" b="0"/>
                  <wp:wrapNone/>
                  <wp:docPr id="7" name="Obrázok 7" descr="analysis_prev" hidden="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500-000007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BEx7GPQZJYCQJB8RMSZH3SIEO3ZA" descr="analysis_prev" hidden="1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500-000007000000}"/>
                              </a:ext>
                            </a:extLst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0" cy="17442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411BF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167640</wp:posOffset>
                  </wp:positionV>
                  <wp:extent cx="4754880" cy="17312640"/>
                  <wp:effectExtent l="0" t="0" r="7620" b="0"/>
                  <wp:wrapNone/>
                  <wp:docPr id="22" name="Obrázok 22" descr="analysis_prev" hidden="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500-000016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BEx7GPQZJYCQJB8RMSZH3SIEO3ZA" descr="analysis_prev" hidden="1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500-000016000000}"/>
                              </a:ext>
                            </a:extLst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0" cy="17442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411BF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335280</wp:posOffset>
                  </wp:positionV>
                  <wp:extent cx="4754880" cy="17145000"/>
                  <wp:effectExtent l="0" t="0" r="7620" b="0"/>
                  <wp:wrapNone/>
                  <wp:docPr id="67" name="Obrázok 67" descr="analysis_prev" hidden="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451F830-2D0E-4717-917A-83BE9C411F5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BEx7GPQZJYCQJB8RMSZH3SIEO3ZA" descr="analysis_prev" hidden="1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451F830-2D0E-4717-917A-83BE9C411F53}"/>
                              </a:ext>
                            </a:extLst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8520" cy="17274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411BF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167640</wp:posOffset>
                  </wp:positionV>
                  <wp:extent cx="4754880" cy="16977360"/>
                  <wp:effectExtent l="0" t="0" r="7620" b="0"/>
                  <wp:wrapNone/>
                  <wp:docPr id="13" name="Obrázok 13" descr="analysis_prev" hidden="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9A87665-92AC-47D9-9B3B-5231942CB68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BEx7GPQZJYCQJB8RMSZH3SIEO3ZA" descr="analysis_prev" hidden="1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9A87665-92AC-47D9-9B3B-5231942CB683}"/>
                              </a:ext>
                            </a:extLst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5940" cy="16977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411BF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182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167640</wp:posOffset>
                  </wp:positionV>
                  <wp:extent cx="4754880" cy="17480280"/>
                  <wp:effectExtent l="0" t="0" r="7620" b="0"/>
                  <wp:wrapNone/>
                  <wp:docPr id="15" name="Obrázok 15" descr="analysis_prev" hidden="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4DD9F76-57BC-4763-A04C-432C29DF7E7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BEx7GPQZJYCQJB8RMSZH3SIEO3ZA" descr="analysis_prev" hidden="1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4DD9F76-57BC-4763-A04C-432C29DF7E7A}"/>
                              </a:ext>
                            </a:extLst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5940" cy="17480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411BF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387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167640</wp:posOffset>
                  </wp:positionV>
                  <wp:extent cx="4754880" cy="17480280"/>
                  <wp:effectExtent l="0" t="0" r="7620" b="0"/>
                  <wp:wrapNone/>
                  <wp:docPr id="17" name="Obrázok 17" descr="analysis_prev" hidden="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A7F1AB3-6720-4EF6-922C-F0CAEEEEFE6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BEx7GPQZJYCQJB8RMSZH3SIEO3ZA" descr="analysis_prev" hidden="1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A7F1AB3-6720-4EF6-922C-F0CAEEEEFE64}"/>
                              </a:ext>
                            </a:extLst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5940" cy="17480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411BF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592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167640</wp:posOffset>
                  </wp:positionV>
                  <wp:extent cx="4754880" cy="17480280"/>
                  <wp:effectExtent l="0" t="0" r="7620" b="0"/>
                  <wp:wrapNone/>
                  <wp:docPr id="19" name="Obrázok 19" descr="analysis_prev" hidden="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F50A161-511B-4122-8450-56125EACB6E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BEx7GPQZJYCQJB8RMSZH3SIEO3ZA" descr="analysis_prev" hidden="1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F50A161-511B-4122-8450-56125EACB6E8}"/>
                              </a:ext>
                            </a:extLst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5940" cy="17480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411BF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796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335280</wp:posOffset>
                  </wp:positionV>
                  <wp:extent cx="4754880" cy="17312640"/>
                  <wp:effectExtent l="0" t="0" r="7620" b="0"/>
                  <wp:wrapNone/>
                  <wp:docPr id="21" name="Obrázok 21" descr="analysis_prev" hidden="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1F7451A-0FAF-4792-A42C-C55E7312E54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BEx7GPQZJYCQJB8RMSZH3SIEO3ZA" descr="analysis_prev" hidden="1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1F7451A-0FAF-4792-A42C-C55E7312E54E}"/>
                              </a:ext>
                            </a:extLst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5940" cy="17312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rPr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rPr>
                <w:sz w:val="14"/>
                <w:szCs w:val="14"/>
              </w:rPr>
            </w:pPr>
          </w:p>
        </w:tc>
        <w:tc>
          <w:tcPr>
            <w:tcW w:w="4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rPr>
                <w:sz w:val="14"/>
                <w:szCs w:val="14"/>
              </w:rPr>
            </w:pP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rPr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rPr>
                <w:sz w:val="14"/>
                <w:szCs w:val="14"/>
              </w:rPr>
            </w:pPr>
          </w:p>
        </w:tc>
        <w:tc>
          <w:tcPr>
            <w:tcW w:w="4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rPr>
                <w:sz w:val="14"/>
                <w:szCs w:val="14"/>
              </w:rPr>
            </w:pPr>
          </w:p>
        </w:tc>
      </w:tr>
      <w:tr w:rsidR="00862C94" w:rsidRPr="004411BF" w:rsidTr="00862C94">
        <w:trPr>
          <w:trHeight w:val="408"/>
        </w:trPr>
        <w:tc>
          <w:tcPr>
            <w:tcW w:w="288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3300" w:fill="99CCFF"/>
            <w:noWrap/>
            <w:vAlign w:val="center"/>
            <w:hideMark/>
          </w:tcPr>
          <w:p w:rsidR="004411BF" w:rsidRPr="004411BF" w:rsidRDefault="004411BF" w:rsidP="004411BF">
            <w:pPr>
              <w:ind w:firstLineChars="100" w:firstLine="161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4411BF">
              <w:rPr>
                <w:rFonts w:ascii="Arial" w:hAnsi="Arial" w:cs="Arial"/>
                <w:b/>
                <w:bCs/>
                <w:sz w:val="16"/>
                <w:szCs w:val="16"/>
              </w:rPr>
              <w:t>Hl.kateg</w:t>
            </w:r>
            <w:proofErr w:type="spellEnd"/>
            <w:r w:rsidRPr="004411BF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655" w:type="pct"/>
            <w:gridSpan w:val="2"/>
            <w:tcBorders>
              <w:top w:val="single" w:sz="4" w:space="0" w:color="000080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33CCCC"/>
            <w:vAlign w:val="center"/>
            <w:hideMark/>
          </w:tcPr>
          <w:p w:rsidR="004411BF" w:rsidRPr="004411BF" w:rsidRDefault="004411BF" w:rsidP="004411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Skutočnosť k 31.12.2017</w:t>
            </w:r>
          </w:p>
        </w:tc>
        <w:tc>
          <w:tcPr>
            <w:tcW w:w="655" w:type="pct"/>
            <w:gridSpan w:val="2"/>
            <w:tcBorders>
              <w:top w:val="single" w:sz="4" w:space="0" w:color="000080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33CCCC"/>
            <w:vAlign w:val="center"/>
            <w:hideMark/>
          </w:tcPr>
          <w:p w:rsidR="004411BF" w:rsidRPr="004411BF" w:rsidRDefault="004411BF" w:rsidP="004411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Rozpočet k 01.01.2018 na rok 2018</w:t>
            </w:r>
          </w:p>
        </w:tc>
        <w:tc>
          <w:tcPr>
            <w:tcW w:w="328" w:type="pct"/>
            <w:tcBorders>
              <w:top w:val="dotted" w:sz="4" w:space="0" w:color="000080"/>
              <w:left w:val="nil"/>
              <w:bottom w:val="dotted" w:sz="4" w:space="0" w:color="000080"/>
              <w:right w:val="dotted" w:sz="4" w:space="0" w:color="000080"/>
            </w:tcBorders>
            <w:shd w:val="clear" w:color="000000" w:fill="33CCCC"/>
            <w:vAlign w:val="center"/>
            <w:hideMark/>
          </w:tcPr>
          <w:p w:rsidR="004411BF" w:rsidRPr="004411BF" w:rsidRDefault="004411BF" w:rsidP="004411B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Index 2018 / 2017</w:t>
            </w:r>
          </w:p>
        </w:tc>
        <w:tc>
          <w:tcPr>
            <w:tcW w:w="477" w:type="pct"/>
            <w:gridSpan w:val="2"/>
            <w:tcBorders>
              <w:top w:val="dotted" w:sz="4" w:space="0" w:color="000080"/>
              <w:left w:val="nil"/>
              <w:bottom w:val="dotted" w:sz="4" w:space="0" w:color="000080"/>
              <w:right w:val="dotted" w:sz="4" w:space="0" w:color="000080"/>
            </w:tcBorders>
            <w:shd w:val="clear" w:color="000000" w:fill="33CCCC"/>
            <w:vAlign w:val="center"/>
            <w:hideMark/>
          </w:tcPr>
          <w:p w:rsidR="004411BF" w:rsidRPr="004411BF" w:rsidRDefault="004411BF" w:rsidP="004411B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Zmena 2018 - 2017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FFFFCC"/>
            <w:noWrap/>
            <w:vAlign w:val="center"/>
            <w:hideMark/>
          </w:tcPr>
          <w:p w:rsidR="004411BF" w:rsidRPr="004411BF" w:rsidRDefault="004411BF" w:rsidP="004411BF">
            <w:pPr>
              <w:ind w:firstLineChars="100" w:firstLine="16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411BF">
              <w:rPr>
                <w:rFonts w:ascii="Arial" w:hAnsi="Arial" w:cs="Arial"/>
                <w:b/>
                <w:bCs/>
                <w:sz w:val="16"/>
                <w:szCs w:val="16"/>
              </w:rPr>
              <w:t>Celkový výsledok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411BF">
              <w:rPr>
                <w:rFonts w:ascii="Arial" w:hAnsi="Arial" w:cs="Arial"/>
                <w:b/>
                <w:bCs/>
                <w:sz w:val="16"/>
                <w:szCs w:val="16"/>
              </w:rPr>
              <w:t>11 683 207,00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411BF">
              <w:rPr>
                <w:rFonts w:ascii="Arial" w:hAnsi="Arial" w:cs="Arial"/>
                <w:b/>
                <w:bCs/>
                <w:sz w:val="16"/>
                <w:szCs w:val="16"/>
              </w:rPr>
              <w:t>12 322 385,00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105,5%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639 178,00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0C0C0"/>
            <w:noWrap/>
            <w:vAlign w:val="center"/>
            <w:hideMark/>
          </w:tcPr>
          <w:p w:rsidR="004411BF" w:rsidRPr="004411BF" w:rsidRDefault="004411BF" w:rsidP="004411BF">
            <w:pPr>
              <w:ind w:firstLineChars="200" w:firstLine="32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600 Bežné výdavky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411BF">
              <w:rPr>
                <w:rFonts w:ascii="Arial" w:hAnsi="Arial" w:cs="Arial"/>
                <w:b/>
                <w:bCs/>
                <w:sz w:val="16"/>
                <w:szCs w:val="16"/>
              </w:rPr>
              <w:t>11 307 450,00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411BF">
              <w:rPr>
                <w:rFonts w:ascii="Arial" w:hAnsi="Arial" w:cs="Arial"/>
                <w:b/>
                <w:bCs/>
                <w:sz w:val="16"/>
                <w:szCs w:val="16"/>
              </w:rPr>
              <w:t>11 799 500,00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104,4%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492 050,00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808080"/>
            <w:noWrap/>
            <w:vAlign w:val="center"/>
            <w:hideMark/>
          </w:tcPr>
          <w:p w:rsidR="004411BF" w:rsidRPr="004411BF" w:rsidRDefault="004411BF" w:rsidP="004411BF">
            <w:pPr>
              <w:ind w:firstLineChars="300" w:firstLine="48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610 Mzdy, platy, služobné príjmy a ostatné osobné </w:t>
            </w:r>
            <w:proofErr w:type="spellStart"/>
            <w:r w:rsidRPr="004411BF">
              <w:rPr>
                <w:rFonts w:ascii="Arial" w:hAnsi="Arial" w:cs="Arial"/>
                <w:sz w:val="16"/>
                <w:szCs w:val="16"/>
              </w:rPr>
              <w:t>vyrovnan</w:t>
            </w:r>
            <w:proofErr w:type="spellEnd"/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5 296 470,00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5 556 000,00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104,9%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259 530,00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4411BF" w:rsidRPr="004411BF" w:rsidRDefault="004411BF" w:rsidP="004411BF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611 Tarifný plat, osobný plat, základný plat, funkčný plat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3 481 385,00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3 652 000,00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104,9%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170 615,00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611    Tarifný plat, osobný plat, základný plat, funkčný p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3 481 385,00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3 652 000,00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104,9%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170 615,00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4411BF" w:rsidRPr="004411BF" w:rsidRDefault="004411BF" w:rsidP="004411BF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612 Príplatky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858 771,00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900 900,00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104,9%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42 129,00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612    Príplatky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858 771,00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900 900,00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104,9%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42 129,00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4411BF" w:rsidRPr="004411BF" w:rsidRDefault="004411BF" w:rsidP="004411BF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613 Náhrada za pracovnú pohotovosť, služobnú pohotovosť a 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587 445,00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616 200,00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104,9%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28 755,00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613    Náhrada za pracovnú pohotovosť, služobnú pohotovosť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587 445,00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616 200,00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104,9%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28 755,00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4411BF" w:rsidRPr="004411BF" w:rsidRDefault="004411BF" w:rsidP="004411BF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614 Odmeny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342 192,00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359 000,00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104,9%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16 808,00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614    Odmeny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342 192,00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359 000,00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104,9%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16 808,00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4411BF" w:rsidRPr="004411BF" w:rsidRDefault="004411BF" w:rsidP="004411BF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615 Ostatné osobné vyrovnania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26 677,00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27 900,00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104,6%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1 223,00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615    Ostatné osobné vyrovnania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26 677,00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27 900,00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104,6%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1 223,00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808080"/>
            <w:noWrap/>
            <w:vAlign w:val="center"/>
            <w:hideMark/>
          </w:tcPr>
          <w:p w:rsidR="004411BF" w:rsidRPr="004411BF" w:rsidRDefault="004411BF" w:rsidP="004411BF">
            <w:pPr>
              <w:ind w:firstLineChars="300" w:firstLine="48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620 Poistné a príspevok do poisťovní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2 844 480,00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2 983 800,00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104,9%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139 320,00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4411BF" w:rsidRPr="004411BF" w:rsidRDefault="004411BF" w:rsidP="004411BF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621 Poistné do Všeobecnej zdravotnej poisťovne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701 558,00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735 900,00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104,9%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34 342,00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621    Poistné do Všeobecnej zdravotnej poisťovne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701 558,00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735 900,00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104,9%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34 342,00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4411BF" w:rsidRPr="004411BF" w:rsidRDefault="004411BF" w:rsidP="004411BF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623 Poistné do ostatných zdravotných poisťovní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66 786,00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70 100,00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105,0%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3 314,00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623    Poistné do ostatných zdravotných poisťovní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66 786,00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70 100,00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105,0%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3 314,00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4411BF" w:rsidRPr="004411BF" w:rsidRDefault="004411BF" w:rsidP="004411BF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lastRenderedPageBreak/>
              <w:t xml:space="preserve">  625 Poistné do Sociálnej poisťovne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2 066 929,00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2 168 200,00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104,9%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101 271,00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625001 Na nemocenské poistenie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173 104,00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181 600,00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104,9%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8 496,00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625002 Na starobné poistenie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1 092 814,00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1 146 400,00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104,9%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53 586,00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625003 Na úrazové poistenie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48 077,00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50 400,00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104,8%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2 323,00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625004 Na invalidné poistenie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337 514,00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354 000,00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104,9%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16 486,00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625005 Na poistenie v nezamestnanosti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115 752,00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121 400,00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104,9%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5 648,00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625006 Na garančné poistenie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14 963,00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15 700,00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104,9%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737,00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625007 Na poistenie do rezervného fondu solidarity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284 705,00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298 700,00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104,9%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13 995,00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4411BF" w:rsidRPr="004411BF" w:rsidRDefault="004411BF" w:rsidP="004411BF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627 Príspevok do doplnkových dôchodkových poisťovní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9 207,00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9 600,00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104,3%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393,00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627    Príspevok do doplnkových dôchodkových poisťovní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9 207,00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9 600,00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104,3%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393,00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808080"/>
            <w:noWrap/>
            <w:vAlign w:val="center"/>
            <w:hideMark/>
          </w:tcPr>
          <w:p w:rsidR="004411BF" w:rsidRPr="004411BF" w:rsidRDefault="004411BF" w:rsidP="004411BF">
            <w:pPr>
              <w:ind w:firstLineChars="300" w:firstLine="48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630 Tovary a služby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3 157 284,00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3 254 700,00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103,1%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97 416,00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4411BF" w:rsidRPr="004411BF" w:rsidRDefault="004411BF" w:rsidP="004411BF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631 Cestovné náhrady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1 858,00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1 900,00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102,3%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42,00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631001 Tuzemské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1 858,00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1 900,00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102,3%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42,00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4411BF" w:rsidRPr="004411BF" w:rsidRDefault="004411BF" w:rsidP="004411BF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632 Energie, voda a komunikácie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310 298,00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334 500,00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107,8%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24 202,00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632001 Energie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217 967,00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241 000,00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110,6%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23 033,00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632002 Vodné, stočné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74 899,00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76 000,00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101,5%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1 101,00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632003 Poštové služby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17 432,00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17 500,00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100,4%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68,00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4411BF" w:rsidRPr="004411BF" w:rsidRDefault="004411BF" w:rsidP="004411BF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633 Materiál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2 142 161,00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2 148 100,00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100,3%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5 939,00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633001 Interiérové vybavenie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110 000,00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</w:tcPr>
          <w:p w:rsidR="004411BF" w:rsidRPr="004411BF" w:rsidRDefault="004411BF" w:rsidP="004411B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110 000,00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633002 Výpočtová technika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13 000,00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</w:tcPr>
          <w:p w:rsidR="004411BF" w:rsidRPr="004411BF" w:rsidRDefault="004411BF" w:rsidP="004411B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13 000,00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633003 Telekomunikačná technika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5 816,00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12,0%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-5 116,00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633004 Prevádzkové stroje, prístroje, zariadenie, technika a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56 800,00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56 800,00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633006 Všeobecný materiál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1 877 860,00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1 700 000,00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90,5%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-177 860,00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633007 Špeciálny materiál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633008 Krv a krvné výrobky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13 812,00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13 000,00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94,1%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-812,00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633009 Knihy, časopisy, noviny, učebnice, učebné pomôcky a k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605,00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165,3%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395,00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633010 Pracovné odevy, obuv a pracovné pomôcky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24 115,00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40 000,00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165,9%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15 885,00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633011 Potraviny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151 734,00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161 200,00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106,2%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9 466,00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633013 Softvér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50 914,00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35 000,00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68,7%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-15 914,00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633016 Reprezentačné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342,00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117,0%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58,00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633019 Komunikačná infraštruktúra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16 963,00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17 000,00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100,2%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37,00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4411BF" w:rsidRPr="004411BF" w:rsidRDefault="004411BF" w:rsidP="004411BF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634 Dopravné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58 760,00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60 300,00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102,6%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1 540,00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634001 Palivo, mazivá, oleje, špeciálne kvapaliny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10 516,00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11 000,00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104,6%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484,00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634002 Servis, údržba, opravy a výdavky s tým spojené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13 609,00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14 000,00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102,9%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391,00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634003 Poistenie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8 660,00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9 000,00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103,9%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340,00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634004 Prepravné a nájom dopravných prostriedkov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25 631,00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26 000,00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101,4%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369,00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634005 Karty, známky, poplatky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344,00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87,2%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-44,00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4411BF" w:rsidRPr="004411BF" w:rsidRDefault="004411BF" w:rsidP="004411BF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635 Rutinná a štandardná údržba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156 316,00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205 000,00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131,1%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48 684,00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635001 Interiérového vybavenia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600,00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635003 Telekomunikačnej techniky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462,00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108,2%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38,00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635004 Prevádzkových strojov, prístrojov, zariadení, technik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105 706,00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168 000,00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158,9%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62 294,00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635006 Budov, objektov alebo ich častí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37 200,00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22 400,00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60,2%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-14 800,00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635010 Komunikačnej infraštruktúry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693,00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144,3%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307,00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635200 Ostatného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12 255,00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12 500,00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102,0%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245,00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4411BF" w:rsidRPr="004411BF" w:rsidRDefault="004411BF" w:rsidP="004411BF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636 Nájomné za nájom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27 054,00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94 600,00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349,7%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67 546,00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636001 Budov, objektov alebo ich častí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1 572,00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1 600,00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101,8%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28,00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636002 Prevádzkových strojov, prístrojov, zariadení, technik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720,00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138,9%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280,00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636003 Špeciálnych strojov, prístrojov, zariadení, techniky,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636004 Dopravných prostriedkov (leasing </w:t>
            </w:r>
            <w:proofErr w:type="spellStart"/>
            <w:r w:rsidRPr="004411BF">
              <w:rPr>
                <w:rFonts w:ascii="Arial" w:hAnsi="Arial" w:cs="Arial"/>
                <w:sz w:val="16"/>
                <w:szCs w:val="16"/>
              </w:rPr>
              <w:t>automob</w:t>
            </w:r>
            <w:proofErr w:type="spellEnd"/>
            <w:r w:rsidRPr="004411BF">
              <w:rPr>
                <w:rFonts w:ascii="Arial" w:hAnsi="Arial" w:cs="Arial"/>
                <w:sz w:val="16"/>
                <w:szCs w:val="16"/>
              </w:rPr>
              <w:t>.)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64 000,00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636005 Zo zmluvy o nájme veci s právom kúpy prenajatej veci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24 762,00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28 000,00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113,1%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3 238,00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4411BF" w:rsidRPr="004411BF" w:rsidRDefault="004411BF" w:rsidP="004411BF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lastRenderedPageBreak/>
              <w:t xml:space="preserve">  637 Služby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460 837,00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410 300,00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89,0%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-50 537,00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637001 Školenia, kurzy, semináre, porady, konferencie, </w:t>
            </w:r>
            <w:proofErr w:type="spellStart"/>
            <w:r w:rsidRPr="004411BF">
              <w:rPr>
                <w:rFonts w:ascii="Arial" w:hAnsi="Arial" w:cs="Arial"/>
                <w:sz w:val="16"/>
                <w:szCs w:val="16"/>
              </w:rPr>
              <w:t>sympó</w:t>
            </w:r>
            <w:proofErr w:type="spellEnd"/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32,00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312,5%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68,00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637003 Propagácia, reklama a inzercia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1 694,00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1 700,00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100,4%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6,00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637004 Všeobecné služby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66 620,00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67 000,00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100,6%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380,00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637005 Špeciálne služby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92 699,00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93 000,00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100,3%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301,00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637006 Náhrady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400,00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637007 Cestovné náhrady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7 285,00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7 300,00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100,2%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15,00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637011 Štúdie, expertízy, posudky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51 623,00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10 000,00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19,4%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-41 623,00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637012 Poplatky a odvody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5 921,00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101,3%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79,00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637014 Stravovanie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2 749,00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2 800,00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101,9%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51,00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637015 Poistné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6 886,00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6 900,00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100,2%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14,00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637016 Prídel do sociálneho fondu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41 160,00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53 400,00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129,7%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12 240,00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637023 Kolkové známky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</w:tcPr>
          <w:p w:rsidR="004411BF" w:rsidRPr="004411BF" w:rsidRDefault="004411BF" w:rsidP="004411B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637024 Vyrovnanie kurzových rozdielov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</w:tcPr>
          <w:p w:rsidR="004411BF" w:rsidRPr="004411BF" w:rsidRDefault="004411BF" w:rsidP="004411B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637031 Pokuty a penále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23 139,00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0,0%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-23 139,00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637034 Zdravotníckym zariadeniam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3 521,00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3 500,00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99,4%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-21,00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637035 Dane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32 511,00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33 000,00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101,5%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489,00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637036 Reprezentačné výdavky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1 565,00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1 600,00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102,2%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35,00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637038 Nezrovnalosti a iné </w:t>
            </w:r>
            <w:proofErr w:type="spellStart"/>
            <w:r w:rsidRPr="004411BF">
              <w:rPr>
                <w:rFonts w:ascii="Arial" w:hAnsi="Arial" w:cs="Arial"/>
                <w:sz w:val="16"/>
                <w:szCs w:val="16"/>
              </w:rPr>
              <w:t>vratky</w:t>
            </w:r>
            <w:proofErr w:type="spellEnd"/>
            <w:r w:rsidRPr="004411BF">
              <w:rPr>
                <w:rFonts w:ascii="Arial" w:hAnsi="Arial" w:cs="Arial"/>
                <w:sz w:val="16"/>
                <w:szCs w:val="16"/>
              </w:rPr>
              <w:t xml:space="preserve"> za prostriedky Európskej ú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123 432,00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123 600,00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100,1%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168,00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637200 Ostatné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342" w:type="pct"/>
            <w:gridSpan w:val="3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808080"/>
            <w:noWrap/>
            <w:vAlign w:val="center"/>
            <w:hideMark/>
          </w:tcPr>
          <w:p w:rsidR="004411BF" w:rsidRPr="004411BF" w:rsidRDefault="004411BF" w:rsidP="004411BF">
            <w:pPr>
              <w:ind w:firstLineChars="300" w:firstLine="48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640 Bežné transfery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342" w:type="pct"/>
            <w:gridSpan w:val="3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4411BF" w:rsidRPr="004411BF" w:rsidRDefault="004411BF" w:rsidP="004411BF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641 Transfery v rámci verejnej správy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342" w:type="pct"/>
            <w:gridSpan w:val="3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641003 Sociálnej poisťovni a zdravotným poisťovniam 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342" w:type="pct"/>
            <w:gridSpan w:val="3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808080"/>
            <w:noWrap/>
            <w:vAlign w:val="center"/>
            <w:hideMark/>
          </w:tcPr>
          <w:p w:rsidR="004411BF" w:rsidRPr="004411BF" w:rsidRDefault="004411BF" w:rsidP="004411BF">
            <w:pPr>
              <w:ind w:firstLineChars="300" w:firstLine="48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650 Splácanie úrokov a ostatné platby súvisiace s úverom,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9 216,00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5 000,00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54,3%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-4 216,00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4411BF" w:rsidRPr="004411BF" w:rsidRDefault="004411BF" w:rsidP="004411BF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651 Splácanie úrokov v tuzemsku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9 216,00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5 000,00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54,3%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-4 216,00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651002 Banke a pobočke zahraničnej banky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9 216,00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5 000,00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54,3%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-4 216,00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0C0C0"/>
            <w:noWrap/>
            <w:vAlign w:val="center"/>
            <w:hideMark/>
          </w:tcPr>
          <w:p w:rsidR="004411BF" w:rsidRPr="004411BF" w:rsidRDefault="004411BF" w:rsidP="004411BF">
            <w:pPr>
              <w:ind w:firstLineChars="200" w:firstLine="32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700 Kapitálové výdavky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133 777,00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300 000,00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224,3%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166 223,00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808080"/>
            <w:noWrap/>
            <w:vAlign w:val="center"/>
            <w:hideMark/>
          </w:tcPr>
          <w:p w:rsidR="004411BF" w:rsidRPr="004411BF" w:rsidRDefault="004411BF" w:rsidP="004411BF">
            <w:pPr>
              <w:ind w:firstLineChars="300" w:firstLine="48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710 Obstarávanie kapitálových aktív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133 777,00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300 000,00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224,3%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166 223,00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4411BF" w:rsidRPr="004411BF" w:rsidRDefault="004411BF" w:rsidP="004411BF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713 Nákup strojov, prístrojov, zariadení, techniky a </w:t>
            </w:r>
            <w:proofErr w:type="spellStart"/>
            <w:r w:rsidRPr="004411BF">
              <w:rPr>
                <w:rFonts w:ascii="Arial" w:hAnsi="Arial" w:cs="Arial"/>
                <w:sz w:val="16"/>
                <w:szCs w:val="16"/>
              </w:rPr>
              <w:t>nárad</w:t>
            </w:r>
            <w:proofErr w:type="spellEnd"/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133 777,00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300 000,00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224,3%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166 223,00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713004 Prevádzkových strojov, prístrojov, zariadení, technik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133 777,00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300 000,00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224,3%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166 223,00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0C0C0"/>
            <w:noWrap/>
            <w:vAlign w:val="center"/>
            <w:hideMark/>
          </w:tcPr>
          <w:p w:rsidR="004411BF" w:rsidRPr="004411BF" w:rsidRDefault="004411BF" w:rsidP="004411BF">
            <w:pPr>
              <w:ind w:firstLineChars="200" w:firstLine="32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800 Výdavky z transakcií s finančnými aktívami a finančným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241 980,00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222 885,00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92,1%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-19 095,00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808080"/>
            <w:noWrap/>
            <w:vAlign w:val="center"/>
            <w:hideMark/>
          </w:tcPr>
          <w:p w:rsidR="004411BF" w:rsidRPr="004411BF" w:rsidRDefault="004411BF" w:rsidP="004411BF">
            <w:pPr>
              <w:ind w:firstLineChars="300" w:firstLine="48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820 Splácanie istín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241 980,00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222 885,00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92,1%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-19 095,00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4411BF" w:rsidRPr="004411BF" w:rsidRDefault="004411BF" w:rsidP="004411BF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821 Splácanie tuzemskej istiny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241 980,00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222 885,00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92,1%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-19 095,00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4411BF" w:rsidRPr="004411BF" w:rsidRDefault="004411BF" w:rsidP="004411BF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821005 Z bankových úverov dlhodobých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241 980,00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222 885,00</w:t>
            </w:r>
          </w:p>
        </w:tc>
        <w:tc>
          <w:tcPr>
            <w:tcW w:w="328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92,1%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411BF">
              <w:rPr>
                <w:rFonts w:ascii="Arial" w:hAnsi="Arial" w:cs="Arial"/>
                <w:sz w:val="14"/>
                <w:szCs w:val="14"/>
              </w:rPr>
              <w:t>-19 095,00</w:t>
            </w: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rPr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rPr>
                <w:sz w:val="14"/>
                <w:szCs w:val="14"/>
              </w:rPr>
            </w:pPr>
          </w:p>
        </w:tc>
        <w:tc>
          <w:tcPr>
            <w:tcW w:w="4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rPr>
                <w:sz w:val="14"/>
                <w:szCs w:val="14"/>
              </w:rPr>
            </w:pP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rPr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rPr>
                <w:sz w:val="20"/>
                <w:szCs w:val="20"/>
              </w:rPr>
            </w:pPr>
          </w:p>
        </w:tc>
        <w:tc>
          <w:tcPr>
            <w:tcW w:w="4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rPr>
                <w:sz w:val="20"/>
                <w:szCs w:val="20"/>
              </w:rPr>
            </w:pP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rPr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rPr>
                <w:sz w:val="20"/>
                <w:szCs w:val="20"/>
              </w:rPr>
            </w:pPr>
          </w:p>
        </w:tc>
        <w:tc>
          <w:tcPr>
            <w:tcW w:w="4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rPr>
                <w:sz w:val="20"/>
                <w:szCs w:val="20"/>
              </w:rPr>
            </w:pP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11BF">
              <w:rPr>
                <w:rFonts w:ascii="Arial" w:hAnsi="Arial" w:cs="Arial"/>
                <w:b/>
                <w:bCs/>
                <w:sz w:val="20"/>
                <w:szCs w:val="20"/>
              </w:rPr>
              <w:t>FIN  1 - 12  Rozdiel príjmov a výdavkov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rPr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rPr>
                <w:sz w:val="20"/>
                <w:szCs w:val="20"/>
              </w:rPr>
            </w:pPr>
          </w:p>
        </w:tc>
        <w:tc>
          <w:tcPr>
            <w:tcW w:w="4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rPr>
                <w:sz w:val="20"/>
                <w:szCs w:val="20"/>
              </w:rPr>
            </w:pPr>
          </w:p>
        </w:tc>
      </w:tr>
      <w:tr w:rsidR="00862C94" w:rsidRPr="004411BF" w:rsidTr="00862C94">
        <w:trPr>
          <w:trHeight w:val="408"/>
        </w:trPr>
        <w:tc>
          <w:tcPr>
            <w:tcW w:w="288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3300" w:fill="99CCFF"/>
            <w:vAlign w:val="center"/>
            <w:hideMark/>
          </w:tcPr>
          <w:p w:rsidR="004411BF" w:rsidRPr="004411BF" w:rsidRDefault="004411BF" w:rsidP="004411B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4411BF">
              <w:rPr>
                <w:rFonts w:ascii="Arial" w:hAnsi="Arial" w:cs="Arial"/>
                <w:b/>
                <w:bCs/>
                <w:sz w:val="16"/>
                <w:szCs w:val="16"/>
              </w:rPr>
              <w:t>Hl.kateg</w:t>
            </w:r>
            <w:proofErr w:type="spellEnd"/>
            <w:r w:rsidRPr="004411BF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655" w:type="pct"/>
            <w:gridSpan w:val="2"/>
            <w:tcBorders>
              <w:top w:val="single" w:sz="4" w:space="0" w:color="000080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33CCCC"/>
            <w:vAlign w:val="center"/>
            <w:hideMark/>
          </w:tcPr>
          <w:p w:rsidR="004411BF" w:rsidRPr="004411BF" w:rsidRDefault="004411BF" w:rsidP="004411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Skutočnosť k 31.12.2017</w:t>
            </w:r>
          </w:p>
        </w:tc>
        <w:tc>
          <w:tcPr>
            <w:tcW w:w="655" w:type="pct"/>
            <w:gridSpan w:val="2"/>
            <w:tcBorders>
              <w:top w:val="single" w:sz="4" w:space="0" w:color="000080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33CCCC"/>
            <w:vAlign w:val="center"/>
            <w:hideMark/>
          </w:tcPr>
          <w:p w:rsidR="004411BF" w:rsidRPr="004411BF" w:rsidRDefault="004411BF" w:rsidP="004411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>Rozpočet k 01.01.2018 na rok 2018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rPr>
                <w:sz w:val="20"/>
                <w:szCs w:val="20"/>
              </w:rPr>
            </w:pP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FFFFCC"/>
            <w:noWrap/>
            <w:vAlign w:val="center"/>
            <w:hideMark/>
          </w:tcPr>
          <w:p w:rsidR="004411BF" w:rsidRPr="004411BF" w:rsidRDefault="004411BF" w:rsidP="004411BF">
            <w:pPr>
              <w:ind w:firstLineChars="100" w:firstLine="16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411BF">
              <w:rPr>
                <w:rFonts w:ascii="Arial" w:hAnsi="Arial" w:cs="Arial"/>
                <w:b/>
                <w:bCs/>
                <w:sz w:val="16"/>
                <w:szCs w:val="16"/>
              </w:rPr>
              <w:t>Celkový výsledok: Príjmy - Výdavky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838 087,00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411BF">
              <w:rPr>
                <w:rFonts w:ascii="Arial" w:hAnsi="Arial" w:cs="Arial"/>
                <w:b/>
                <w:bCs/>
                <w:sz w:val="17"/>
                <w:szCs w:val="17"/>
              </w:rPr>
              <w:t>634 089,00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4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rPr>
                <w:sz w:val="20"/>
                <w:szCs w:val="20"/>
              </w:rPr>
            </w:pP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0C0C0"/>
            <w:noWrap/>
            <w:vAlign w:val="center"/>
            <w:hideMark/>
          </w:tcPr>
          <w:p w:rsidR="004411BF" w:rsidRPr="004411BF" w:rsidRDefault="004411BF" w:rsidP="004411BF">
            <w:pPr>
              <w:ind w:firstLineChars="200" w:firstLine="32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600 Príjmy - Bežné výdavky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 w:rsidRPr="004411BF">
              <w:rPr>
                <w:rFonts w:ascii="Arial" w:hAnsi="Arial" w:cs="Arial"/>
                <w:sz w:val="17"/>
                <w:szCs w:val="17"/>
              </w:rPr>
              <w:t>1 213 844,00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 w:rsidRPr="004411BF">
              <w:rPr>
                <w:rFonts w:ascii="Arial" w:hAnsi="Arial" w:cs="Arial"/>
                <w:sz w:val="17"/>
                <w:szCs w:val="17"/>
              </w:rPr>
              <w:t>1 156 974,00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rPr>
                <w:sz w:val="20"/>
                <w:szCs w:val="20"/>
              </w:rPr>
            </w:pP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0C0C0"/>
            <w:noWrap/>
            <w:vAlign w:val="center"/>
            <w:hideMark/>
          </w:tcPr>
          <w:p w:rsidR="004411BF" w:rsidRPr="004411BF" w:rsidRDefault="004411BF" w:rsidP="004411BF">
            <w:pPr>
              <w:ind w:firstLineChars="200" w:firstLine="32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700 Príjmy - Bežné výdavky - Kapitálové výdavky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 w:rsidRPr="004411BF">
              <w:rPr>
                <w:rFonts w:ascii="Arial" w:hAnsi="Arial" w:cs="Arial"/>
                <w:sz w:val="17"/>
                <w:szCs w:val="17"/>
              </w:rPr>
              <w:t>1 080 067,00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 w:rsidRPr="004411BF">
              <w:rPr>
                <w:rFonts w:ascii="Arial" w:hAnsi="Arial" w:cs="Arial"/>
                <w:sz w:val="17"/>
                <w:szCs w:val="17"/>
              </w:rPr>
              <w:t>856 974,00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rPr>
                <w:sz w:val="20"/>
                <w:szCs w:val="20"/>
              </w:rPr>
            </w:pPr>
          </w:p>
        </w:tc>
      </w:tr>
      <w:tr w:rsidR="00862C94" w:rsidRPr="004411BF" w:rsidTr="00862C94">
        <w:trPr>
          <w:trHeight w:val="264"/>
        </w:trPr>
        <w:tc>
          <w:tcPr>
            <w:tcW w:w="2886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0C0C0"/>
            <w:noWrap/>
            <w:vAlign w:val="center"/>
            <w:hideMark/>
          </w:tcPr>
          <w:p w:rsidR="004411BF" w:rsidRPr="004411BF" w:rsidRDefault="004411BF" w:rsidP="004411BF">
            <w:pPr>
              <w:ind w:firstLineChars="200" w:firstLine="320"/>
              <w:rPr>
                <w:rFonts w:ascii="Arial" w:hAnsi="Arial" w:cs="Arial"/>
                <w:sz w:val="16"/>
                <w:szCs w:val="16"/>
              </w:rPr>
            </w:pPr>
            <w:r w:rsidRPr="004411BF">
              <w:rPr>
                <w:rFonts w:ascii="Arial" w:hAnsi="Arial" w:cs="Arial"/>
                <w:sz w:val="16"/>
                <w:szCs w:val="16"/>
              </w:rPr>
              <w:t xml:space="preserve">  800 Príjmy - Bežné výdavky - Kapitálové výdavky - Splácanie istín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 w:rsidRPr="004411BF">
              <w:rPr>
                <w:rFonts w:ascii="Arial" w:hAnsi="Arial" w:cs="Arial"/>
                <w:sz w:val="17"/>
                <w:szCs w:val="17"/>
              </w:rPr>
              <w:t>838 087,00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 w:rsidRPr="004411BF">
              <w:rPr>
                <w:rFonts w:ascii="Arial" w:hAnsi="Arial" w:cs="Arial"/>
                <w:sz w:val="17"/>
                <w:szCs w:val="17"/>
              </w:rPr>
              <w:t>634 089,00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BF" w:rsidRPr="004411BF" w:rsidRDefault="004411BF" w:rsidP="004411BF">
            <w:pPr>
              <w:rPr>
                <w:sz w:val="20"/>
                <w:szCs w:val="20"/>
              </w:rPr>
            </w:pPr>
          </w:p>
        </w:tc>
      </w:tr>
    </w:tbl>
    <w:p w:rsidR="009024BC" w:rsidRDefault="009024BC" w:rsidP="009C3F38">
      <w:pPr>
        <w:widowControl w:val="0"/>
        <w:autoSpaceDE w:val="0"/>
        <w:autoSpaceDN w:val="0"/>
        <w:adjustRightInd w:val="0"/>
        <w:jc w:val="both"/>
        <w:rPr>
          <w:b/>
        </w:rPr>
      </w:pPr>
      <w:r w:rsidRPr="009024BC">
        <w:rPr>
          <w:b/>
        </w:rPr>
        <w:t xml:space="preserve"> </w:t>
      </w:r>
    </w:p>
    <w:p w:rsidR="006D6BDB" w:rsidRDefault="006D6BDB" w:rsidP="009C3F38">
      <w:pPr>
        <w:widowControl w:val="0"/>
        <w:autoSpaceDE w:val="0"/>
        <w:autoSpaceDN w:val="0"/>
        <w:adjustRightInd w:val="0"/>
        <w:jc w:val="both"/>
      </w:pPr>
    </w:p>
    <w:p w:rsidR="009C3F38" w:rsidRDefault="003A6BA0" w:rsidP="009C3F3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A6C25">
        <w:rPr>
          <w:b/>
          <w:sz w:val="28"/>
          <w:szCs w:val="28"/>
        </w:rPr>
        <w:lastRenderedPageBreak/>
        <w:t>Ľudské zdroje</w:t>
      </w:r>
    </w:p>
    <w:p w:rsidR="001409A3" w:rsidRPr="008A094B" w:rsidRDefault="001409A3" w:rsidP="001409A3">
      <w:pPr>
        <w:spacing w:before="100" w:beforeAutospacing="1" w:after="100" w:afterAutospacing="1"/>
        <w:ind w:firstLine="720"/>
        <w:jc w:val="both"/>
      </w:pPr>
      <w:r w:rsidRPr="008A094B">
        <w:t>Ľudské zdroje predstavujú pre našu organizáciu nielen ľudí v zmysle zdrojov pracovnej sily, ale predovšetkým zásadný a nenahraditeľný faktor úspešnosti a konkurencieschopnosti našej organizácie. Preto systematické rozvíjanie potenciálu našich pracovníkov bude jednou z priorít našej organizácie pre rok 20</w:t>
      </w:r>
      <w:r>
        <w:t>1</w:t>
      </w:r>
      <w:r w:rsidR="0040358E">
        <w:t>8</w:t>
      </w:r>
      <w:r w:rsidRPr="008A094B">
        <w:t xml:space="preserve">. </w:t>
      </w:r>
    </w:p>
    <w:p w:rsidR="008A094B" w:rsidRPr="008A094B" w:rsidRDefault="001409A3" w:rsidP="001409A3">
      <w:pPr>
        <w:jc w:val="both"/>
      </w:pPr>
      <w:r w:rsidRPr="008A094B">
        <w:tab/>
        <w:t>ĽN, n.o. v rozpočte nákladov na rok 20</w:t>
      </w:r>
      <w:r>
        <w:t>1</w:t>
      </w:r>
      <w:r w:rsidR="0040358E">
        <w:t>8</w:t>
      </w:r>
      <w:r w:rsidRPr="008A094B">
        <w:t xml:space="preserve"> plánuje </w:t>
      </w:r>
      <w:r>
        <w:t>rast mzdových taríf v nadväznosti na očakávané legislatívne zmeny a časové postupy.</w:t>
      </w:r>
    </w:p>
    <w:p w:rsidR="009C3F38" w:rsidRDefault="008A094B" w:rsidP="009C3F3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8A094B">
        <w:tab/>
      </w:r>
    </w:p>
    <w:p w:rsidR="00602038" w:rsidRDefault="00602038" w:rsidP="009C3F3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9C3F38" w:rsidRDefault="009C3F38" w:rsidP="009C3F3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Záväzky, pohľadávky</w:t>
      </w:r>
    </w:p>
    <w:p w:rsidR="009C3F38" w:rsidRPr="009F133A" w:rsidRDefault="009C3F38" w:rsidP="003A6BA0">
      <w:pPr>
        <w:widowControl w:val="0"/>
        <w:autoSpaceDE w:val="0"/>
        <w:autoSpaceDN w:val="0"/>
        <w:adjustRightInd w:val="0"/>
        <w:jc w:val="both"/>
      </w:pPr>
      <w:r>
        <w:tab/>
      </w:r>
      <w:r w:rsidRPr="009F133A">
        <w:t xml:space="preserve">V oblasti záväzkov </w:t>
      </w:r>
      <w:r w:rsidR="0091731C" w:rsidRPr="009F133A">
        <w:t>ĽN, n.o. predpokladá</w:t>
      </w:r>
      <w:r w:rsidRPr="009F133A">
        <w:t xml:space="preserve"> priaznivý vývoj</w:t>
      </w:r>
      <w:r w:rsidR="0091731C" w:rsidRPr="009F133A">
        <w:t>.</w:t>
      </w:r>
      <w:r w:rsidRPr="009F133A">
        <w:t xml:space="preserve"> </w:t>
      </w:r>
      <w:r w:rsidR="0091731C" w:rsidRPr="009F133A">
        <w:t>Zrealizuje</w:t>
      </w:r>
      <w:r w:rsidR="00D777AA" w:rsidRPr="009F133A">
        <w:t> stabilizáciu výšky</w:t>
      </w:r>
      <w:r w:rsidR="00DF08BA" w:rsidRPr="009F133A">
        <w:t xml:space="preserve"> krátkodobých záväzkov</w:t>
      </w:r>
      <w:r w:rsidR="00D777AA" w:rsidRPr="009F133A">
        <w:t xml:space="preserve"> na úrovni </w:t>
      </w:r>
      <w:r w:rsidR="00867FEE">
        <w:t>1.</w:t>
      </w:r>
      <w:r w:rsidR="0040358E">
        <w:t>2</w:t>
      </w:r>
      <w:r w:rsidR="00AE70FA">
        <w:t>75</w:t>
      </w:r>
      <w:r w:rsidR="00867FEE">
        <w:t>.</w:t>
      </w:r>
      <w:r w:rsidR="00AE70FA">
        <w:t>6</w:t>
      </w:r>
      <w:r w:rsidR="00D8516E">
        <w:t>0</w:t>
      </w:r>
      <w:r w:rsidR="00867FEE">
        <w:t>0,- €</w:t>
      </w:r>
      <w:r w:rsidR="00D777AA" w:rsidRPr="009F133A">
        <w:t>. Uvedená výška záväzkov bude na úrovni 60</w:t>
      </w:r>
      <w:r w:rsidR="001475EE" w:rsidRPr="009F133A">
        <w:t xml:space="preserve"> </w:t>
      </w:r>
      <w:r w:rsidR="00D777AA" w:rsidRPr="009F133A">
        <w:t>dňovej</w:t>
      </w:r>
      <w:r w:rsidR="00BA0F88" w:rsidRPr="009F133A">
        <w:t xml:space="preserve"> dob</w:t>
      </w:r>
      <w:r w:rsidR="001475EE" w:rsidRPr="009F133A">
        <w:t>y</w:t>
      </w:r>
      <w:r w:rsidR="006E6DC1">
        <w:t xml:space="preserve"> </w:t>
      </w:r>
      <w:r w:rsidR="006E6DC1" w:rsidRPr="008170F3">
        <w:rPr>
          <w:sz w:val="20"/>
          <w:szCs w:val="20"/>
        </w:rPr>
        <w:t xml:space="preserve">(lieky a ŠZM </w:t>
      </w:r>
      <w:r w:rsidR="003E7B79">
        <w:rPr>
          <w:sz w:val="20"/>
          <w:szCs w:val="20"/>
        </w:rPr>
        <w:t>90</w:t>
      </w:r>
      <w:r w:rsidR="006E6DC1" w:rsidRPr="008170F3">
        <w:rPr>
          <w:sz w:val="20"/>
          <w:szCs w:val="20"/>
        </w:rPr>
        <w:t>)</w:t>
      </w:r>
      <w:r w:rsidR="00D777AA" w:rsidRPr="009F133A">
        <w:t xml:space="preserve"> splatnosti.</w:t>
      </w:r>
      <w:r w:rsidR="00DF08BA" w:rsidRPr="009F133A">
        <w:t xml:space="preserve"> </w:t>
      </w:r>
      <w:r w:rsidR="006C0EF1">
        <w:t>Celkové z</w:t>
      </w:r>
      <w:r w:rsidR="00DF08BA" w:rsidRPr="009F133A">
        <w:t xml:space="preserve">áväzky neprekročia úroveň </w:t>
      </w:r>
      <w:r w:rsidR="0040358E">
        <w:t>1</w:t>
      </w:r>
      <w:r w:rsidR="001A7BC9">
        <w:t>.</w:t>
      </w:r>
      <w:r w:rsidR="00AE70FA">
        <w:t>832</w:t>
      </w:r>
      <w:r w:rsidR="00867FEE">
        <w:t>.</w:t>
      </w:r>
      <w:r w:rsidR="00AE70FA">
        <w:t>6</w:t>
      </w:r>
      <w:r w:rsidR="00867FEE">
        <w:t>00,- €</w:t>
      </w:r>
      <w:r w:rsidR="00DF08BA" w:rsidRPr="009F133A">
        <w:t>.</w:t>
      </w:r>
    </w:p>
    <w:p w:rsidR="00AB31B4" w:rsidRPr="009F133A" w:rsidRDefault="00AB31B4" w:rsidP="00795B3A">
      <w:pPr>
        <w:widowControl w:val="0"/>
        <w:autoSpaceDE w:val="0"/>
        <w:autoSpaceDN w:val="0"/>
        <w:adjustRightInd w:val="0"/>
        <w:jc w:val="both"/>
      </w:pPr>
      <w:r w:rsidRPr="009F133A">
        <w:tab/>
        <w:t xml:space="preserve">Pohľadávky sú plánované na úrovni </w:t>
      </w:r>
      <w:r w:rsidR="00AE70FA">
        <w:t>1</w:t>
      </w:r>
      <w:r w:rsidR="00867FEE">
        <w:t>.</w:t>
      </w:r>
      <w:r w:rsidR="00AE70FA">
        <w:t>911</w:t>
      </w:r>
      <w:r w:rsidR="00867FEE">
        <w:t>.</w:t>
      </w:r>
      <w:r w:rsidR="00C52A2E">
        <w:t>000</w:t>
      </w:r>
      <w:r w:rsidR="00867FEE">
        <w:t>,- €</w:t>
      </w:r>
      <w:r w:rsidRPr="009F133A">
        <w:t>. Uvedená výška pohľadávok reflektuje priemernú 45 dňovú splatnosť faktúr za poskytnuté zdravotné výkony.</w:t>
      </w:r>
    </w:p>
    <w:p w:rsidR="00AB31B4" w:rsidRDefault="00AB31B4" w:rsidP="004F762F">
      <w:pPr>
        <w:widowControl w:val="0"/>
        <w:autoSpaceDE w:val="0"/>
        <w:autoSpaceDN w:val="0"/>
        <w:adjustRightInd w:val="0"/>
        <w:jc w:val="both"/>
      </w:pPr>
      <w:r w:rsidRPr="009F133A">
        <w:tab/>
        <w:t>Uvedený stav záväzkov a pohľadávok bude zohľadňovať</w:t>
      </w:r>
      <w:r>
        <w:t xml:space="preserve"> po</w:t>
      </w:r>
      <w:r w:rsidR="00DF08BA">
        <w:t>žiada</w:t>
      </w:r>
      <w:r>
        <w:t xml:space="preserve">vku krytia </w:t>
      </w:r>
      <w:r w:rsidR="001475EE">
        <w:t xml:space="preserve">krátkodobých </w:t>
      </w:r>
      <w:r>
        <w:t>záväzkov ĽN, n.o. pohľadávkami ĽN, n.o.</w:t>
      </w:r>
    </w:p>
    <w:p w:rsidR="00271AFE" w:rsidRDefault="00271AFE" w:rsidP="004F762F">
      <w:pPr>
        <w:widowControl w:val="0"/>
        <w:autoSpaceDE w:val="0"/>
        <w:autoSpaceDN w:val="0"/>
        <w:adjustRightInd w:val="0"/>
        <w:jc w:val="both"/>
      </w:pPr>
    </w:p>
    <w:tbl>
      <w:tblPr>
        <w:tblW w:w="87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6"/>
        <w:gridCol w:w="1376"/>
        <w:gridCol w:w="1376"/>
        <w:gridCol w:w="1376"/>
      </w:tblGrid>
      <w:tr w:rsidR="000D1460" w:rsidTr="000D1460">
        <w:trPr>
          <w:trHeight w:val="300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460" w:rsidRDefault="000D14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Tabuľka č. 3  Záväzky a pohľadávky k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460" w:rsidRDefault="000D14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31.12.2018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460" w:rsidRDefault="000D14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460" w:rsidRDefault="000D14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 EUR</w:t>
            </w:r>
          </w:p>
        </w:tc>
      </w:tr>
      <w:tr w:rsidR="000D1460" w:rsidTr="000D1460">
        <w:trPr>
          <w:trHeight w:val="168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460" w:rsidRDefault="000D14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460" w:rsidRDefault="000D1460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460" w:rsidRDefault="000D1460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460" w:rsidRDefault="000D1460">
            <w:pPr>
              <w:rPr>
                <w:sz w:val="20"/>
                <w:szCs w:val="20"/>
              </w:rPr>
            </w:pPr>
          </w:p>
        </w:tc>
      </w:tr>
      <w:tr w:rsidR="000D1460" w:rsidTr="000D1460">
        <w:trPr>
          <w:trHeight w:val="336"/>
        </w:trPr>
        <w:tc>
          <w:tcPr>
            <w:tcW w:w="4616" w:type="dxa"/>
            <w:tcBorders>
              <w:top w:val="double" w:sz="6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460" w:rsidRDefault="000D146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Záväzky</w:t>
            </w:r>
          </w:p>
        </w:tc>
        <w:tc>
          <w:tcPr>
            <w:tcW w:w="137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D1460" w:rsidRDefault="000D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 lehoty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D1460" w:rsidRDefault="000D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 lehote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0D1460" w:rsidRDefault="000D146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spolu</w:t>
            </w:r>
          </w:p>
        </w:tc>
      </w:tr>
      <w:tr w:rsidR="00AE70FA" w:rsidTr="000D1460">
        <w:trPr>
          <w:trHeight w:val="285"/>
        </w:trPr>
        <w:tc>
          <w:tcPr>
            <w:tcW w:w="4616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El. energia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5 000</w:t>
            </w:r>
          </w:p>
        </w:tc>
        <w:tc>
          <w:tcPr>
            <w:tcW w:w="1376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23 000</w:t>
            </w:r>
          </w:p>
        </w:tc>
      </w:tr>
      <w:tr w:rsidR="00AE70FA" w:rsidTr="000D1460">
        <w:trPr>
          <w:trHeight w:val="276"/>
        </w:trPr>
        <w:tc>
          <w:tcPr>
            <w:tcW w:w="461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Vodné a stočné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4 000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4 000</w:t>
            </w:r>
          </w:p>
        </w:tc>
      </w:tr>
      <w:tr w:rsidR="00AE70FA" w:rsidTr="000D1460">
        <w:trPr>
          <w:trHeight w:val="300"/>
        </w:trPr>
        <w:tc>
          <w:tcPr>
            <w:tcW w:w="461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Zemný plyn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9 000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11 000</w:t>
            </w:r>
          </w:p>
        </w:tc>
      </w:tr>
      <w:tr w:rsidR="00AE70FA" w:rsidTr="000D1460">
        <w:trPr>
          <w:trHeight w:val="276"/>
        </w:trPr>
        <w:tc>
          <w:tcPr>
            <w:tcW w:w="461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Lieky a ŠZM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300 000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340 000</w:t>
            </w:r>
          </w:p>
        </w:tc>
      </w:tr>
      <w:tr w:rsidR="00AE70FA" w:rsidTr="000D1460">
        <w:trPr>
          <w:trHeight w:val="276"/>
        </w:trPr>
        <w:tc>
          <w:tcPr>
            <w:tcW w:w="461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Potraviny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12 400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15 000</w:t>
            </w:r>
          </w:p>
        </w:tc>
      </w:tr>
      <w:tr w:rsidR="00AE70FA" w:rsidTr="000D1460">
        <w:trPr>
          <w:trHeight w:val="276"/>
        </w:trPr>
        <w:tc>
          <w:tcPr>
            <w:tcW w:w="461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Daňový úrad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76 300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76 300</w:t>
            </w:r>
          </w:p>
        </w:tc>
      </w:tr>
      <w:tr w:rsidR="00AE70FA" w:rsidTr="000D1460">
        <w:trPr>
          <w:trHeight w:val="276"/>
        </w:trPr>
        <w:tc>
          <w:tcPr>
            <w:tcW w:w="461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Sociálna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poisľovňa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194 000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194 000</w:t>
            </w:r>
          </w:p>
        </w:tc>
      </w:tr>
      <w:tr w:rsidR="00AE70FA" w:rsidTr="000D1460">
        <w:trPr>
          <w:trHeight w:val="276"/>
        </w:trPr>
        <w:tc>
          <w:tcPr>
            <w:tcW w:w="461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Zdravotné poisťovne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76 300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76 300</w:t>
            </w:r>
          </w:p>
        </w:tc>
      </w:tr>
      <w:tr w:rsidR="00AE70FA" w:rsidTr="000D1460">
        <w:trPr>
          <w:trHeight w:val="276"/>
        </w:trPr>
        <w:tc>
          <w:tcPr>
            <w:tcW w:w="4616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Zamestnanci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436 000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436 000</w:t>
            </w:r>
          </w:p>
        </w:tc>
      </w:tr>
      <w:tr w:rsidR="00AE70FA" w:rsidTr="000D1460">
        <w:trPr>
          <w:trHeight w:val="276"/>
        </w:trPr>
        <w:tc>
          <w:tcPr>
            <w:tcW w:w="4616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Ostatné+Investície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100 000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100 000</w:t>
            </w:r>
          </w:p>
        </w:tc>
      </w:tr>
      <w:tr w:rsidR="00AE70FA" w:rsidTr="000D1460">
        <w:trPr>
          <w:trHeight w:val="288"/>
        </w:trPr>
        <w:tc>
          <w:tcPr>
            <w:tcW w:w="461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 xml:space="preserve"> Krátkodobé záväzky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u w:val="single"/>
              </w:rPr>
              <w:t>1 213 000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u w:val="single"/>
              </w:rPr>
              <w:t>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i/>
                <w:iCs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  <w:u w:val="single"/>
              </w:rPr>
              <w:t>1 275 600</w:t>
            </w:r>
          </w:p>
        </w:tc>
      </w:tr>
      <w:tr w:rsidR="00AE70FA" w:rsidTr="000D1460">
        <w:trPr>
          <w:trHeight w:val="288"/>
        </w:trPr>
        <w:tc>
          <w:tcPr>
            <w:tcW w:w="461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Leasing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40 000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82 000</w:t>
            </w:r>
          </w:p>
        </w:tc>
      </w:tr>
      <w:tr w:rsidR="00AE70FA" w:rsidTr="000D1460">
        <w:trPr>
          <w:trHeight w:val="288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Bankové výpomoci a pôžičky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300 000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300 000</w:t>
            </w:r>
          </w:p>
        </w:tc>
      </w:tr>
      <w:tr w:rsidR="00AE70FA" w:rsidTr="000D1460">
        <w:trPr>
          <w:trHeight w:val="288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Krátkodobé rezervy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160 000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160 000</w:t>
            </w:r>
          </w:p>
        </w:tc>
      </w:tr>
      <w:tr w:rsidR="00AE70FA" w:rsidTr="000D1460">
        <w:trPr>
          <w:trHeight w:val="300"/>
        </w:trPr>
        <w:tc>
          <w:tcPr>
            <w:tcW w:w="4616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Záväzky zo sociálneho fondu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15 000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15 000</w:t>
            </w:r>
          </w:p>
        </w:tc>
      </w:tr>
      <w:tr w:rsidR="00AE70FA" w:rsidTr="000D1460">
        <w:trPr>
          <w:trHeight w:val="300"/>
        </w:trPr>
        <w:tc>
          <w:tcPr>
            <w:tcW w:w="461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Spolu</w:t>
            </w:r>
          </w:p>
        </w:tc>
        <w:tc>
          <w:tcPr>
            <w:tcW w:w="137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1 728 000</w:t>
            </w:r>
          </w:p>
        </w:tc>
        <w:tc>
          <w:tcPr>
            <w:tcW w:w="137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37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1 832 600</w:t>
            </w:r>
          </w:p>
        </w:tc>
      </w:tr>
      <w:tr w:rsidR="000D1460" w:rsidTr="000D1460">
        <w:trPr>
          <w:trHeight w:val="300"/>
        </w:trPr>
        <w:tc>
          <w:tcPr>
            <w:tcW w:w="461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460" w:rsidRDefault="000D14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460" w:rsidRDefault="000D14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460" w:rsidRDefault="000D14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460" w:rsidRDefault="000D14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D1460" w:rsidTr="000D1460">
        <w:trPr>
          <w:trHeight w:val="336"/>
        </w:trPr>
        <w:tc>
          <w:tcPr>
            <w:tcW w:w="4616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460" w:rsidRDefault="000D146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Pohľadávky</w:t>
            </w:r>
          </w:p>
        </w:tc>
        <w:tc>
          <w:tcPr>
            <w:tcW w:w="13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D1460" w:rsidRDefault="000D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 lehoty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D1460" w:rsidRDefault="000D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 lehote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0D1460" w:rsidRDefault="000D146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spolu</w:t>
            </w:r>
          </w:p>
        </w:tc>
      </w:tr>
      <w:tr w:rsidR="00AE70FA" w:rsidTr="000D1460">
        <w:trPr>
          <w:trHeight w:val="324"/>
        </w:trPr>
        <w:tc>
          <w:tcPr>
            <w:tcW w:w="461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VšZP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a.s.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1 700 000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1 600 000</w:t>
            </w:r>
          </w:p>
        </w:tc>
      </w:tr>
      <w:tr w:rsidR="00AE70FA" w:rsidTr="000D1460">
        <w:trPr>
          <w:trHeight w:val="276"/>
        </w:trPr>
        <w:tc>
          <w:tcPr>
            <w:tcW w:w="4616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Dôvera ZP, a.s.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150 000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150 000</w:t>
            </w:r>
          </w:p>
        </w:tc>
      </w:tr>
      <w:tr w:rsidR="00AE70FA" w:rsidTr="000D1460">
        <w:trPr>
          <w:trHeight w:val="276"/>
        </w:trPr>
        <w:tc>
          <w:tcPr>
            <w:tcW w:w="4616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Union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ZP, a.s.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100 000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100 000</w:t>
            </w:r>
          </w:p>
        </w:tc>
      </w:tr>
      <w:tr w:rsidR="00AE70FA" w:rsidTr="000D1460">
        <w:trPr>
          <w:trHeight w:val="276"/>
        </w:trPr>
        <w:tc>
          <w:tcPr>
            <w:tcW w:w="4616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Ostatné </w:t>
            </w:r>
            <w:r>
              <w:rPr>
                <w:rFonts w:ascii="MS Sans Serif" w:hAnsi="MS Sans Serif" w:cs="Arial"/>
                <w:sz w:val="12"/>
                <w:szCs w:val="12"/>
              </w:rPr>
              <w:t xml:space="preserve">z poskytovania </w:t>
            </w:r>
            <w:proofErr w:type="spellStart"/>
            <w:r>
              <w:rPr>
                <w:rFonts w:ascii="MS Sans Serif" w:hAnsi="MS Sans Serif" w:cs="Arial"/>
                <w:sz w:val="12"/>
                <w:szCs w:val="12"/>
              </w:rPr>
              <w:t>zdr</w:t>
            </w:r>
            <w:proofErr w:type="spellEnd"/>
            <w:r>
              <w:rPr>
                <w:rFonts w:ascii="MS Sans Serif" w:hAnsi="MS Sans Serif" w:cs="Arial"/>
                <w:sz w:val="12"/>
                <w:szCs w:val="12"/>
              </w:rPr>
              <w:t>. starostlivosti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AE70FA" w:rsidTr="000D1460">
        <w:trPr>
          <w:trHeight w:val="288"/>
        </w:trPr>
        <w:tc>
          <w:tcPr>
            <w:tcW w:w="4616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Spolu poisťovne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u w:val="single"/>
              </w:rPr>
              <w:t>1 950 000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u w:val="single"/>
              </w:rPr>
              <w:t>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i/>
                <w:iCs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  <w:u w:val="single"/>
              </w:rPr>
              <w:t>1 850 000</w:t>
            </w:r>
          </w:p>
        </w:tc>
      </w:tr>
      <w:tr w:rsidR="00AE70FA" w:rsidTr="000D1460">
        <w:trPr>
          <w:trHeight w:val="288"/>
        </w:trPr>
        <w:tc>
          <w:tcPr>
            <w:tcW w:w="4616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Za predané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transf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lieky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12 000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8 000</w:t>
            </w:r>
          </w:p>
        </w:tc>
      </w:tr>
      <w:tr w:rsidR="00AE70FA" w:rsidTr="000D1460">
        <w:trPr>
          <w:trHeight w:val="276"/>
        </w:trPr>
        <w:tc>
          <w:tcPr>
            <w:tcW w:w="4616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Ostatné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11 000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8 000</w:t>
            </w:r>
          </w:p>
        </w:tc>
      </w:tr>
      <w:tr w:rsidR="00AE70FA" w:rsidTr="000D1460">
        <w:trPr>
          <w:trHeight w:val="288"/>
        </w:trPr>
        <w:tc>
          <w:tcPr>
            <w:tcW w:w="4616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Projekty </w:t>
            </w:r>
            <w:r>
              <w:rPr>
                <w:rFonts w:ascii="MS Sans Serif" w:hAnsi="MS Sans Serif" w:cs="Arial"/>
                <w:sz w:val="14"/>
                <w:szCs w:val="14"/>
              </w:rPr>
              <w:t>(PSK, ÚPSVaR, a iné)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45 000</w:t>
            </w:r>
          </w:p>
        </w:tc>
        <w:tc>
          <w:tcPr>
            <w:tcW w:w="13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45 000</w:t>
            </w:r>
          </w:p>
        </w:tc>
      </w:tr>
      <w:tr w:rsidR="00AE70FA" w:rsidTr="000D1460">
        <w:trPr>
          <w:trHeight w:val="300"/>
        </w:trPr>
        <w:tc>
          <w:tcPr>
            <w:tcW w:w="4616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Spolu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2 018 000</w:t>
            </w:r>
          </w:p>
        </w:tc>
        <w:tc>
          <w:tcPr>
            <w:tcW w:w="13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3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AE70FA" w:rsidRDefault="00AE70FA" w:rsidP="00AE70FA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1 911 000</w:t>
            </w:r>
          </w:p>
        </w:tc>
      </w:tr>
    </w:tbl>
    <w:p w:rsidR="00FC07DF" w:rsidRDefault="00FC07DF" w:rsidP="009C3F3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02038" w:rsidRDefault="00602038" w:rsidP="009C3F3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9C3F38" w:rsidRDefault="00D745EA" w:rsidP="009C3F3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9C3F38">
        <w:rPr>
          <w:b/>
          <w:sz w:val="28"/>
          <w:szCs w:val="28"/>
        </w:rPr>
        <w:lastRenderedPageBreak/>
        <w:t>Poskytovanie zdravotnej starostlivosti</w:t>
      </w:r>
    </w:p>
    <w:p w:rsidR="00280625" w:rsidRDefault="009C3F38" w:rsidP="00280625">
      <w:pPr>
        <w:widowControl w:val="0"/>
        <w:autoSpaceDE w:val="0"/>
        <w:autoSpaceDN w:val="0"/>
        <w:adjustRightInd w:val="0"/>
        <w:jc w:val="both"/>
      </w:pPr>
      <w:r>
        <w:tab/>
      </w:r>
      <w:r w:rsidR="00280625">
        <w:t>ĽN, n.o. plánuje poskytovanie zdravotnej starostlivosti pre spádovú oblasť okresu Stará Ľubovňa čo je takmer 53 tis. obyvateľov. Taktiež plánuje</w:t>
      </w:r>
      <w:r w:rsidR="004411BF">
        <w:t xml:space="preserve"> zachovať minimálne 20</w:t>
      </w:r>
      <w:r w:rsidR="00280625">
        <w:t>% podiel poskytovanej zdravotnej starostlivosti klientom mimo spádovej oblasti</w:t>
      </w:r>
      <w:r w:rsidR="00DD6E18">
        <w:t xml:space="preserve"> a prevádzkovanie špecializovaných ambulancií v odbore vnútorné lekárstvo, neurológia a rádiologického pracoviska v meste Lipany.</w:t>
      </w:r>
    </w:p>
    <w:p w:rsidR="00280625" w:rsidRDefault="00280625" w:rsidP="00280625">
      <w:pPr>
        <w:widowControl w:val="0"/>
        <w:autoSpaceDE w:val="0"/>
        <w:autoSpaceDN w:val="0"/>
        <w:adjustRightInd w:val="0"/>
        <w:jc w:val="both"/>
      </w:pPr>
      <w:r>
        <w:tab/>
        <w:t xml:space="preserve">Zdravotná starostlivosť bude poskytovaná na 8 lôžkových </w:t>
      </w:r>
      <w:r w:rsidRPr="00905452">
        <w:t>oddeleniach a 2</w:t>
      </w:r>
      <w:r w:rsidR="00DD6E18">
        <w:t>48</w:t>
      </w:r>
      <w:r w:rsidRPr="00905452">
        <w:t xml:space="preserve"> lôžkach</w:t>
      </w:r>
      <w:r>
        <w:t>. Predpokladaný počet hospitalizovaných pre rok 201</w:t>
      </w:r>
      <w:r w:rsidR="003603F3">
        <w:t>8</w:t>
      </w:r>
      <w:r>
        <w:t xml:space="preserve"> je 11.</w:t>
      </w:r>
      <w:r w:rsidR="00DD6E18">
        <w:t>400</w:t>
      </w:r>
      <w:r>
        <w:t xml:space="preserve"> pacientov, čo je v priemere 9</w:t>
      </w:r>
      <w:r w:rsidR="00DD6E18">
        <w:t>50</w:t>
      </w:r>
      <w:r>
        <w:t xml:space="preserve"> pacientov mesačne. </w:t>
      </w:r>
    </w:p>
    <w:p w:rsidR="00280625" w:rsidRDefault="00280625" w:rsidP="00280625">
      <w:pPr>
        <w:widowControl w:val="0"/>
        <w:autoSpaceDE w:val="0"/>
        <w:autoSpaceDN w:val="0"/>
        <w:adjustRightInd w:val="0"/>
        <w:jc w:val="both"/>
      </w:pPr>
      <w:r>
        <w:tab/>
        <w:t>Ambulantná zdravotná starostlivosť bude poskytovaná v 2</w:t>
      </w:r>
      <w:r w:rsidR="004411BF">
        <w:t>9</w:t>
      </w:r>
      <w:r>
        <w:t xml:space="preserve"> špecializovaných ambulanciách.  Týchto 2</w:t>
      </w:r>
      <w:r w:rsidR="004411BF">
        <w:t>9</w:t>
      </w:r>
      <w:r>
        <w:t xml:space="preserve"> ambulancií </w:t>
      </w:r>
      <w:r w:rsidR="003603F3">
        <w:t xml:space="preserve">plánuje </w:t>
      </w:r>
      <w:r>
        <w:t>zrealiz</w:t>
      </w:r>
      <w:r w:rsidR="003603F3">
        <w:t>ovať</w:t>
      </w:r>
      <w:r>
        <w:t xml:space="preserve"> 8</w:t>
      </w:r>
      <w:r w:rsidR="003603F3">
        <w:t>5</w:t>
      </w:r>
      <w:r>
        <w:t>.000 vyšetrení (3</w:t>
      </w:r>
      <w:r w:rsidR="003603F3">
        <w:t>6</w:t>
      </w:r>
      <w:r>
        <w:t>.</w:t>
      </w:r>
      <w:r w:rsidR="003603F3">
        <w:t>0</w:t>
      </w:r>
      <w:r>
        <w:t>00 tis. bodov) v priebehu roka 201</w:t>
      </w:r>
      <w:r w:rsidR="003603F3">
        <w:t>8</w:t>
      </w:r>
      <w:r>
        <w:t xml:space="preserve">. Okrem uvedenej zdravotnej starostlivosti ĽN, n.o. zabezpečí 24 hodinovú </w:t>
      </w:r>
      <w:r w:rsidRPr="00BC16D2">
        <w:t>diagnostiku na rádiologickom a hematologicko-biochemickom oddelení, kde sa predpokladá 1</w:t>
      </w:r>
      <w:r w:rsidR="003603F3">
        <w:t>84</w:t>
      </w:r>
      <w:r w:rsidRPr="00BC16D2">
        <w:t>.000</w:t>
      </w:r>
      <w:r>
        <w:t xml:space="preserve"> </w:t>
      </w:r>
      <w:r w:rsidR="003603F3" w:rsidRPr="00BC16D2">
        <w:t>vyšetrení</w:t>
      </w:r>
      <w:r w:rsidR="003603F3">
        <w:t xml:space="preserve"> </w:t>
      </w:r>
      <w:r>
        <w:t>(</w:t>
      </w:r>
      <w:r w:rsidR="003603F3">
        <w:t>450</w:t>
      </w:r>
      <w:r>
        <w:t>.</w:t>
      </w:r>
      <w:r w:rsidR="003603F3">
        <w:t>00</w:t>
      </w:r>
      <w:r>
        <w:t>0 tis. bodov)</w:t>
      </w:r>
      <w:r w:rsidRPr="00BC16D2">
        <w:t>. Rehabilitačná starostlivosť bude zabezpečovaná rehabilitačným pracoviskom, ktoré</w:t>
      </w:r>
      <w:r>
        <w:t xml:space="preserve"> zrealizuje </w:t>
      </w:r>
      <w:r w:rsidR="003603F3">
        <w:t>46</w:t>
      </w:r>
      <w:r>
        <w:t>.000 vyšetrení (2</w:t>
      </w:r>
      <w:r w:rsidR="003603F3">
        <w:t>8</w:t>
      </w:r>
      <w:r>
        <w:t>.000 tis. bodov).</w:t>
      </w:r>
    </w:p>
    <w:p w:rsidR="00280625" w:rsidRDefault="00280625" w:rsidP="00280625">
      <w:pPr>
        <w:widowControl w:val="0"/>
        <w:autoSpaceDE w:val="0"/>
        <w:autoSpaceDN w:val="0"/>
        <w:adjustRightInd w:val="0"/>
        <w:jc w:val="both"/>
      </w:pPr>
      <w:r>
        <w:tab/>
        <w:t xml:space="preserve">ĽN, n.o. plánuje naďalej zabezpečovať </w:t>
      </w:r>
      <w:r w:rsidR="003603F3">
        <w:t>ambulantnú</w:t>
      </w:r>
      <w:r>
        <w:t xml:space="preserve"> službu prvej pomoci pre dospelých, deti. Taktiež poskytovať ústavnú pohotovostnú službu v odboroch gynekológia a pôrodníctvo, pediatria, chirurgia a</w:t>
      </w:r>
      <w:r w:rsidR="003603F3">
        <w:t> </w:t>
      </w:r>
      <w:r>
        <w:t>traumatológia</w:t>
      </w:r>
      <w:r w:rsidR="003603F3">
        <w:t>, vnútorné lekárstvo a neurológia</w:t>
      </w:r>
      <w:r>
        <w:t>.</w:t>
      </w:r>
    </w:p>
    <w:p w:rsidR="004D5DBF" w:rsidRDefault="00280625" w:rsidP="00280625">
      <w:pPr>
        <w:widowControl w:val="0"/>
        <w:autoSpaceDE w:val="0"/>
        <w:autoSpaceDN w:val="0"/>
        <w:adjustRightInd w:val="0"/>
        <w:jc w:val="both"/>
      </w:pPr>
      <w:r>
        <w:tab/>
        <w:t>Poskytovanie dopravnej zdravotnej služby plánuje realizovať pre spádovú oblasť okresu Stará Ľubovňa.</w:t>
      </w:r>
      <w:r w:rsidR="00851E5D">
        <w:t>.</w:t>
      </w:r>
    </w:p>
    <w:p w:rsidR="00CD2B1E" w:rsidRDefault="00CD2B1E" w:rsidP="009C3F38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602038" w:rsidRDefault="00602038" w:rsidP="009C3F38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8C1851" w:rsidRPr="009A4249" w:rsidRDefault="008C1851" w:rsidP="009C3F38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proofErr w:type="spellStart"/>
      <w:r w:rsidRPr="009A4249">
        <w:rPr>
          <w:b/>
          <w:sz w:val="28"/>
          <w:szCs w:val="28"/>
        </w:rPr>
        <w:t>Cash</w:t>
      </w:r>
      <w:proofErr w:type="spellEnd"/>
      <w:r w:rsidRPr="009A4249">
        <w:rPr>
          <w:b/>
          <w:sz w:val="28"/>
          <w:szCs w:val="28"/>
        </w:rPr>
        <w:t xml:space="preserve"> – </w:t>
      </w:r>
      <w:proofErr w:type="spellStart"/>
      <w:r w:rsidRPr="009A4249">
        <w:rPr>
          <w:b/>
          <w:sz w:val="28"/>
          <w:szCs w:val="28"/>
        </w:rPr>
        <w:t>flow</w:t>
      </w:r>
      <w:proofErr w:type="spellEnd"/>
    </w:p>
    <w:p w:rsidR="008C1851" w:rsidRPr="009A4249" w:rsidRDefault="008C1851" w:rsidP="00963FB5">
      <w:pPr>
        <w:widowControl w:val="0"/>
        <w:autoSpaceDE w:val="0"/>
        <w:autoSpaceDN w:val="0"/>
        <w:adjustRightInd w:val="0"/>
      </w:pPr>
      <w:r w:rsidRPr="009A4249">
        <w:tab/>
        <w:t xml:space="preserve">Plánovaná tvorba </w:t>
      </w:r>
      <w:proofErr w:type="spellStart"/>
      <w:r w:rsidR="00F34C00" w:rsidRPr="009A4249">
        <w:t>cash</w:t>
      </w:r>
      <w:proofErr w:type="spellEnd"/>
      <w:r w:rsidR="00F34C00" w:rsidRPr="009A4249">
        <w:t xml:space="preserve"> – </w:t>
      </w:r>
      <w:proofErr w:type="spellStart"/>
      <w:r w:rsidR="00F34C00" w:rsidRPr="009A4249">
        <w:t>flow</w:t>
      </w:r>
      <w:proofErr w:type="spellEnd"/>
      <w:r w:rsidR="00F34C00" w:rsidRPr="009A4249">
        <w:t>:</w:t>
      </w:r>
      <w:r w:rsidRPr="009A4249">
        <w:tab/>
      </w:r>
      <w:r w:rsidR="003E210B" w:rsidRPr="009A4249">
        <w:tab/>
      </w:r>
      <w:r w:rsidRPr="009A4249">
        <w:tab/>
      </w:r>
      <w:r w:rsidR="00031F29" w:rsidRPr="009A4249">
        <w:tab/>
      </w:r>
      <w:r w:rsidR="00A72B13" w:rsidRPr="009A4249">
        <w:t>1.</w:t>
      </w:r>
      <w:r w:rsidR="001274AC" w:rsidRPr="009A4249">
        <w:t>5</w:t>
      </w:r>
      <w:r w:rsidR="00CA52EB" w:rsidRPr="009A4249">
        <w:t>91</w:t>
      </w:r>
      <w:r w:rsidR="00410467" w:rsidRPr="009A4249">
        <w:t>.</w:t>
      </w:r>
      <w:r w:rsidR="00CA52EB" w:rsidRPr="009A4249">
        <w:t>049</w:t>
      </w:r>
      <w:r w:rsidRPr="009A4249">
        <w:t xml:space="preserve"> </w:t>
      </w:r>
      <w:r w:rsidR="00AE3970" w:rsidRPr="009A4249">
        <w:t>€</w:t>
      </w:r>
    </w:p>
    <w:p w:rsidR="00851E5D" w:rsidRPr="009A4249" w:rsidRDefault="00875F91" w:rsidP="00963FB5">
      <w:pPr>
        <w:widowControl w:val="0"/>
        <w:autoSpaceDE w:val="0"/>
        <w:autoSpaceDN w:val="0"/>
        <w:adjustRightInd w:val="0"/>
      </w:pPr>
      <w:r w:rsidRPr="009A4249">
        <w:tab/>
        <w:t>Prevod z roku 20</w:t>
      </w:r>
      <w:r w:rsidR="003E210B" w:rsidRPr="009A4249">
        <w:t>1</w:t>
      </w:r>
      <w:r w:rsidR="003603F3" w:rsidRPr="009A4249">
        <w:t>7</w:t>
      </w:r>
      <w:r w:rsidRPr="009A4249">
        <w:tab/>
      </w:r>
      <w:r w:rsidR="00851E5D" w:rsidRPr="009A4249">
        <w:tab/>
      </w:r>
      <w:r w:rsidR="00851E5D" w:rsidRPr="009A4249">
        <w:tab/>
      </w:r>
      <w:r w:rsidR="00851E5D" w:rsidRPr="009A4249">
        <w:tab/>
      </w:r>
      <w:r w:rsidR="00851E5D" w:rsidRPr="009A4249">
        <w:tab/>
      </w:r>
      <w:r w:rsidR="003E210B" w:rsidRPr="009A4249">
        <w:tab/>
      </w:r>
      <w:r w:rsidR="00A72B13" w:rsidRPr="009A4249">
        <w:t>1.40</w:t>
      </w:r>
      <w:r w:rsidR="00495167" w:rsidRPr="009A4249">
        <w:t>0</w:t>
      </w:r>
      <w:r w:rsidR="00851E5D" w:rsidRPr="009A4249">
        <w:t>.</w:t>
      </w:r>
      <w:r w:rsidR="00E97EA6" w:rsidRPr="009A4249">
        <w:t>873</w:t>
      </w:r>
      <w:r w:rsidR="00851E5D" w:rsidRPr="009A4249">
        <w:t xml:space="preserve"> </w:t>
      </w:r>
      <w:r w:rsidR="00AE3970" w:rsidRPr="009A4249">
        <w:t>€</w:t>
      </w:r>
    </w:p>
    <w:p w:rsidR="008C1851" w:rsidRPr="009A4249" w:rsidRDefault="008C1851" w:rsidP="009C3F38">
      <w:pPr>
        <w:widowControl w:val="0"/>
        <w:autoSpaceDE w:val="0"/>
        <w:autoSpaceDN w:val="0"/>
        <w:adjustRightInd w:val="0"/>
      </w:pPr>
      <w:r w:rsidRPr="009A4249">
        <w:tab/>
        <w:t>Použite:</w:t>
      </w:r>
    </w:p>
    <w:p w:rsidR="00F50F54" w:rsidRPr="009A4249" w:rsidRDefault="008C1851" w:rsidP="00963FB5">
      <w:pPr>
        <w:widowControl w:val="0"/>
        <w:autoSpaceDE w:val="0"/>
        <w:autoSpaceDN w:val="0"/>
        <w:adjustRightInd w:val="0"/>
      </w:pPr>
      <w:r w:rsidRPr="009A4249">
        <w:tab/>
      </w:r>
      <w:r w:rsidRPr="009A4249">
        <w:tab/>
      </w:r>
      <w:r w:rsidR="00031F29" w:rsidRPr="009A4249">
        <w:t>Ú</w:t>
      </w:r>
      <w:r w:rsidRPr="009A4249">
        <w:t>ver</w:t>
      </w:r>
      <w:r w:rsidR="00F50F54" w:rsidRPr="009A4249">
        <w:tab/>
      </w:r>
      <w:r w:rsidR="00F50F54" w:rsidRPr="009A4249">
        <w:tab/>
      </w:r>
      <w:r w:rsidR="00F50F54" w:rsidRPr="009A4249">
        <w:tab/>
      </w:r>
      <w:r w:rsidR="00F50F54" w:rsidRPr="009A4249">
        <w:tab/>
        <w:t xml:space="preserve">   222.885 €</w:t>
      </w:r>
    </w:p>
    <w:p w:rsidR="008C1851" w:rsidRPr="009A4249" w:rsidRDefault="00031F29" w:rsidP="00F50F54">
      <w:pPr>
        <w:widowControl w:val="0"/>
        <w:autoSpaceDE w:val="0"/>
        <w:autoSpaceDN w:val="0"/>
        <w:adjustRightInd w:val="0"/>
        <w:ind w:left="720" w:firstLine="720"/>
      </w:pPr>
      <w:r w:rsidRPr="009A4249">
        <w:t>MZ SR</w:t>
      </w:r>
      <w:r w:rsidR="008C1851" w:rsidRPr="009A4249">
        <w:tab/>
      </w:r>
      <w:r w:rsidRPr="009A4249">
        <w:tab/>
        <w:t xml:space="preserve">   </w:t>
      </w:r>
      <w:r w:rsidR="00F50F54" w:rsidRPr="009A4249">
        <w:tab/>
      </w:r>
      <w:r w:rsidR="00F50F54" w:rsidRPr="009A4249">
        <w:tab/>
        <w:t xml:space="preserve">   123</w:t>
      </w:r>
      <w:r w:rsidR="00AE3970" w:rsidRPr="009A4249">
        <w:t>.</w:t>
      </w:r>
      <w:r w:rsidR="00F50F54" w:rsidRPr="009A4249">
        <w:t>6</w:t>
      </w:r>
      <w:r w:rsidR="00495167" w:rsidRPr="009A4249">
        <w:t>00</w:t>
      </w:r>
      <w:r w:rsidR="00AE3970" w:rsidRPr="009A4249">
        <w:t xml:space="preserve"> €</w:t>
      </w:r>
    </w:p>
    <w:p w:rsidR="00F50F54" w:rsidRPr="009A4249" w:rsidRDefault="00CA52EB" w:rsidP="00F50F54">
      <w:pPr>
        <w:widowControl w:val="0"/>
        <w:autoSpaceDE w:val="0"/>
        <w:autoSpaceDN w:val="0"/>
        <w:adjustRightInd w:val="0"/>
        <w:ind w:left="720" w:firstLine="720"/>
      </w:pPr>
      <w:r w:rsidRPr="009A4249">
        <w:t>Leasing</w:t>
      </w:r>
      <w:r w:rsidRPr="009A4249">
        <w:tab/>
      </w:r>
      <w:r w:rsidRPr="009A4249">
        <w:tab/>
      </w:r>
      <w:r w:rsidRPr="009A4249">
        <w:tab/>
        <w:t xml:space="preserve">     16</w:t>
      </w:r>
      <w:r w:rsidR="00F50F54" w:rsidRPr="009A4249">
        <w:t>.</w:t>
      </w:r>
      <w:r w:rsidRPr="009A4249">
        <w:t>5</w:t>
      </w:r>
      <w:r w:rsidR="00F50F54" w:rsidRPr="009A4249">
        <w:t>00 €</w:t>
      </w:r>
    </w:p>
    <w:p w:rsidR="00031F29" w:rsidRPr="009A4249" w:rsidRDefault="00E1286C" w:rsidP="00963FB5">
      <w:pPr>
        <w:widowControl w:val="0"/>
        <w:autoSpaceDE w:val="0"/>
        <w:autoSpaceDN w:val="0"/>
        <w:adjustRightInd w:val="0"/>
      </w:pPr>
      <w:r w:rsidRPr="009A4249">
        <w:tab/>
      </w:r>
      <w:r w:rsidRPr="009A4249">
        <w:tab/>
      </w:r>
      <w:r w:rsidR="00031F29" w:rsidRPr="009A4249">
        <w:t>Investície</w:t>
      </w:r>
      <w:r w:rsidR="00031F29" w:rsidRPr="009A4249">
        <w:rPr>
          <w:sz w:val="16"/>
          <w:szCs w:val="16"/>
        </w:rPr>
        <w:t xml:space="preserve"> (</w:t>
      </w:r>
      <w:r w:rsidR="00F50F54" w:rsidRPr="009A4249">
        <w:rPr>
          <w:sz w:val="16"/>
          <w:szCs w:val="16"/>
        </w:rPr>
        <w:t>schválené</w:t>
      </w:r>
      <w:r w:rsidR="00031F29" w:rsidRPr="009A4249">
        <w:rPr>
          <w:sz w:val="16"/>
          <w:szCs w:val="16"/>
        </w:rPr>
        <w:t>)</w:t>
      </w:r>
      <w:r w:rsidR="00031F29" w:rsidRPr="009A4249">
        <w:tab/>
      </w:r>
      <w:r w:rsidR="00031F29" w:rsidRPr="009A4249">
        <w:tab/>
        <w:t xml:space="preserve">   </w:t>
      </w:r>
      <w:r w:rsidR="00CA52EB" w:rsidRPr="009A4249">
        <w:t>315</w:t>
      </w:r>
      <w:r w:rsidR="00031F29" w:rsidRPr="009A4249">
        <w:t>.</w:t>
      </w:r>
      <w:r w:rsidR="00CA52EB" w:rsidRPr="009A4249">
        <w:t>15</w:t>
      </w:r>
      <w:r w:rsidR="001274AC" w:rsidRPr="009A4249">
        <w:t>8</w:t>
      </w:r>
      <w:r w:rsidR="00031F29" w:rsidRPr="009A4249">
        <w:t xml:space="preserve"> €</w:t>
      </w:r>
    </w:p>
    <w:p w:rsidR="008C1851" w:rsidRPr="009A4249" w:rsidRDefault="008C1851" w:rsidP="00031F29">
      <w:pPr>
        <w:widowControl w:val="0"/>
        <w:autoSpaceDE w:val="0"/>
        <w:autoSpaceDN w:val="0"/>
        <w:adjustRightInd w:val="0"/>
        <w:ind w:left="720" w:firstLine="720"/>
        <w:rPr>
          <w:u w:val="single"/>
        </w:rPr>
      </w:pPr>
      <w:r w:rsidRPr="009A4249">
        <w:rPr>
          <w:u w:val="single"/>
        </w:rPr>
        <w:t>Investície</w:t>
      </w:r>
      <w:r w:rsidR="00031F29" w:rsidRPr="009A4249">
        <w:rPr>
          <w:u w:val="single"/>
        </w:rPr>
        <w:t xml:space="preserve"> </w:t>
      </w:r>
      <w:r w:rsidR="00031F29" w:rsidRPr="009A4249">
        <w:rPr>
          <w:sz w:val="16"/>
          <w:szCs w:val="16"/>
          <w:u w:val="single"/>
        </w:rPr>
        <w:t>(</w:t>
      </w:r>
      <w:r w:rsidR="00F50F54" w:rsidRPr="009A4249">
        <w:rPr>
          <w:sz w:val="16"/>
          <w:szCs w:val="16"/>
          <w:u w:val="single"/>
        </w:rPr>
        <w:t>budúce – v príprave</w:t>
      </w:r>
      <w:r w:rsidR="00031F29" w:rsidRPr="009A4249">
        <w:rPr>
          <w:sz w:val="16"/>
          <w:szCs w:val="16"/>
          <w:u w:val="single"/>
        </w:rPr>
        <w:t>)</w:t>
      </w:r>
      <w:r w:rsidR="00FE1582" w:rsidRPr="009A4249">
        <w:rPr>
          <w:u w:val="single"/>
        </w:rPr>
        <w:tab/>
      </w:r>
      <w:r w:rsidR="001274AC" w:rsidRPr="009A4249">
        <w:rPr>
          <w:u w:val="single"/>
        </w:rPr>
        <w:t>2.3</w:t>
      </w:r>
      <w:r w:rsidR="009B1675" w:rsidRPr="009A4249">
        <w:rPr>
          <w:u w:val="single"/>
        </w:rPr>
        <w:t>13</w:t>
      </w:r>
      <w:r w:rsidR="00AE3970" w:rsidRPr="009A4249">
        <w:rPr>
          <w:u w:val="single"/>
        </w:rPr>
        <w:t>.</w:t>
      </w:r>
      <w:r w:rsidR="001274AC" w:rsidRPr="009A4249">
        <w:rPr>
          <w:u w:val="single"/>
        </w:rPr>
        <w:t>7</w:t>
      </w:r>
      <w:r w:rsidR="009B1675" w:rsidRPr="009A4249">
        <w:rPr>
          <w:u w:val="single"/>
        </w:rPr>
        <w:t>79</w:t>
      </w:r>
      <w:r w:rsidR="00AE3970" w:rsidRPr="009A4249">
        <w:rPr>
          <w:u w:val="single"/>
        </w:rPr>
        <w:t xml:space="preserve"> €</w:t>
      </w:r>
      <w:r w:rsidR="00410467" w:rsidRPr="009A4249">
        <w:rPr>
          <w:u w:val="single"/>
        </w:rPr>
        <w:tab/>
      </w:r>
      <w:r w:rsidR="00410467" w:rsidRPr="009A4249">
        <w:rPr>
          <w:u w:val="single"/>
        </w:rPr>
        <w:tab/>
      </w:r>
      <w:r w:rsidR="00410467" w:rsidRPr="009A4249">
        <w:rPr>
          <w:u w:val="single"/>
        </w:rPr>
        <w:tab/>
      </w:r>
      <w:r w:rsidR="00410467" w:rsidRPr="009A4249">
        <w:rPr>
          <w:u w:val="single"/>
        </w:rPr>
        <w:tab/>
      </w:r>
      <w:r w:rsidR="00AE3970" w:rsidRPr="009A4249">
        <w:rPr>
          <w:u w:val="single"/>
        </w:rPr>
        <w:tab/>
      </w:r>
    </w:p>
    <w:p w:rsidR="008C1851" w:rsidRPr="00FD301A" w:rsidRDefault="00410467" w:rsidP="00963FB5">
      <w:pPr>
        <w:widowControl w:val="0"/>
        <w:autoSpaceDE w:val="0"/>
        <w:autoSpaceDN w:val="0"/>
        <w:adjustRightInd w:val="0"/>
      </w:pPr>
      <w:r w:rsidRPr="009A4249">
        <w:rPr>
          <w:b/>
          <w:sz w:val="28"/>
          <w:szCs w:val="28"/>
        </w:rPr>
        <w:tab/>
      </w:r>
      <w:r w:rsidRPr="009A4249">
        <w:tab/>
      </w:r>
      <w:r w:rsidRPr="009A4249">
        <w:tab/>
      </w:r>
      <w:r w:rsidRPr="009A4249">
        <w:tab/>
      </w:r>
      <w:r w:rsidR="00DB540C" w:rsidRPr="009A4249">
        <w:t xml:space="preserve">       </w:t>
      </w:r>
      <w:r w:rsidR="00031F29" w:rsidRPr="009A4249">
        <w:tab/>
      </w:r>
      <w:r w:rsidR="00031F29" w:rsidRPr="009A4249">
        <w:tab/>
      </w:r>
      <w:r w:rsidR="00FB5FA2" w:rsidRPr="009A4249">
        <w:t>2</w:t>
      </w:r>
      <w:r w:rsidR="00334058" w:rsidRPr="009A4249">
        <w:t>.</w:t>
      </w:r>
      <w:r w:rsidR="00FB5FA2" w:rsidRPr="009A4249">
        <w:t>9</w:t>
      </w:r>
      <w:r w:rsidR="009A4249" w:rsidRPr="009A4249">
        <w:t>91</w:t>
      </w:r>
      <w:r w:rsidR="00DB540C" w:rsidRPr="009A4249">
        <w:t>.</w:t>
      </w:r>
      <w:r w:rsidR="009A4249" w:rsidRPr="009A4249">
        <w:t>922</w:t>
      </w:r>
      <w:r w:rsidR="00DB540C" w:rsidRPr="009A4249">
        <w:t xml:space="preserve"> €</w:t>
      </w:r>
      <w:r w:rsidRPr="009A4249">
        <w:tab/>
      </w:r>
      <w:r w:rsidR="00DB540C" w:rsidRPr="009A4249">
        <w:tab/>
      </w:r>
      <w:r w:rsidR="00FB5FA2" w:rsidRPr="009A4249">
        <w:t>2</w:t>
      </w:r>
      <w:r w:rsidR="00DB540C" w:rsidRPr="009A4249">
        <w:t>.</w:t>
      </w:r>
      <w:r w:rsidR="001274AC" w:rsidRPr="009A4249">
        <w:t>9</w:t>
      </w:r>
      <w:r w:rsidR="00E97EA6" w:rsidRPr="009A4249">
        <w:t>91</w:t>
      </w:r>
      <w:r w:rsidR="00031F29" w:rsidRPr="009A4249">
        <w:t>.</w:t>
      </w:r>
      <w:r w:rsidR="00E97EA6" w:rsidRPr="009A4249">
        <w:t>922</w:t>
      </w:r>
      <w:r w:rsidRPr="009A4249">
        <w:t xml:space="preserve"> </w:t>
      </w:r>
      <w:r w:rsidR="00AE3970" w:rsidRPr="009A4249">
        <w:t>€</w:t>
      </w:r>
    </w:p>
    <w:p w:rsidR="00BC16D2" w:rsidRDefault="00BC16D2" w:rsidP="009C3F38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602038" w:rsidRPr="00FD301A" w:rsidRDefault="00602038" w:rsidP="009C3F38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9C3F38" w:rsidRDefault="00483E6A" w:rsidP="009C3F38">
      <w:pPr>
        <w:widowControl w:val="0"/>
        <w:autoSpaceDE w:val="0"/>
        <w:autoSpaceDN w:val="0"/>
        <w:adjustRightInd w:val="0"/>
      </w:pPr>
      <w:r>
        <w:rPr>
          <w:b/>
          <w:sz w:val="28"/>
          <w:szCs w:val="28"/>
        </w:rPr>
        <w:br w:type="page"/>
      </w:r>
      <w:r w:rsidR="009C3F38">
        <w:rPr>
          <w:b/>
          <w:sz w:val="28"/>
          <w:szCs w:val="28"/>
        </w:rPr>
        <w:lastRenderedPageBreak/>
        <w:t>Investície</w:t>
      </w:r>
    </w:p>
    <w:p w:rsidR="00AB08B7" w:rsidRPr="00951BC4" w:rsidRDefault="00AB08B7" w:rsidP="00531F7E">
      <w:pPr>
        <w:widowControl w:val="0"/>
        <w:autoSpaceDE w:val="0"/>
        <w:autoSpaceDN w:val="0"/>
        <w:adjustRightInd w:val="0"/>
        <w:rPr>
          <w:b/>
          <w:u w:val="singl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70"/>
        <w:gridCol w:w="1670"/>
        <w:gridCol w:w="1575"/>
      </w:tblGrid>
      <w:tr w:rsidR="00D93166" w:rsidTr="00D93166">
        <w:trPr>
          <w:trHeight w:val="5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Priority obnovy zdravotníckej techniky ĽN, n.o. pre rok 2018:</w:t>
            </w:r>
          </w:p>
        </w:tc>
      </w:tr>
      <w:tr w:rsidR="00D93166" w:rsidTr="00D93166">
        <w:trPr>
          <w:trHeight w:val="264"/>
        </w:trPr>
        <w:tc>
          <w:tcPr>
            <w:tcW w:w="38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3166" w:rsidRDefault="00D931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Predmet 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166" w:rsidRDefault="00D931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Oddelenie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Plánovaná cena</w:t>
            </w:r>
          </w:p>
        </w:tc>
      </w:tr>
      <w:tr w:rsidR="00D93166" w:rsidTr="00D93166">
        <w:trPr>
          <w:trHeight w:val="264"/>
        </w:trPr>
        <w:tc>
          <w:tcPr>
            <w:tcW w:w="38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Medicínska vŕtačka</w:t>
            </w:r>
          </w:p>
        </w:tc>
        <w:tc>
          <w:tcPr>
            <w:tcW w:w="57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Chir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Traum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odd.</w:t>
            </w:r>
          </w:p>
        </w:tc>
        <w:tc>
          <w:tcPr>
            <w:tcW w:w="56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22 000 €</w:t>
            </w:r>
          </w:p>
        </w:tc>
      </w:tr>
      <w:tr w:rsidR="00D93166" w:rsidTr="00D93166">
        <w:trPr>
          <w:trHeight w:val="264"/>
        </w:trPr>
        <w:tc>
          <w:tcPr>
            <w:tcW w:w="3867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Optika +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svetlovodný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kábel + sterilizačná kazeta - 2 ks</w:t>
            </w:r>
          </w:p>
        </w:tc>
        <w:tc>
          <w:tcPr>
            <w:tcW w:w="572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Chir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Traum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odd.</w:t>
            </w:r>
          </w:p>
        </w:tc>
        <w:tc>
          <w:tcPr>
            <w:tcW w:w="561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7 000 €</w:t>
            </w:r>
          </w:p>
        </w:tc>
      </w:tr>
      <w:tr w:rsidR="00D93166" w:rsidTr="00D93166">
        <w:trPr>
          <w:trHeight w:val="264"/>
        </w:trPr>
        <w:tc>
          <w:tcPr>
            <w:tcW w:w="3867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Optika +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svetlovodný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kábel + sterilizačná kazeta - 2 ks</w:t>
            </w:r>
          </w:p>
        </w:tc>
        <w:tc>
          <w:tcPr>
            <w:tcW w:w="572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Gyn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pôrodnícke odd.</w:t>
            </w:r>
          </w:p>
        </w:tc>
        <w:tc>
          <w:tcPr>
            <w:tcW w:w="561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7 000 €</w:t>
            </w:r>
          </w:p>
        </w:tc>
      </w:tr>
      <w:tr w:rsidR="00D93166" w:rsidTr="00D93166">
        <w:trPr>
          <w:trHeight w:val="264"/>
        </w:trPr>
        <w:tc>
          <w:tcPr>
            <w:tcW w:w="3867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Operačný laser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varixy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hemeroidy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sinus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pilonidalis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72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Chir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Traum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odd.</w:t>
            </w:r>
          </w:p>
        </w:tc>
        <w:tc>
          <w:tcPr>
            <w:tcW w:w="561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1 800 €</w:t>
            </w:r>
          </w:p>
        </w:tc>
      </w:tr>
      <w:tr w:rsidR="00D93166" w:rsidTr="00D93166">
        <w:trPr>
          <w:trHeight w:val="528"/>
        </w:trPr>
        <w:tc>
          <w:tcPr>
            <w:tcW w:w="3867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Uterinný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manipulátor 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realizáviu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laparoskopických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hysterektómií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Keckstein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manipulator</w:t>
            </w:r>
            <w:proofErr w:type="spellEnd"/>
          </w:p>
        </w:tc>
        <w:tc>
          <w:tcPr>
            <w:tcW w:w="572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Gyn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pôrodnícke odd.</w:t>
            </w:r>
          </w:p>
        </w:tc>
        <w:tc>
          <w:tcPr>
            <w:tcW w:w="561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6 500 €</w:t>
            </w:r>
          </w:p>
        </w:tc>
      </w:tr>
      <w:tr w:rsidR="00D93166" w:rsidTr="00D93166">
        <w:trPr>
          <w:trHeight w:val="264"/>
        </w:trPr>
        <w:tc>
          <w:tcPr>
            <w:tcW w:w="3867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CTG monitor - 3ks</w:t>
            </w:r>
          </w:p>
        </w:tc>
        <w:tc>
          <w:tcPr>
            <w:tcW w:w="572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Gyn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pôrodnícke odd.</w:t>
            </w:r>
          </w:p>
        </w:tc>
        <w:tc>
          <w:tcPr>
            <w:tcW w:w="561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10 381 €</w:t>
            </w:r>
          </w:p>
        </w:tc>
      </w:tr>
      <w:tr w:rsidR="00D93166" w:rsidTr="00D93166">
        <w:trPr>
          <w:trHeight w:val="264"/>
        </w:trPr>
        <w:tc>
          <w:tcPr>
            <w:tcW w:w="3867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CTG monitor s dvoma sondami - 1ks</w:t>
            </w:r>
          </w:p>
        </w:tc>
        <w:tc>
          <w:tcPr>
            <w:tcW w:w="572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Gyn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pôrodnícke odd.</w:t>
            </w:r>
          </w:p>
        </w:tc>
        <w:tc>
          <w:tcPr>
            <w:tcW w:w="561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4 139 €</w:t>
            </w:r>
          </w:p>
        </w:tc>
      </w:tr>
      <w:tr w:rsidR="00D93166" w:rsidTr="00D93166">
        <w:trPr>
          <w:trHeight w:val="264"/>
        </w:trPr>
        <w:tc>
          <w:tcPr>
            <w:tcW w:w="3867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Monitory vitálnych funkcií na pooperačné izby - 3 ks </w:t>
            </w:r>
          </w:p>
        </w:tc>
        <w:tc>
          <w:tcPr>
            <w:tcW w:w="572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Gyn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pôrodnícke odd.</w:t>
            </w:r>
          </w:p>
        </w:tc>
        <w:tc>
          <w:tcPr>
            <w:tcW w:w="561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14 568 €</w:t>
            </w:r>
          </w:p>
        </w:tc>
      </w:tr>
      <w:tr w:rsidR="00D93166" w:rsidTr="00D93166">
        <w:trPr>
          <w:trHeight w:val="264"/>
        </w:trPr>
        <w:tc>
          <w:tcPr>
            <w:tcW w:w="3867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Polohovacie lôžko - 2 ks</w:t>
            </w:r>
          </w:p>
        </w:tc>
        <w:tc>
          <w:tcPr>
            <w:tcW w:w="572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Urgentný príjem</w:t>
            </w:r>
          </w:p>
        </w:tc>
        <w:tc>
          <w:tcPr>
            <w:tcW w:w="561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8 000 €</w:t>
            </w:r>
          </w:p>
        </w:tc>
      </w:tr>
      <w:tr w:rsidR="00D93166" w:rsidTr="00D93166">
        <w:trPr>
          <w:trHeight w:val="264"/>
        </w:trPr>
        <w:tc>
          <w:tcPr>
            <w:tcW w:w="3867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Monitor vitálnych funkcií - 2 ks</w:t>
            </w:r>
          </w:p>
        </w:tc>
        <w:tc>
          <w:tcPr>
            <w:tcW w:w="572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Urgentný príjem</w:t>
            </w:r>
          </w:p>
        </w:tc>
        <w:tc>
          <w:tcPr>
            <w:tcW w:w="561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6 000 €</w:t>
            </w:r>
          </w:p>
        </w:tc>
      </w:tr>
      <w:tr w:rsidR="00D93166" w:rsidTr="00D93166">
        <w:trPr>
          <w:trHeight w:val="264"/>
        </w:trPr>
        <w:tc>
          <w:tcPr>
            <w:tcW w:w="3867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Lineárny dávkovač - 2 ks</w:t>
            </w:r>
          </w:p>
        </w:tc>
        <w:tc>
          <w:tcPr>
            <w:tcW w:w="572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Urgentný príjem</w:t>
            </w:r>
          </w:p>
        </w:tc>
        <w:tc>
          <w:tcPr>
            <w:tcW w:w="561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4 200 €</w:t>
            </w:r>
          </w:p>
        </w:tc>
      </w:tr>
      <w:tr w:rsidR="00D93166" w:rsidTr="00D93166">
        <w:trPr>
          <w:trHeight w:val="264"/>
        </w:trPr>
        <w:tc>
          <w:tcPr>
            <w:tcW w:w="3867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Objemový dávkovač  - 2 ks</w:t>
            </w:r>
          </w:p>
        </w:tc>
        <w:tc>
          <w:tcPr>
            <w:tcW w:w="572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Urgentný príjem</w:t>
            </w:r>
          </w:p>
        </w:tc>
        <w:tc>
          <w:tcPr>
            <w:tcW w:w="561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4 200 €</w:t>
            </w:r>
          </w:p>
        </w:tc>
      </w:tr>
      <w:tr w:rsidR="00D93166" w:rsidTr="00D93166">
        <w:trPr>
          <w:trHeight w:val="264"/>
        </w:trPr>
        <w:tc>
          <w:tcPr>
            <w:tcW w:w="3867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EKG 12 zvodové - 1 ks</w:t>
            </w:r>
          </w:p>
        </w:tc>
        <w:tc>
          <w:tcPr>
            <w:tcW w:w="572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Urgentný príjem</w:t>
            </w:r>
          </w:p>
        </w:tc>
        <w:tc>
          <w:tcPr>
            <w:tcW w:w="561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2 900 €</w:t>
            </w:r>
          </w:p>
        </w:tc>
      </w:tr>
      <w:tr w:rsidR="00D93166" w:rsidTr="00D93166">
        <w:trPr>
          <w:trHeight w:val="264"/>
        </w:trPr>
        <w:tc>
          <w:tcPr>
            <w:tcW w:w="3867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Mikroskop - 2 ks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OKBHaT</w:t>
            </w:r>
            <w:proofErr w:type="spellEnd"/>
          </w:p>
        </w:tc>
        <w:tc>
          <w:tcPr>
            <w:tcW w:w="561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9 000 €</w:t>
            </w:r>
          </w:p>
        </w:tc>
      </w:tr>
      <w:tr w:rsidR="00D93166" w:rsidTr="00D93166">
        <w:trPr>
          <w:trHeight w:val="264"/>
        </w:trPr>
        <w:tc>
          <w:tcPr>
            <w:tcW w:w="3867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EKG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holtre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- 2 ks</w:t>
            </w:r>
          </w:p>
        </w:tc>
        <w:tc>
          <w:tcPr>
            <w:tcW w:w="5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Interná ambulancia</w:t>
            </w:r>
          </w:p>
        </w:tc>
        <w:tc>
          <w:tcPr>
            <w:tcW w:w="561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6 000 €</w:t>
            </w:r>
          </w:p>
        </w:tc>
      </w:tr>
      <w:tr w:rsidR="00D93166" w:rsidTr="00D93166">
        <w:trPr>
          <w:trHeight w:val="264"/>
        </w:trPr>
        <w:tc>
          <w:tcPr>
            <w:tcW w:w="3867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Tlakové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holtre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- 3 ks</w:t>
            </w:r>
          </w:p>
        </w:tc>
        <w:tc>
          <w:tcPr>
            <w:tcW w:w="5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Interná ambulancia</w:t>
            </w:r>
          </w:p>
        </w:tc>
        <w:tc>
          <w:tcPr>
            <w:tcW w:w="561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3 400 €</w:t>
            </w:r>
          </w:p>
        </w:tc>
      </w:tr>
      <w:tr w:rsidR="00D93166" w:rsidTr="00D93166">
        <w:trPr>
          <w:trHeight w:val="264"/>
        </w:trPr>
        <w:tc>
          <w:tcPr>
            <w:tcW w:w="3867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Modernizácia centrálnej sterilizácie</w:t>
            </w:r>
          </w:p>
        </w:tc>
        <w:tc>
          <w:tcPr>
            <w:tcW w:w="5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Centrálna sterilizácia</w:t>
            </w:r>
          </w:p>
        </w:tc>
        <w:tc>
          <w:tcPr>
            <w:tcW w:w="561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157 000 €</w:t>
            </w:r>
          </w:p>
        </w:tc>
      </w:tr>
      <w:tr w:rsidR="00D93166" w:rsidTr="00D93166">
        <w:trPr>
          <w:trHeight w:val="264"/>
        </w:trPr>
        <w:tc>
          <w:tcPr>
            <w:tcW w:w="3867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Sanitné vozidlo - 3 ks (leasing) 20 % akontácia</w:t>
            </w:r>
          </w:p>
        </w:tc>
        <w:tc>
          <w:tcPr>
            <w:tcW w:w="57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Dopravná služba</w:t>
            </w:r>
          </w:p>
        </w:tc>
        <w:tc>
          <w:tcPr>
            <w:tcW w:w="561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24 600 €</w:t>
            </w:r>
          </w:p>
        </w:tc>
      </w:tr>
      <w:tr w:rsidR="00D93166" w:rsidTr="00D93166">
        <w:trPr>
          <w:trHeight w:val="264"/>
        </w:trPr>
        <w:tc>
          <w:tcPr>
            <w:tcW w:w="3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Felxibilný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intubačný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fibrobronchoskop</w:t>
            </w:r>
            <w:proofErr w:type="spellEnd"/>
          </w:p>
        </w:tc>
        <w:tc>
          <w:tcPr>
            <w:tcW w:w="5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OAIM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9 470 €</w:t>
            </w:r>
          </w:p>
        </w:tc>
      </w:tr>
      <w:tr w:rsidR="00D93166" w:rsidTr="00D93166">
        <w:trPr>
          <w:trHeight w:val="264"/>
        </w:trPr>
        <w:tc>
          <w:tcPr>
            <w:tcW w:w="3867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Ohrev rašeliny</w:t>
            </w:r>
          </w:p>
        </w:tc>
        <w:tc>
          <w:tcPr>
            <w:tcW w:w="5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FBLR</w:t>
            </w:r>
          </w:p>
        </w:tc>
        <w:tc>
          <w:tcPr>
            <w:tcW w:w="561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2 000 €</w:t>
            </w:r>
          </w:p>
        </w:tc>
      </w:tr>
      <w:tr w:rsidR="00D93166" w:rsidTr="00D93166">
        <w:trPr>
          <w:trHeight w:val="264"/>
        </w:trPr>
        <w:tc>
          <w:tcPr>
            <w:tcW w:w="3867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Diagnostický audiometer</w:t>
            </w:r>
          </w:p>
        </w:tc>
        <w:tc>
          <w:tcPr>
            <w:tcW w:w="5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ORL</w:t>
            </w:r>
          </w:p>
        </w:tc>
        <w:tc>
          <w:tcPr>
            <w:tcW w:w="561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5 000 €</w:t>
            </w:r>
          </w:p>
        </w:tc>
      </w:tr>
      <w:tr w:rsidR="00D93166" w:rsidTr="00D93166">
        <w:trPr>
          <w:trHeight w:val="264"/>
        </w:trPr>
        <w:tc>
          <w:tcPr>
            <w:tcW w:w="3867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1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93166" w:rsidTr="00D93166">
        <w:trPr>
          <w:trHeight w:val="264"/>
        </w:trPr>
        <w:tc>
          <w:tcPr>
            <w:tcW w:w="38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ELEKTROFORÉZA</w:t>
            </w:r>
          </w:p>
        </w:tc>
        <w:tc>
          <w:tcPr>
            <w:tcW w:w="57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OKBHaT</w:t>
            </w:r>
            <w:proofErr w:type="spellEnd"/>
          </w:p>
        </w:tc>
        <w:tc>
          <w:tcPr>
            <w:tcW w:w="561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93166" w:rsidTr="00D93166">
        <w:trPr>
          <w:trHeight w:val="264"/>
        </w:trPr>
        <w:tc>
          <w:tcPr>
            <w:tcW w:w="3867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Močový analyzátor</w:t>
            </w:r>
          </w:p>
        </w:tc>
        <w:tc>
          <w:tcPr>
            <w:tcW w:w="572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OKBHaT</w:t>
            </w:r>
            <w:proofErr w:type="spellEnd"/>
          </w:p>
        </w:tc>
        <w:tc>
          <w:tcPr>
            <w:tcW w:w="561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93166" w:rsidTr="00D93166">
        <w:trPr>
          <w:trHeight w:val="264"/>
        </w:trPr>
        <w:tc>
          <w:tcPr>
            <w:tcW w:w="3867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Koagulometer</w:t>
            </w:r>
            <w:proofErr w:type="spellEnd"/>
          </w:p>
        </w:tc>
        <w:tc>
          <w:tcPr>
            <w:tcW w:w="572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OKBHaT</w:t>
            </w:r>
            <w:proofErr w:type="spellEnd"/>
          </w:p>
        </w:tc>
        <w:tc>
          <w:tcPr>
            <w:tcW w:w="561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93166" w:rsidTr="00D93166">
        <w:trPr>
          <w:trHeight w:val="276"/>
        </w:trPr>
        <w:tc>
          <w:tcPr>
            <w:tcW w:w="3867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1" w:type="pct"/>
            <w:tcBorders>
              <w:top w:val="dotted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93166" w:rsidTr="00D93166">
        <w:trPr>
          <w:trHeight w:val="276"/>
        </w:trPr>
        <w:tc>
          <w:tcPr>
            <w:tcW w:w="3867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Spolu</w:t>
            </w:r>
          </w:p>
        </w:tc>
        <w:tc>
          <w:tcPr>
            <w:tcW w:w="572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166" w:rsidRDefault="00D9316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315 158 €</w:t>
            </w:r>
          </w:p>
        </w:tc>
      </w:tr>
    </w:tbl>
    <w:p w:rsidR="00A94792" w:rsidRDefault="00A94792" w:rsidP="00483E6A">
      <w:pPr>
        <w:widowControl w:val="0"/>
        <w:autoSpaceDE w:val="0"/>
        <w:autoSpaceDN w:val="0"/>
        <w:adjustRightInd w:val="0"/>
        <w:rPr>
          <w:bCs/>
        </w:rPr>
      </w:pPr>
    </w:p>
    <w:p w:rsidR="000E210A" w:rsidRDefault="000E210A" w:rsidP="00483E6A">
      <w:pPr>
        <w:widowControl w:val="0"/>
        <w:autoSpaceDE w:val="0"/>
        <w:autoSpaceDN w:val="0"/>
        <w:adjustRightInd w:val="0"/>
        <w:rPr>
          <w:bCs/>
        </w:rPr>
      </w:pPr>
    </w:p>
    <w:p w:rsidR="002549D5" w:rsidRDefault="002549D5" w:rsidP="00483E6A">
      <w:pPr>
        <w:widowControl w:val="0"/>
        <w:autoSpaceDE w:val="0"/>
        <w:autoSpaceDN w:val="0"/>
        <w:adjustRightInd w:val="0"/>
        <w:rPr>
          <w:bCs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8"/>
        <w:gridCol w:w="2072"/>
        <w:gridCol w:w="1605"/>
      </w:tblGrid>
      <w:tr w:rsidR="000E210A" w:rsidTr="000E210A">
        <w:trPr>
          <w:trHeight w:val="528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Požiadavky oddelení ĽN, n.o. pre obnovu zdravotníckej techniky a ďalšieho vybavenia:</w:t>
            </w:r>
          </w:p>
        </w:tc>
      </w:tr>
      <w:tr w:rsidR="000E210A" w:rsidTr="000E210A">
        <w:trPr>
          <w:trHeight w:val="528"/>
        </w:trPr>
        <w:tc>
          <w:tcPr>
            <w:tcW w:w="3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Dobudovanie kapacít a modernizácia infraštruktúry Ľubovnianskej nemocnice, n.o.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ĽN, n.o.</w:t>
            </w:r>
          </w:p>
        </w:tc>
        <w:tc>
          <w:tcPr>
            <w:tcW w:w="872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Nestabilná plošina 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biofeedbackom</w:t>
            </w:r>
            <w:proofErr w:type="spellEnd"/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FBLR</w:t>
            </w:r>
          </w:p>
        </w:tc>
        <w:tc>
          <w:tcPr>
            <w:tcW w:w="872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Dynamicky chodiaci pas na rehabilitáciu chôdze,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postury</w:t>
            </w:r>
            <w:proofErr w:type="spellEnd"/>
          </w:p>
        </w:tc>
        <w:tc>
          <w:tcPr>
            <w:tcW w:w="1124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FBLR</w:t>
            </w:r>
          </w:p>
        </w:tc>
        <w:tc>
          <w:tcPr>
            <w:tcW w:w="872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Laser triedy IV s robotickým ramenom</w:t>
            </w:r>
          </w:p>
        </w:tc>
        <w:tc>
          <w:tcPr>
            <w:tcW w:w="1124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FBLR</w:t>
            </w:r>
          </w:p>
        </w:tc>
        <w:tc>
          <w:tcPr>
            <w:tcW w:w="872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Prístrojová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lymfodrenaž</w:t>
            </w:r>
            <w:proofErr w:type="spellEnd"/>
          </w:p>
        </w:tc>
        <w:tc>
          <w:tcPr>
            <w:tcW w:w="1124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FBLR</w:t>
            </w:r>
          </w:p>
        </w:tc>
        <w:tc>
          <w:tcPr>
            <w:tcW w:w="872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Neurodyn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Adv</w:t>
            </w:r>
            <w:proofErr w:type="spellEnd"/>
          </w:p>
        </w:tc>
        <w:tc>
          <w:tcPr>
            <w:tcW w:w="1124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FBLR</w:t>
            </w:r>
          </w:p>
        </w:tc>
        <w:tc>
          <w:tcPr>
            <w:tcW w:w="872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528"/>
        </w:trPr>
        <w:tc>
          <w:tcPr>
            <w:tcW w:w="3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Vozík na dovoz liekov a ŠZM z lekárne a čistiacich prostriedkov zo skladu 1 ks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FBLR</w:t>
            </w:r>
          </w:p>
        </w:tc>
        <w:tc>
          <w:tcPr>
            <w:tcW w:w="872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OSMOMETER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OKBHaT</w:t>
            </w:r>
            <w:proofErr w:type="spellEnd"/>
          </w:p>
        </w:tc>
        <w:tc>
          <w:tcPr>
            <w:tcW w:w="872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Malotraktor s príslušenstvom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UPT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Elektrocentrála        výstup 230V, 400 V   (6-8KW)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UPT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Čistič podláh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UPT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Osobné motorové vozidlo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UPT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Ventilátor na UPV - 2 ks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Operačné sály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UDOP – ultrazvukový detektor oziev plodu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Gyn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pôrodnícke odd.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Ultrazvukový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nebulizátor</w:t>
            </w:r>
            <w:proofErr w:type="spellEnd"/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OAIM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NÁBYTOK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OAIM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Odsávačka na resuscitačný stolík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Gyn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pôrodnícke odd.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Termo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podložka pre pacientky k operačným výkonom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Gyn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pôrodnícke odd.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Nemocničné lôžko+ nočný stolík 2ks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Gyn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pôrodnícke odd.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LCD monitor pre pacientky k USG prístroju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Gyn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pôrodnícke odd.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UDOP – ultrazvukový detektor oziev plodu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Gyn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pôrodnícke odd.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Laparoskopický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morselátor</w:t>
            </w:r>
            <w:proofErr w:type="spellEnd"/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Gyn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pôrodnícke odd.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Antidekubitárny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matrac s kompresorom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Chir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Traum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odd.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Prenášacia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plachta pre pacientov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Chir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Traum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odd.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Vozík na prepravu pacientov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Chir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Traum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odd.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Polohovací vozík na prepravu pacientov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Chir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Traum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odd.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Termo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podložka pre pacientov k operačným výkonom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Chir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Traum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odd.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Kreslá pre pacientov po operáciách 2 ks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Chir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Traum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odd.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Pacientský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monitor prenosný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Chir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Traum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odd.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528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Servírovacie jedálenské stolíky pre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nechodiacých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pacientov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Chir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Traum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odd.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Apnoe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monitor pre dojčatá 1 ks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Detské odd.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Dojčenská váha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Detské odd.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408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Fototerapia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termopodporou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pre novorodenca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Detské odd. - Novorodenecký úsek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1056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Odsávacie zariadenie na endoskopickej ambulancii / nutné vzhľadom na používanie dezinfekčných roztokov po každom vyšetrení ako i odor pri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kolonospických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vyšetreniach /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Interné odd.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Pulzné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prenosné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oxymetre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3 ks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Interné odd.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TK-Holter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... 2 ks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Interné odd.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528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Kompletná výmena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bed-side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monitorov i s kabelážou na JIS – 6 ks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Interné odd.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Odsávačky – 3 ks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Interné odd.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Prenosný defibrilátor s monitorom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Interné odd.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Injektomaty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2 ks na JIS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Interné odd.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Antidekubitárne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matrace – 1 ks JIS + 2 ks oddelenie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Interné odd.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Ultrazvukové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nebulizátory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prenosné – 3 ks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Interné odd.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EKG prístroj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Interné odd.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Tlakový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holter</w:t>
            </w:r>
            <w:proofErr w:type="spellEnd"/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Interné odd.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Mobilný zdvihák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Neurologické odd.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Frenzlové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okuliare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Neurologické odd.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528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Antidekubitný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matrac s kompresorom (nosnosť viac ako 100 kg)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ODCH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Infúzne stojany na lôžko pacienta 24 ks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ODCH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Kreslá pre pacientov 10 ks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ODCH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Preväzový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vozík 2 ks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ODCH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Servírovací stolík 2 ks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ODCH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Toaletný vozík (WC) 2 ks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ODCH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528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Lehátko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 prevoz pacientov - výškovo nastaviteľné (zohľadniť zúžené priestory ODCH) 1 ks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ODCH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528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Vozík na odvoz smetí a ostatné prevádzkové potreby z oddelenia 1 ks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ODCH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528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Vozík na dovoz liekov a ŠZM z lekárne a čistiacich prostriedkov zo skladu 1 ks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ODCH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WIFI pre pacientov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ODCH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Vybavenie vyšetrovní novým nábytkom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ODCH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Chladnička na lieky - vyšetrovňa I. poschodie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ODCH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Vybavenie nadštandardných izieb TV prijímačmi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ODCH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Pulzný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oximeter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MR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RDG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Monitor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vitalných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funkcií - MR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RDG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Detektor kovov - MR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RDG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528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Odsávačka s odsávacím katétrom 2 veľkosti,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ambuvak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CT+MR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RDG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612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Vyšetrovacie ležadlo, výškovo nastaviteľné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Endoskopické-kolonoskopické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pracovisko 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Mikroskopy 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OKBHaT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zastaralé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neopraviteľné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OKBHaT</w:t>
            </w:r>
            <w:proofErr w:type="spellEnd"/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528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Alarmová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jednotka pre monitorovanie tlaku O2 - operačné sály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UPT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Audiometrický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prístroj +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audiometrická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kabína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ORL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Nazofibrolaryngoskop</w:t>
            </w:r>
            <w:proofErr w:type="spellEnd"/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ORL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NÁBYTOK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Chirurgická ambulancia I.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Tlakový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holter</w:t>
            </w:r>
            <w:proofErr w:type="spellEnd"/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Interná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amb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Lipany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210A" w:rsidTr="000E210A">
        <w:trPr>
          <w:trHeight w:val="264"/>
        </w:trPr>
        <w:tc>
          <w:tcPr>
            <w:tcW w:w="3005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Elektroinštalácia + Rozvody SV a TUV</w:t>
            </w:r>
          </w:p>
        </w:tc>
        <w:tc>
          <w:tcPr>
            <w:tcW w:w="1124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Poliklinika</w:t>
            </w:r>
          </w:p>
        </w:tc>
        <w:tc>
          <w:tcPr>
            <w:tcW w:w="872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10A" w:rsidRDefault="000E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CA5B51" w:rsidRDefault="00CA5B51" w:rsidP="00483E6A">
      <w:pPr>
        <w:widowControl w:val="0"/>
        <w:autoSpaceDE w:val="0"/>
        <w:autoSpaceDN w:val="0"/>
        <w:adjustRightInd w:val="0"/>
        <w:rPr>
          <w:bCs/>
        </w:rPr>
      </w:pPr>
    </w:p>
    <w:p w:rsidR="00044701" w:rsidRDefault="009F5111" w:rsidP="00963FB5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0547F">
        <w:rPr>
          <w:b/>
          <w:sz w:val="28"/>
          <w:szCs w:val="28"/>
        </w:rPr>
        <w:lastRenderedPageBreak/>
        <w:t>Ciele ĽN, n.o</w:t>
      </w:r>
      <w:r w:rsidR="008E6FBF">
        <w:rPr>
          <w:b/>
          <w:sz w:val="28"/>
          <w:szCs w:val="28"/>
        </w:rPr>
        <w:t>. pre rok 201</w:t>
      </w:r>
      <w:r w:rsidR="006C6987">
        <w:rPr>
          <w:b/>
          <w:sz w:val="28"/>
          <w:szCs w:val="28"/>
        </w:rPr>
        <w:t>8</w:t>
      </w:r>
    </w:p>
    <w:p w:rsidR="007939F4" w:rsidRDefault="007939F4" w:rsidP="00963FB5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9C5C6F" w:rsidRPr="00036D32" w:rsidRDefault="009C5C6F" w:rsidP="009C5C6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</w:pPr>
      <w:r w:rsidRPr="00036D32">
        <w:rPr>
          <w:iCs/>
          <w:color w:val="000000"/>
        </w:rPr>
        <w:t>Zvyšovanie kvality poskytovanej zdravotnej starostlivosti za účelom spokojnosti pacientov a jej poskytovanie aj  mimo regiónu</w:t>
      </w:r>
    </w:p>
    <w:p w:rsidR="009C5C6F" w:rsidRDefault="009C5C6F" w:rsidP="009C5C6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</w:pPr>
      <w:r w:rsidRPr="00036D32">
        <w:t>Kladný hospodársky výsledok</w:t>
      </w:r>
    </w:p>
    <w:p w:rsidR="00E04543" w:rsidRDefault="00E04543" w:rsidP="009C5C6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</w:pPr>
      <w:r>
        <w:t>Zvyšovanie transparentnosti ĽN, n.o.</w:t>
      </w:r>
    </w:p>
    <w:p w:rsidR="009C5C6F" w:rsidRDefault="009C5C6F" w:rsidP="009C5C6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</w:pPr>
      <w:r w:rsidRPr="009C5C6F">
        <w:rPr>
          <w:iCs/>
          <w:color w:val="000000"/>
        </w:rPr>
        <w:t>Zabezpečenie valorizácie osobných nákladov</w:t>
      </w:r>
    </w:p>
    <w:p w:rsidR="007939F4" w:rsidRPr="00036D32" w:rsidRDefault="009C5C6F" w:rsidP="009C5C6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</w:pPr>
      <w:r w:rsidRPr="00036D32">
        <w:t>Realizácia plánovaných investícií</w:t>
      </w:r>
    </w:p>
    <w:sectPr w:rsidR="007939F4" w:rsidRPr="00036D32" w:rsidSect="00044701">
      <w:headerReference w:type="default" r:id="rId15"/>
      <w:footerReference w:type="even" r:id="rId16"/>
      <w:footerReference w:type="default" r:id="rId17"/>
      <w:pgSz w:w="11909" w:h="16834"/>
      <w:pgMar w:top="1417" w:right="1417" w:bottom="1417" w:left="1417" w:header="708" w:footer="10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2BC" w:rsidRDefault="00D052BC">
      <w:r>
        <w:separator/>
      </w:r>
    </w:p>
  </w:endnote>
  <w:endnote w:type="continuationSeparator" w:id="0">
    <w:p w:rsidR="00D052BC" w:rsidRDefault="00D05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2EB" w:rsidRDefault="00CA52EB" w:rsidP="00044701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CA52EB" w:rsidRDefault="00CA52EB" w:rsidP="00044701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2EB" w:rsidRDefault="00CA52EB" w:rsidP="00044701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590383">
      <w:rPr>
        <w:rStyle w:val="slostrany"/>
        <w:noProof/>
      </w:rPr>
      <w:t>2</w:t>
    </w:r>
    <w:r>
      <w:rPr>
        <w:rStyle w:val="slostrany"/>
      </w:rPr>
      <w:fldChar w:fldCharType="end"/>
    </w:r>
  </w:p>
  <w:p w:rsidR="00CA52EB" w:rsidRDefault="00CA52EB" w:rsidP="00044701">
    <w:pPr>
      <w:widowControl w:val="0"/>
      <w:tabs>
        <w:tab w:val="center" w:pos="4154"/>
        <w:tab w:val="right" w:pos="8309"/>
      </w:tabs>
      <w:autoSpaceDE w:val="0"/>
      <w:autoSpaceDN w:val="0"/>
      <w:adjustRightInd w:val="0"/>
      <w:ind w:right="36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2BC" w:rsidRDefault="00D052BC">
      <w:r>
        <w:separator/>
      </w:r>
    </w:p>
  </w:footnote>
  <w:footnote w:type="continuationSeparator" w:id="0">
    <w:p w:rsidR="00D052BC" w:rsidRDefault="00D052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2EB" w:rsidRDefault="00CA52EB">
    <w:pPr>
      <w:widowControl w:val="0"/>
      <w:tabs>
        <w:tab w:val="center" w:pos="4154"/>
        <w:tab w:val="right" w:pos="8309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73D0F"/>
    <w:multiLevelType w:val="multilevel"/>
    <w:tmpl w:val="66C4F152"/>
    <w:lvl w:ilvl="0">
      <w:start w:val="1169"/>
      <w:numFmt w:val="decimal"/>
      <w:lvlText w:val="%1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1">
      <w:start w:val="7637"/>
      <w:numFmt w:val="decimal"/>
      <w:lvlText w:val="%1-%2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2">
      <w:start w:val="602"/>
      <w:numFmt w:val="decimal"/>
      <w:lvlText w:val="%1-%2-%3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1">
    <w:nsid w:val="144308D6"/>
    <w:multiLevelType w:val="hybridMultilevel"/>
    <w:tmpl w:val="4470D8E0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A7E29CD"/>
    <w:multiLevelType w:val="hybridMultilevel"/>
    <w:tmpl w:val="CC684E38"/>
    <w:lvl w:ilvl="0" w:tplc="041B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48E35F81"/>
    <w:multiLevelType w:val="hybridMultilevel"/>
    <w:tmpl w:val="4AA27FC4"/>
    <w:lvl w:ilvl="0" w:tplc="041B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48E3711B"/>
    <w:multiLevelType w:val="multilevel"/>
    <w:tmpl w:val="C0E21BEC"/>
    <w:lvl w:ilvl="0">
      <w:start w:val="1038"/>
      <w:numFmt w:val="decimal"/>
      <w:lvlText w:val="%1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1">
      <w:start w:val="7637"/>
      <w:numFmt w:val="decimal"/>
      <w:lvlText w:val="%1-%2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2">
      <w:start w:val="602"/>
      <w:numFmt w:val="decimal"/>
      <w:lvlText w:val="%1-%2-%3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5">
    <w:nsid w:val="51A85C69"/>
    <w:multiLevelType w:val="multilevel"/>
    <w:tmpl w:val="EC5881D8"/>
    <w:lvl w:ilvl="0">
      <w:start w:val="174"/>
      <w:numFmt w:val="decimal"/>
      <w:lvlText w:val="%1"/>
      <w:lvlJc w:val="left"/>
      <w:pPr>
        <w:tabs>
          <w:tab w:val="num" w:pos="2715"/>
        </w:tabs>
        <w:ind w:left="2715" w:hanging="2715"/>
      </w:pPr>
      <w:rPr>
        <w:rFonts w:hint="default"/>
      </w:rPr>
    </w:lvl>
    <w:lvl w:ilvl="1">
      <w:start w:val="7637"/>
      <w:numFmt w:val="decimal"/>
      <w:lvlText w:val="%1-%2"/>
      <w:lvlJc w:val="left"/>
      <w:pPr>
        <w:tabs>
          <w:tab w:val="num" w:pos="2797"/>
        </w:tabs>
        <w:ind w:left="2797" w:hanging="2715"/>
      </w:pPr>
      <w:rPr>
        <w:rFonts w:hint="default"/>
      </w:rPr>
    </w:lvl>
    <w:lvl w:ilvl="2">
      <w:start w:val="602"/>
      <w:numFmt w:val="decimal"/>
      <w:lvlText w:val="%1-%2-%3"/>
      <w:lvlJc w:val="left"/>
      <w:pPr>
        <w:tabs>
          <w:tab w:val="num" w:pos="2879"/>
        </w:tabs>
        <w:ind w:left="2879" w:hanging="271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2961"/>
        </w:tabs>
        <w:ind w:left="2961" w:hanging="271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3043"/>
        </w:tabs>
        <w:ind w:left="3043" w:hanging="271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3125"/>
        </w:tabs>
        <w:ind w:left="3125" w:hanging="271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3207"/>
        </w:tabs>
        <w:ind w:left="3207" w:hanging="2715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3289"/>
        </w:tabs>
        <w:ind w:left="3289" w:hanging="2715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3536"/>
        </w:tabs>
        <w:ind w:left="3536" w:hanging="2880"/>
      </w:pPr>
      <w:rPr>
        <w:rFonts w:hint="default"/>
      </w:rPr>
    </w:lvl>
  </w:abstractNum>
  <w:abstractNum w:abstractNumId="6">
    <w:nsid w:val="54673D33"/>
    <w:multiLevelType w:val="hybridMultilevel"/>
    <w:tmpl w:val="14ECF51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2C330F0"/>
    <w:multiLevelType w:val="multilevel"/>
    <w:tmpl w:val="2EB8BC9E"/>
    <w:lvl w:ilvl="0">
      <w:start w:val="916"/>
      <w:numFmt w:val="decimal"/>
      <w:lvlText w:val="%1"/>
      <w:lvlJc w:val="left"/>
      <w:pPr>
        <w:tabs>
          <w:tab w:val="num" w:pos="2715"/>
        </w:tabs>
        <w:ind w:left="2715" w:hanging="2715"/>
      </w:pPr>
      <w:rPr>
        <w:rFonts w:hint="default"/>
      </w:rPr>
    </w:lvl>
    <w:lvl w:ilvl="1">
      <w:start w:val="7637"/>
      <w:numFmt w:val="decimal"/>
      <w:lvlText w:val="%1-%2"/>
      <w:lvlJc w:val="left"/>
      <w:pPr>
        <w:tabs>
          <w:tab w:val="num" w:pos="2797"/>
        </w:tabs>
        <w:ind w:left="2797" w:hanging="2715"/>
      </w:pPr>
      <w:rPr>
        <w:rFonts w:hint="default"/>
      </w:rPr>
    </w:lvl>
    <w:lvl w:ilvl="2">
      <w:start w:val="602"/>
      <w:numFmt w:val="decimal"/>
      <w:lvlText w:val="%1-%2-%3"/>
      <w:lvlJc w:val="left"/>
      <w:pPr>
        <w:tabs>
          <w:tab w:val="num" w:pos="2879"/>
        </w:tabs>
        <w:ind w:left="2879" w:hanging="271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2961"/>
        </w:tabs>
        <w:ind w:left="2961" w:hanging="271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3043"/>
        </w:tabs>
        <w:ind w:left="3043" w:hanging="271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3125"/>
        </w:tabs>
        <w:ind w:left="3125" w:hanging="271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3207"/>
        </w:tabs>
        <w:ind w:left="3207" w:hanging="2715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3289"/>
        </w:tabs>
        <w:ind w:left="3289" w:hanging="2715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3536"/>
        </w:tabs>
        <w:ind w:left="3536" w:hanging="2880"/>
      </w:pPr>
      <w:rPr>
        <w:rFonts w:hint="default"/>
      </w:rPr>
    </w:lvl>
  </w:abstractNum>
  <w:abstractNum w:abstractNumId="8">
    <w:nsid w:val="6AD415A6"/>
    <w:multiLevelType w:val="hybridMultilevel"/>
    <w:tmpl w:val="2454110E"/>
    <w:lvl w:ilvl="0" w:tplc="041B000B">
      <w:start w:val="1"/>
      <w:numFmt w:val="bullet"/>
      <w:lvlText w:val="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997A4F7C">
      <w:numFmt w:val="bullet"/>
      <w:lvlText w:val="–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8"/>
  </w:num>
  <w:num w:numId="7">
    <w:abstractNumId w:val="3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5F3"/>
    <w:rsid w:val="00003F22"/>
    <w:rsid w:val="00013D6A"/>
    <w:rsid w:val="00014413"/>
    <w:rsid w:val="00016884"/>
    <w:rsid w:val="00031F29"/>
    <w:rsid w:val="00041AA6"/>
    <w:rsid w:val="00044308"/>
    <w:rsid w:val="00044701"/>
    <w:rsid w:val="000507B3"/>
    <w:rsid w:val="00054C6D"/>
    <w:rsid w:val="0007052B"/>
    <w:rsid w:val="000A3C0B"/>
    <w:rsid w:val="000A3DD3"/>
    <w:rsid w:val="000B56E2"/>
    <w:rsid w:val="000C1AB3"/>
    <w:rsid w:val="000D1460"/>
    <w:rsid w:val="000D6A06"/>
    <w:rsid w:val="000E210A"/>
    <w:rsid w:val="000F2DB3"/>
    <w:rsid w:val="000F72CF"/>
    <w:rsid w:val="0011253B"/>
    <w:rsid w:val="00113486"/>
    <w:rsid w:val="00115E83"/>
    <w:rsid w:val="001220F8"/>
    <w:rsid w:val="001274AC"/>
    <w:rsid w:val="0013181B"/>
    <w:rsid w:val="001377DE"/>
    <w:rsid w:val="00137ADB"/>
    <w:rsid w:val="00137B1B"/>
    <w:rsid w:val="001409A3"/>
    <w:rsid w:val="00140D4F"/>
    <w:rsid w:val="001430DE"/>
    <w:rsid w:val="00144852"/>
    <w:rsid w:val="001475EE"/>
    <w:rsid w:val="001568C6"/>
    <w:rsid w:val="0016411F"/>
    <w:rsid w:val="00171DEB"/>
    <w:rsid w:val="00172532"/>
    <w:rsid w:val="001922C7"/>
    <w:rsid w:val="0019254A"/>
    <w:rsid w:val="00194A3E"/>
    <w:rsid w:val="0019560C"/>
    <w:rsid w:val="001A2D5D"/>
    <w:rsid w:val="001A7BC9"/>
    <w:rsid w:val="001B4ECE"/>
    <w:rsid w:val="001C0D7B"/>
    <w:rsid w:val="001D01C7"/>
    <w:rsid w:val="001E3D5D"/>
    <w:rsid w:val="001E5F44"/>
    <w:rsid w:val="001F3725"/>
    <w:rsid w:val="00202DC1"/>
    <w:rsid w:val="002163BA"/>
    <w:rsid w:val="00221081"/>
    <w:rsid w:val="002239EB"/>
    <w:rsid w:val="00227D02"/>
    <w:rsid w:val="00237EC7"/>
    <w:rsid w:val="002549D5"/>
    <w:rsid w:val="00271AFE"/>
    <w:rsid w:val="0027356A"/>
    <w:rsid w:val="0027777E"/>
    <w:rsid w:val="00280625"/>
    <w:rsid w:val="00281EAB"/>
    <w:rsid w:val="002A1136"/>
    <w:rsid w:val="002A3892"/>
    <w:rsid w:val="002A4CD9"/>
    <w:rsid w:val="002C3940"/>
    <w:rsid w:val="002D7A96"/>
    <w:rsid w:val="002F267F"/>
    <w:rsid w:val="00305403"/>
    <w:rsid w:val="00307EE7"/>
    <w:rsid w:val="00313D55"/>
    <w:rsid w:val="0031564C"/>
    <w:rsid w:val="00315952"/>
    <w:rsid w:val="003173DF"/>
    <w:rsid w:val="00326966"/>
    <w:rsid w:val="00334058"/>
    <w:rsid w:val="0033405B"/>
    <w:rsid w:val="0035638A"/>
    <w:rsid w:val="003603F3"/>
    <w:rsid w:val="00364FAE"/>
    <w:rsid w:val="00373742"/>
    <w:rsid w:val="00380D5B"/>
    <w:rsid w:val="00390C48"/>
    <w:rsid w:val="003923C1"/>
    <w:rsid w:val="003A5AD3"/>
    <w:rsid w:val="003A6B34"/>
    <w:rsid w:val="003A6BA0"/>
    <w:rsid w:val="003C3D38"/>
    <w:rsid w:val="003C74E6"/>
    <w:rsid w:val="003D158D"/>
    <w:rsid w:val="003E210B"/>
    <w:rsid w:val="003E3A17"/>
    <w:rsid w:val="003E611C"/>
    <w:rsid w:val="003E7B79"/>
    <w:rsid w:val="003F05D6"/>
    <w:rsid w:val="00401201"/>
    <w:rsid w:val="0040358E"/>
    <w:rsid w:val="0040547F"/>
    <w:rsid w:val="00410467"/>
    <w:rsid w:val="00424AE0"/>
    <w:rsid w:val="00425A8B"/>
    <w:rsid w:val="004274DA"/>
    <w:rsid w:val="00436074"/>
    <w:rsid w:val="004411BF"/>
    <w:rsid w:val="004530D6"/>
    <w:rsid w:val="00462112"/>
    <w:rsid w:val="00466BA3"/>
    <w:rsid w:val="00467F67"/>
    <w:rsid w:val="00474C1B"/>
    <w:rsid w:val="00483E6A"/>
    <w:rsid w:val="00491DED"/>
    <w:rsid w:val="00495167"/>
    <w:rsid w:val="00497368"/>
    <w:rsid w:val="004A2BEA"/>
    <w:rsid w:val="004A7790"/>
    <w:rsid w:val="004B3CB1"/>
    <w:rsid w:val="004C105E"/>
    <w:rsid w:val="004D2987"/>
    <w:rsid w:val="004D51EA"/>
    <w:rsid w:val="004D5DBF"/>
    <w:rsid w:val="004F1B49"/>
    <w:rsid w:val="004F645D"/>
    <w:rsid w:val="004F762F"/>
    <w:rsid w:val="004F76A6"/>
    <w:rsid w:val="00514254"/>
    <w:rsid w:val="00516D32"/>
    <w:rsid w:val="00527FD1"/>
    <w:rsid w:val="00530485"/>
    <w:rsid w:val="00531F7E"/>
    <w:rsid w:val="00553F50"/>
    <w:rsid w:val="00556FC1"/>
    <w:rsid w:val="005622C1"/>
    <w:rsid w:val="00571736"/>
    <w:rsid w:val="00590383"/>
    <w:rsid w:val="00595714"/>
    <w:rsid w:val="0059595C"/>
    <w:rsid w:val="005A57D9"/>
    <w:rsid w:val="005D1503"/>
    <w:rsid w:val="005D34C6"/>
    <w:rsid w:val="005D3FAB"/>
    <w:rsid w:val="005D55F3"/>
    <w:rsid w:val="005E5E49"/>
    <w:rsid w:val="005E75FE"/>
    <w:rsid w:val="005E7CD7"/>
    <w:rsid w:val="00602038"/>
    <w:rsid w:val="0060446B"/>
    <w:rsid w:val="00606A0C"/>
    <w:rsid w:val="00612F26"/>
    <w:rsid w:val="00626B8A"/>
    <w:rsid w:val="00626FF3"/>
    <w:rsid w:val="00650BBB"/>
    <w:rsid w:val="00653354"/>
    <w:rsid w:val="00667AC7"/>
    <w:rsid w:val="00680DF3"/>
    <w:rsid w:val="00682AF5"/>
    <w:rsid w:val="00682ED0"/>
    <w:rsid w:val="00693DAD"/>
    <w:rsid w:val="006A3461"/>
    <w:rsid w:val="006B190C"/>
    <w:rsid w:val="006B1AAC"/>
    <w:rsid w:val="006B2F5C"/>
    <w:rsid w:val="006B46CD"/>
    <w:rsid w:val="006C0EF1"/>
    <w:rsid w:val="006C6987"/>
    <w:rsid w:val="006D3A68"/>
    <w:rsid w:val="006D5607"/>
    <w:rsid w:val="006D66C9"/>
    <w:rsid w:val="006D6BDB"/>
    <w:rsid w:val="006E0A1B"/>
    <w:rsid w:val="006E6DC1"/>
    <w:rsid w:val="006F1706"/>
    <w:rsid w:val="006F5E40"/>
    <w:rsid w:val="006F6B4E"/>
    <w:rsid w:val="007336F7"/>
    <w:rsid w:val="007351C7"/>
    <w:rsid w:val="0073603E"/>
    <w:rsid w:val="00737EEE"/>
    <w:rsid w:val="007433C7"/>
    <w:rsid w:val="007436BD"/>
    <w:rsid w:val="00744D3F"/>
    <w:rsid w:val="007702BD"/>
    <w:rsid w:val="007727B9"/>
    <w:rsid w:val="0077430D"/>
    <w:rsid w:val="00775433"/>
    <w:rsid w:val="007939F4"/>
    <w:rsid w:val="00794EF9"/>
    <w:rsid w:val="00795B3A"/>
    <w:rsid w:val="007A5059"/>
    <w:rsid w:val="007B3AF4"/>
    <w:rsid w:val="007C6C9F"/>
    <w:rsid w:val="007D1E98"/>
    <w:rsid w:val="007E1CF5"/>
    <w:rsid w:val="007E3A76"/>
    <w:rsid w:val="007F1ECF"/>
    <w:rsid w:val="008066FD"/>
    <w:rsid w:val="00807808"/>
    <w:rsid w:val="008300D1"/>
    <w:rsid w:val="00834DE7"/>
    <w:rsid w:val="0084555A"/>
    <w:rsid w:val="008460FD"/>
    <w:rsid w:val="00847125"/>
    <w:rsid w:val="00851E5D"/>
    <w:rsid w:val="00855793"/>
    <w:rsid w:val="00862C94"/>
    <w:rsid w:val="00867FEE"/>
    <w:rsid w:val="00875F91"/>
    <w:rsid w:val="00882E88"/>
    <w:rsid w:val="00885AA6"/>
    <w:rsid w:val="008A094B"/>
    <w:rsid w:val="008A095D"/>
    <w:rsid w:val="008B4842"/>
    <w:rsid w:val="008C1851"/>
    <w:rsid w:val="008C2ABD"/>
    <w:rsid w:val="008C4098"/>
    <w:rsid w:val="008D0067"/>
    <w:rsid w:val="008D0FC6"/>
    <w:rsid w:val="008D55FA"/>
    <w:rsid w:val="008D5ECA"/>
    <w:rsid w:val="008D7FD3"/>
    <w:rsid w:val="008E6FBF"/>
    <w:rsid w:val="008F1028"/>
    <w:rsid w:val="008F15C2"/>
    <w:rsid w:val="008F6D9D"/>
    <w:rsid w:val="00900771"/>
    <w:rsid w:val="009024BC"/>
    <w:rsid w:val="00905452"/>
    <w:rsid w:val="009079B9"/>
    <w:rsid w:val="0091578E"/>
    <w:rsid w:val="0091731C"/>
    <w:rsid w:val="00920EF9"/>
    <w:rsid w:val="009319E2"/>
    <w:rsid w:val="00940BCB"/>
    <w:rsid w:val="0094341D"/>
    <w:rsid w:val="00951BC4"/>
    <w:rsid w:val="00952022"/>
    <w:rsid w:val="00962C32"/>
    <w:rsid w:val="00963FB5"/>
    <w:rsid w:val="00972B33"/>
    <w:rsid w:val="00974D37"/>
    <w:rsid w:val="009824B3"/>
    <w:rsid w:val="0098257F"/>
    <w:rsid w:val="009A4249"/>
    <w:rsid w:val="009A4326"/>
    <w:rsid w:val="009B1348"/>
    <w:rsid w:val="009B1675"/>
    <w:rsid w:val="009B7933"/>
    <w:rsid w:val="009C3F38"/>
    <w:rsid w:val="009C5C6F"/>
    <w:rsid w:val="009C7E86"/>
    <w:rsid w:val="009D4323"/>
    <w:rsid w:val="009D7097"/>
    <w:rsid w:val="009D7163"/>
    <w:rsid w:val="009E7CBB"/>
    <w:rsid w:val="009E7F89"/>
    <w:rsid w:val="009F02A4"/>
    <w:rsid w:val="009F133A"/>
    <w:rsid w:val="009F437F"/>
    <w:rsid w:val="009F5111"/>
    <w:rsid w:val="00A03B9F"/>
    <w:rsid w:val="00A137CB"/>
    <w:rsid w:val="00A15E5E"/>
    <w:rsid w:val="00A214F5"/>
    <w:rsid w:val="00A25FCE"/>
    <w:rsid w:val="00A3237C"/>
    <w:rsid w:val="00A34C57"/>
    <w:rsid w:val="00A353B2"/>
    <w:rsid w:val="00A44D88"/>
    <w:rsid w:val="00A50ABA"/>
    <w:rsid w:val="00A60F98"/>
    <w:rsid w:val="00A72B13"/>
    <w:rsid w:val="00A82F9A"/>
    <w:rsid w:val="00A93250"/>
    <w:rsid w:val="00A94792"/>
    <w:rsid w:val="00AA1265"/>
    <w:rsid w:val="00AA1E79"/>
    <w:rsid w:val="00AB03BC"/>
    <w:rsid w:val="00AB08B7"/>
    <w:rsid w:val="00AB31B4"/>
    <w:rsid w:val="00AB3E19"/>
    <w:rsid w:val="00AB4859"/>
    <w:rsid w:val="00AC4B29"/>
    <w:rsid w:val="00AE3970"/>
    <w:rsid w:val="00AE476B"/>
    <w:rsid w:val="00AE70FA"/>
    <w:rsid w:val="00AF0711"/>
    <w:rsid w:val="00AF2E29"/>
    <w:rsid w:val="00AF3011"/>
    <w:rsid w:val="00B023A6"/>
    <w:rsid w:val="00B13DAB"/>
    <w:rsid w:val="00B14E4E"/>
    <w:rsid w:val="00B152F5"/>
    <w:rsid w:val="00B22100"/>
    <w:rsid w:val="00B32937"/>
    <w:rsid w:val="00B43872"/>
    <w:rsid w:val="00B5668C"/>
    <w:rsid w:val="00B66040"/>
    <w:rsid w:val="00B90D3D"/>
    <w:rsid w:val="00BA0F88"/>
    <w:rsid w:val="00BA1579"/>
    <w:rsid w:val="00BA65BF"/>
    <w:rsid w:val="00BB158F"/>
    <w:rsid w:val="00BB7531"/>
    <w:rsid w:val="00BB7DE2"/>
    <w:rsid w:val="00BC16D2"/>
    <w:rsid w:val="00BC459A"/>
    <w:rsid w:val="00BC5D86"/>
    <w:rsid w:val="00BD0960"/>
    <w:rsid w:val="00BD33E6"/>
    <w:rsid w:val="00BE11DF"/>
    <w:rsid w:val="00BE444A"/>
    <w:rsid w:val="00BE7C94"/>
    <w:rsid w:val="00BF3AD7"/>
    <w:rsid w:val="00C11605"/>
    <w:rsid w:val="00C15F87"/>
    <w:rsid w:val="00C22644"/>
    <w:rsid w:val="00C252BC"/>
    <w:rsid w:val="00C32462"/>
    <w:rsid w:val="00C507E6"/>
    <w:rsid w:val="00C52A2E"/>
    <w:rsid w:val="00C661A5"/>
    <w:rsid w:val="00C67A1A"/>
    <w:rsid w:val="00C74385"/>
    <w:rsid w:val="00C77BB3"/>
    <w:rsid w:val="00C82C4E"/>
    <w:rsid w:val="00C9794A"/>
    <w:rsid w:val="00CA4E6E"/>
    <w:rsid w:val="00CA52EB"/>
    <w:rsid w:val="00CA5B51"/>
    <w:rsid w:val="00CA6C25"/>
    <w:rsid w:val="00CB168F"/>
    <w:rsid w:val="00CB3425"/>
    <w:rsid w:val="00CD146B"/>
    <w:rsid w:val="00CD2B1E"/>
    <w:rsid w:val="00CF0E9E"/>
    <w:rsid w:val="00D052BC"/>
    <w:rsid w:val="00D10163"/>
    <w:rsid w:val="00D14CE3"/>
    <w:rsid w:val="00D42A3E"/>
    <w:rsid w:val="00D526B5"/>
    <w:rsid w:val="00D5578E"/>
    <w:rsid w:val="00D611F0"/>
    <w:rsid w:val="00D62710"/>
    <w:rsid w:val="00D64489"/>
    <w:rsid w:val="00D745EA"/>
    <w:rsid w:val="00D777AA"/>
    <w:rsid w:val="00D8516E"/>
    <w:rsid w:val="00D93166"/>
    <w:rsid w:val="00DB540C"/>
    <w:rsid w:val="00DB65D9"/>
    <w:rsid w:val="00DC149C"/>
    <w:rsid w:val="00DC5FEF"/>
    <w:rsid w:val="00DD6E18"/>
    <w:rsid w:val="00DD7246"/>
    <w:rsid w:val="00DF08BA"/>
    <w:rsid w:val="00DF22C9"/>
    <w:rsid w:val="00DF2625"/>
    <w:rsid w:val="00E00443"/>
    <w:rsid w:val="00E04543"/>
    <w:rsid w:val="00E07727"/>
    <w:rsid w:val="00E07737"/>
    <w:rsid w:val="00E12620"/>
    <w:rsid w:val="00E1286C"/>
    <w:rsid w:val="00E239F0"/>
    <w:rsid w:val="00E45425"/>
    <w:rsid w:val="00E5420A"/>
    <w:rsid w:val="00E54986"/>
    <w:rsid w:val="00E56602"/>
    <w:rsid w:val="00E660D9"/>
    <w:rsid w:val="00E7235F"/>
    <w:rsid w:val="00E728E7"/>
    <w:rsid w:val="00E75836"/>
    <w:rsid w:val="00E92251"/>
    <w:rsid w:val="00E950D8"/>
    <w:rsid w:val="00E952F3"/>
    <w:rsid w:val="00E97EA6"/>
    <w:rsid w:val="00EC2E6C"/>
    <w:rsid w:val="00EC61C8"/>
    <w:rsid w:val="00EC6F49"/>
    <w:rsid w:val="00ED0936"/>
    <w:rsid w:val="00ED229F"/>
    <w:rsid w:val="00ED49A4"/>
    <w:rsid w:val="00EE2443"/>
    <w:rsid w:val="00EE6F25"/>
    <w:rsid w:val="00EF6D98"/>
    <w:rsid w:val="00F037DE"/>
    <w:rsid w:val="00F14B19"/>
    <w:rsid w:val="00F16F9D"/>
    <w:rsid w:val="00F279FD"/>
    <w:rsid w:val="00F34C00"/>
    <w:rsid w:val="00F50F54"/>
    <w:rsid w:val="00F6527A"/>
    <w:rsid w:val="00F91497"/>
    <w:rsid w:val="00F92932"/>
    <w:rsid w:val="00F96B1C"/>
    <w:rsid w:val="00FA3B58"/>
    <w:rsid w:val="00FA5A34"/>
    <w:rsid w:val="00FA66FC"/>
    <w:rsid w:val="00FB5FA2"/>
    <w:rsid w:val="00FC07DF"/>
    <w:rsid w:val="00FC18D2"/>
    <w:rsid w:val="00FC2C2A"/>
    <w:rsid w:val="00FD301A"/>
    <w:rsid w:val="00FD54A2"/>
    <w:rsid w:val="00FE0017"/>
    <w:rsid w:val="00FE1582"/>
    <w:rsid w:val="00FE28FA"/>
    <w:rsid w:val="00FF5D97"/>
    <w:rsid w:val="00FF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widowControl w:val="0"/>
      <w:autoSpaceDE w:val="0"/>
      <w:autoSpaceDN w:val="0"/>
      <w:adjustRightInd w:val="0"/>
      <w:outlineLvl w:val="0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CharCharChar1CharCharCharChar">
    <w:name w:val="Char Char Char Char1 Char Char Char Char"/>
    <w:aliases w:val=" Char Char Char Char Char Char Char Char Char Char Char Char Char"/>
    <w:basedOn w:val="Normlny"/>
    <w:rsid w:val="0060203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zov">
    <w:name w:val="Title"/>
    <w:basedOn w:val="Normlny"/>
    <w:qFormat/>
    <w:pPr>
      <w:widowControl w:val="0"/>
      <w:autoSpaceDE w:val="0"/>
      <w:autoSpaceDN w:val="0"/>
      <w:adjustRightInd w:val="0"/>
      <w:jc w:val="center"/>
    </w:pPr>
    <w:rPr>
      <w:sz w:val="32"/>
      <w:szCs w:val="28"/>
      <w:u w:val="single"/>
    </w:rPr>
  </w:style>
  <w:style w:type="paragraph" w:styleId="Textbubliny">
    <w:name w:val="Balloon Text"/>
    <w:basedOn w:val="Normlny"/>
    <w:semiHidden/>
    <w:rsid w:val="004D51EA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rsid w:val="003173DF"/>
    <w:pPr>
      <w:tabs>
        <w:tab w:val="center" w:pos="4703"/>
        <w:tab w:val="right" w:pos="9406"/>
      </w:tabs>
    </w:pPr>
    <w:rPr>
      <w:lang w:eastAsia="en-US"/>
    </w:rPr>
  </w:style>
  <w:style w:type="character" w:styleId="Hypertextovprepojenie">
    <w:name w:val="Hyperlink"/>
    <w:uiPriority w:val="99"/>
    <w:rsid w:val="00EC2E6C"/>
    <w:rPr>
      <w:color w:val="0000FF"/>
      <w:u w:val="single"/>
    </w:rPr>
  </w:style>
  <w:style w:type="table" w:styleId="Mriekatabuky">
    <w:name w:val="Table Grid"/>
    <w:basedOn w:val="Normlnatabuka"/>
    <w:rsid w:val="00CA6C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ta">
    <w:name w:val="footer"/>
    <w:basedOn w:val="Normlny"/>
    <w:rsid w:val="00044701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044701"/>
  </w:style>
  <w:style w:type="character" w:styleId="PouitHypertextovPrepojenie">
    <w:name w:val="FollowedHyperlink"/>
    <w:basedOn w:val="Predvolenpsmoodseku"/>
    <w:uiPriority w:val="99"/>
    <w:semiHidden/>
    <w:unhideWhenUsed/>
    <w:rsid w:val="004411BF"/>
    <w:rPr>
      <w:color w:val="800080"/>
      <w:u w:val="single"/>
    </w:rPr>
  </w:style>
  <w:style w:type="paragraph" w:customStyle="1" w:styleId="msonormal0">
    <w:name w:val="msonormal"/>
    <w:basedOn w:val="Normlny"/>
    <w:rsid w:val="004411BF"/>
    <w:pPr>
      <w:spacing w:before="100" w:beforeAutospacing="1" w:after="100" w:afterAutospacing="1"/>
    </w:pPr>
  </w:style>
  <w:style w:type="paragraph" w:customStyle="1" w:styleId="xl77">
    <w:name w:val="xl77"/>
    <w:basedOn w:val="Normlny"/>
    <w:rsid w:val="004411B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8">
    <w:name w:val="xl78"/>
    <w:basedOn w:val="Normlny"/>
    <w:rsid w:val="004411BF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lny"/>
    <w:rsid w:val="004411BF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003300" w:fill="99CC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Normlny"/>
    <w:rsid w:val="004411BF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lny"/>
    <w:rsid w:val="004411BF"/>
    <w:pPr>
      <w:pBdr>
        <w:top w:val="dotted" w:sz="4" w:space="0" w:color="000080"/>
        <w:left w:val="single" w:sz="4" w:space="0" w:color="000080"/>
        <w:bottom w:val="dotted" w:sz="4" w:space="0" w:color="000080"/>
        <w:right w:val="dotted" w:sz="4" w:space="0" w:color="000080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lny"/>
    <w:rsid w:val="004411BF"/>
    <w:pPr>
      <w:pBdr>
        <w:top w:val="dotted" w:sz="4" w:space="0" w:color="000080"/>
        <w:left w:val="dotted" w:sz="4" w:space="0" w:color="000080"/>
        <w:bottom w:val="dotted" w:sz="4" w:space="0" w:color="000080"/>
        <w:right w:val="dotted" w:sz="4" w:space="0" w:color="000080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lny"/>
    <w:rsid w:val="004411BF"/>
    <w:pPr>
      <w:pBdr>
        <w:top w:val="dotted" w:sz="4" w:space="0" w:color="000080"/>
        <w:left w:val="single" w:sz="4" w:space="0" w:color="000080"/>
        <w:bottom w:val="dotted" w:sz="4" w:space="0" w:color="000080"/>
        <w:right w:val="dotted" w:sz="4" w:space="0" w:color="000080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Normlny"/>
    <w:rsid w:val="004411BF"/>
    <w:pPr>
      <w:pBdr>
        <w:top w:val="dotted" w:sz="4" w:space="0" w:color="000080"/>
        <w:left w:val="dotted" w:sz="4" w:space="0" w:color="000080"/>
        <w:bottom w:val="dotted" w:sz="4" w:space="0" w:color="000080"/>
        <w:right w:val="dotted" w:sz="4" w:space="0" w:color="000080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Normlny"/>
    <w:rsid w:val="004411BF"/>
    <w:pPr>
      <w:pBdr>
        <w:top w:val="single" w:sz="4" w:space="0" w:color="000080"/>
        <w:left w:val="single" w:sz="4" w:space="9" w:color="000080"/>
        <w:bottom w:val="single" w:sz="4" w:space="0" w:color="000080"/>
        <w:right w:val="single" w:sz="4" w:space="0" w:color="000080"/>
      </w:pBdr>
      <w:shd w:val="clear" w:color="003300" w:fill="99CCFF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Normlny"/>
    <w:rsid w:val="004411BF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Normlny"/>
    <w:rsid w:val="004411BF"/>
    <w:pPr>
      <w:pBdr>
        <w:top w:val="single" w:sz="4" w:space="0" w:color="000080"/>
        <w:left w:val="single" w:sz="4" w:space="9" w:color="000080"/>
        <w:bottom w:val="single" w:sz="4" w:space="0" w:color="000080"/>
        <w:right w:val="single" w:sz="4" w:space="0" w:color="000080"/>
      </w:pBdr>
      <w:shd w:val="clear" w:color="000000" w:fill="FFFFCC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Normlny"/>
    <w:rsid w:val="004411BF"/>
    <w:pPr>
      <w:pBdr>
        <w:top w:val="single" w:sz="4" w:space="0" w:color="000080"/>
        <w:left w:val="single" w:sz="4" w:space="18" w:color="000080"/>
        <w:bottom w:val="single" w:sz="4" w:space="0" w:color="000080"/>
        <w:right w:val="single" w:sz="4" w:space="0" w:color="000080"/>
      </w:pBdr>
      <w:shd w:val="clear" w:color="000000" w:fill="C0C0C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Normlny"/>
    <w:rsid w:val="004411BF"/>
    <w:pPr>
      <w:pBdr>
        <w:top w:val="single" w:sz="4" w:space="0" w:color="000080"/>
        <w:left w:val="single" w:sz="4" w:space="27" w:color="000080"/>
        <w:bottom w:val="single" w:sz="4" w:space="0" w:color="000080"/>
        <w:right w:val="single" w:sz="4" w:space="0" w:color="000080"/>
      </w:pBdr>
      <w:shd w:val="clear" w:color="000000" w:fill="808080"/>
      <w:spacing w:before="100" w:beforeAutospacing="1" w:after="100" w:afterAutospacing="1"/>
      <w:ind w:firstLineChars="300" w:firstLine="300"/>
      <w:textAlignment w:val="center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Normlny"/>
    <w:rsid w:val="004411BF"/>
    <w:pPr>
      <w:pBdr>
        <w:top w:val="single" w:sz="4" w:space="0" w:color="000080"/>
        <w:left w:val="single" w:sz="4" w:space="31" w:color="000080"/>
        <w:bottom w:val="single" w:sz="4" w:space="0" w:color="000080"/>
        <w:right w:val="single" w:sz="4" w:space="0" w:color="000080"/>
      </w:pBdr>
      <w:shd w:val="clear" w:color="000000" w:fill="99CCFF"/>
      <w:spacing w:before="100" w:beforeAutospacing="1" w:after="100" w:afterAutospacing="1"/>
      <w:ind w:firstLineChars="400" w:firstLine="400"/>
      <w:textAlignment w:val="center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Normlny"/>
    <w:rsid w:val="004411BF"/>
    <w:pPr>
      <w:pBdr>
        <w:top w:val="single" w:sz="4" w:space="0" w:color="000080"/>
        <w:left w:val="single" w:sz="4" w:space="31" w:color="000080"/>
        <w:bottom w:val="single" w:sz="4" w:space="0" w:color="000080"/>
        <w:right w:val="single" w:sz="4" w:space="0" w:color="000080"/>
      </w:pBdr>
      <w:shd w:val="clear" w:color="000000" w:fill="CCFFFF"/>
      <w:spacing w:before="100" w:beforeAutospacing="1" w:after="100" w:afterAutospacing="1"/>
      <w:ind w:firstLineChars="500" w:firstLine="500"/>
      <w:textAlignment w:val="center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Normlny"/>
    <w:rsid w:val="004411BF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7"/>
      <w:szCs w:val="17"/>
    </w:rPr>
  </w:style>
  <w:style w:type="paragraph" w:customStyle="1" w:styleId="xl93">
    <w:name w:val="xl93"/>
    <w:basedOn w:val="Normlny"/>
    <w:rsid w:val="004411BF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Normlny"/>
    <w:rsid w:val="004411BF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7"/>
      <w:szCs w:val="17"/>
    </w:rPr>
  </w:style>
  <w:style w:type="paragraph" w:customStyle="1" w:styleId="xl95">
    <w:name w:val="xl95"/>
    <w:basedOn w:val="Normlny"/>
    <w:rsid w:val="00441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7"/>
      <w:szCs w:val="17"/>
    </w:rPr>
  </w:style>
  <w:style w:type="paragraph" w:customStyle="1" w:styleId="xl96">
    <w:name w:val="xl96"/>
    <w:basedOn w:val="Normlny"/>
    <w:rsid w:val="004411BF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7"/>
      <w:szCs w:val="17"/>
    </w:rPr>
  </w:style>
  <w:style w:type="paragraph" w:customStyle="1" w:styleId="xl97">
    <w:name w:val="xl97"/>
    <w:basedOn w:val="Normlny"/>
    <w:rsid w:val="004411BF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widowControl w:val="0"/>
      <w:autoSpaceDE w:val="0"/>
      <w:autoSpaceDN w:val="0"/>
      <w:adjustRightInd w:val="0"/>
      <w:outlineLvl w:val="0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CharCharChar1CharCharCharChar">
    <w:name w:val="Char Char Char Char1 Char Char Char Char"/>
    <w:aliases w:val=" Char Char Char Char Char Char Char Char Char Char Char Char Char"/>
    <w:basedOn w:val="Normlny"/>
    <w:rsid w:val="0060203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zov">
    <w:name w:val="Title"/>
    <w:basedOn w:val="Normlny"/>
    <w:qFormat/>
    <w:pPr>
      <w:widowControl w:val="0"/>
      <w:autoSpaceDE w:val="0"/>
      <w:autoSpaceDN w:val="0"/>
      <w:adjustRightInd w:val="0"/>
      <w:jc w:val="center"/>
    </w:pPr>
    <w:rPr>
      <w:sz w:val="32"/>
      <w:szCs w:val="28"/>
      <w:u w:val="single"/>
    </w:rPr>
  </w:style>
  <w:style w:type="paragraph" w:styleId="Textbubliny">
    <w:name w:val="Balloon Text"/>
    <w:basedOn w:val="Normlny"/>
    <w:semiHidden/>
    <w:rsid w:val="004D51EA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rsid w:val="003173DF"/>
    <w:pPr>
      <w:tabs>
        <w:tab w:val="center" w:pos="4703"/>
        <w:tab w:val="right" w:pos="9406"/>
      </w:tabs>
    </w:pPr>
    <w:rPr>
      <w:lang w:eastAsia="en-US"/>
    </w:rPr>
  </w:style>
  <w:style w:type="character" w:styleId="Hypertextovprepojenie">
    <w:name w:val="Hyperlink"/>
    <w:uiPriority w:val="99"/>
    <w:rsid w:val="00EC2E6C"/>
    <w:rPr>
      <w:color w:val="0000FF"/>
      <w:u w:val="single"/>
    </w:rPr>
  </w:style>
  <w:style w:type="table" w:styleId="Mriekatabuky">
    <w:name w:val="Table Grid"/>
    <w:basedOn w:val="Normlnatabuka"/>
    <w:rsid w:val="00CA6C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ta">
    <w:name w:val="footer"/>
    <w:basedOn w:val="Normlny"/>
    <w:rsid w:val="00044701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044701"/>
  </w:style>
  <w:style w:type="character" w:styleId="PouitHypertextovPrepojenie">
    <w:name w:val="FollowedHyperlink"/>
    <w:basedOn w:val="Predvolenpsmoodseku"/>
    <w:uiPriority w:val="99"/>
    <w:semiHidden/>
    <w:unhideWhenUsed/>
    <w:rsid w:val="004411BF"/>
    <w:rPr>
      <w:color w:val="800080"/>
      <w:u w:val="single"/>
    </w:rPr>
  </w:style>
  <w:style w:type="paragraph" w:customStyle="1" w:styleId="msonormal0">
    <w:name w:val="msonormal"/>
    <w:basedOn w:val="Normlny"/>
    <w:rsid w:val="004411BF"/>
    <w:pPr>
      <w:spacing w:before="100" w:beforeAutospacing="1" w:after="100" w:afterAutospacing="1"/>
    </w:pPr>
  </w:style>
  <w:style w:type="paragraph" w:customStyle="1" w:styleId="xl77">
    <w:name w:val="xl77"/>
    <w:basedOn w:val="Normlny"/>
    <w:rsid w:val="004411B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8">
    <w:name w:val="xl78"/>
    <w:basedOn w:val="Normlny"/>
    <w:rsid w:val="004411BF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lny"/>
    <w:rsid w:val="004411BF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003300" w:fill="99CC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Normlny"/>
    <w:rsid w:val="004411BF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lny"/>
    <w:rsid w:val="004411BF"/>
    <w:pPr>
      <w:pBdr>
        <w:top w:val="dotted" w:sz="4" w:space="0" w:color="000080"/>
        <w:left w:val="single" w:sz="4" w:space="0" w:color="000080"/>
        <w:bottom w:val="dotted" w:sz="4" w:space="0" w:color="000080"/>
        <w:right w:val="dotted" w:sz="4" w:space="0" w:color="000080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lny"/>
    <w:rsid w:val="004411BF"/>
    <w:pPr>
      <w:pBdr>
        <w:top w:val="dotted" w:sz="4" w:space="0" w:color="000080"/>
        <w:left w:val="dotted" w:sz="4" w:space="0" w:color="000080"/>
        <w:bottom w:val="dotted" w:sz="4" w:space="0" w:color="000080"/>
        <w:right w:val="dotted" w:sz="4" w:space="0" w:color="000080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lny"/>
    <w:rsid w:val="004411BF"/>
    <w:pPr>
      <w:pBdr>
        <w:top w:val="dotted" w:sz="4" w:space="0" w:color="000080"/>
        <w:left w:val="single" w:sz="4" w:space="0" w:color="000080"/>
        <w:bottom w:val="dotted" w:sz="4" w:space="0" w:color="000080"/>
        <w:right w:val="dotted" w:sz="4" w:space="0" w:color="000080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Normlny"/>
    <w:rsid w:val="004411BF"/>
    <w:pPr>
      <w:pBdr>
        <w:top w:val="dotted" w:sz="4" w:space="0" w:color="000080"/>
        <w:left w:val="dotted" w:sz="4" w:space="0" w:color="000080"/>
        <w:bottom w:val="dotted" w:sz="4" w:space="0" w:color="000080"/>
        <w:right w:val="dotted" w:sz="4" w:space="0" w:color="000080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Normlny"/>
    <w:rsid w:val="004411BF"/>
    <w:pPr>
      <w:pBdr>
        <w:top w:val="single" w:sz="4" w:space="0" w:color="000080"/>
        <w:left w:val="single" w:sz="4" w:space="9" w:color="000080"/>
        <w:bottom w:val="single" w:sz="4" w:space="0" w:color="000080"/>
        <w:right w:val="single" w:sz="4" w:space="0" w:color="000080"/>
      </w:pBdr>
      <w:shd w:val="clear" w:color="003300" w:fill="99CCFF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Normlny"/>
    <w:rsid w:val="004411BF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Normlny"/>
    <w:rsid w:val="004411BF"/>
    <w:pPr>
      <w:pBdr>
        <w:top w:val="single" w:sz="4" w:space="0" w:color="000080"/>
        <w:left w:val="single" w:sz="4" w:space="9" w:color="000080"/>
        <w:bottom w:val="single" w:sz="4" w:space="0" w:color="000080"/>
        <w:right w:val="single" w:sz="4" w:space="0" w:color="000080"/>
      </w:pBdr>
      <w:shd w:val="clear" w:color="000000" w:fill="FFFFCC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Normlny"/>
    <w:rsid w:val="004411BF"/>
    <w:pPr>
      <w:pBdr>
        <w:top w:val="single" w:sz="4" w:space="0" w:color="000080"/>
        <w:left w:val="single" w:sz="4" w:space="18" w:color="000080"/>
        <w:bottom w:val="single" w:sz="4" w:space="0" w:color="000080"/>
        <w:right w:val="single" w:sz="4" w:space="0" w:color="000080"/>
      </w:pBdr>
      <w:shd w:val="clear" w:color="000000" w:fill="C0C0C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Normlny"/>
    <w:rsid w:val="004411BF"/>
    <w:pPr>
      <w:pBdr>
        <w:top w:val="single" w:sz="4" w:space="0" w:color="000080"/>
        <w:left w:val="single" w:sz="4" w:space="27" w:color="000080"/>
        <w:bottom w:val="single" w:sz="4" w:space="0" w:color="000080"/>
        <w:right w:val="single" w:sz="4" w:space="0" w:color="000080"/>
      </w:pBdr>
      <w:shd w:val="clear" w:color="000000" w:fill="808080"/>
      <w:spacing w:before="100" w:beforeAutospacing="1" w:after="100" w:afterAutospacing="1"/>
      <w:ind w:firstLineChars="300" w:firstLine="300"/>
      <w:textAlignment w:val="center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Normlny"/>
    <w:rsid w:val="004411BF"/>
    <w:pPr>
      <w:pBdr>
        <w:top w:val="single" w:sz="4" w:space="0" w:color="000080"/>
        <w:left w:val="single" w:sz="4" w:space="31" w:color="000080"/>
        <w:bottom w:val="single" w:sz="4" w:space="0" w:color="000080"/>
        <w:right w:val="single" w:sz="4" w:space="0" w:color="000080"/>
      </w:pBdr>
      <w:shd w:val="clear" w:color="000000" w:fill="99CCFF"/>
      <w:spacing w:before="100" w:beforeAutospacing="1" w:after="100" w:afterAutospacing="1"/>
      <w:ind w:firstLineChars="400" w:firstLine="400"/>
      <w:textAlignment w:val="center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Normlny"/>
    <w:rsid w:val="004411BF"/>
    <w:pPr>
      <w:pBdr>
        <w:top w:val="single" w:sz="4" w:space="0" w:color="000080"/>
        <w:left w:val="single" w:sz="4" w:space="31" w:color="000080"/>
        <w:bottom w:val="single" w:sz="4" w:space="0" w:color="000080"/>
        <w:right w:val="single" w:sz="4" w:space="0" w:color="000080"/>
      </w:pBdr>
      <w:shd w:val="clear" w:color="000000" w:fill="CCFFFF"/>
      <w:spacing w:before="100" w:beforeAutospacing="1" w:after="100" w:afterAutospacing="1"/>
      <w:ind w:firstLineChars="500" w:firstLine="500"/>
      <w:textAlignment w:val="center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Normlny"/>
    <w:rsid w:val="004411BF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7"/>
      <w:szCs w:val="17"/>
    </w:rPr>
  </w:style>
  <w:style w:type="paragraph" w:customStyle="1" w:styleId="xl93">
    <w:name w:val="xl93"/>
    <w:basedOn w:val="Normlny"/>
    <w:rsid w:val="004411BF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Normlny"/>
    <w:rsid w:val="004411BF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7"/>
      <w:szCs w:val="17"/>
    </w:rPr>
  </w:style>
  <w:style w:type="paragraph" w:customStyle="1" w:styleId="xl95">
    <w:name w:val="xl95"/>
    <w:basedOn w:val="Normlny"/>
    <w:rsid w:val="00441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7"/>
      <w:szCs w:val="17"/>
    </w:rPr>
  </w:style>
  <w:style w:type="paragraph" w:customStyle="1" w:styleId="xl96">
    <w:name w:val="xl96"/>
    <w:basedOn w:val="Normlny"/>
    <w:rsid w:val="004411BF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7"/>
      <w:szCs w:val="17"/>
    </w:rPr>
  </w:style>
  <w:style w:type="paragraph" w:customStyle="1" w:styleId="xl97">
    <w:name w:val="xl97"/>
    <w:basedOn w:val="Normlny"/>
    <w:rsid w:val="004411BF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6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ekretariat@nspsl.s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NUL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1F1A1-B161-4B81-A76C-982674124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16</Pages>
  <Words>4001</Words>
  <Characters>22808</Characters>
  <Application>Microsoft Office Word</Application>
  <DocSecurity>0</DocSecurity>
  <Lines>190</Lines>
  <Paragraphs>53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NEMOCNICA S POLIKLINIKOU   STARÁ ĽUBOVŇA</vt:lpstr>
      <vt:lpstr>NEMOCNICA S POLIKLINIKOU   STARÁ ĽUBOVŇA</vt:lpstr>
    </vt:vector>
  </TitlesOfParts>
  <Company/>
  <LinksUpToDate>false</LinksUpToDate>
  <CharactersWithSpaces>26756</CharactersWithSpaces>
  <SharedDoc>false</SharedDoc>
  <HLinks>
    <vt:vector size="6" baseType="variant">
      <vt:variant>
        <vt:i4>6422612</vt:i4>
      </vt:variant>
      <vt:variant>
        <vt:i4>0</vt:i4>
      </vt:variant>
      <vt:variant>
        <vt:i4>0</vt:i4>
      </vt:variant>
      <vt:variant>
        <vt:i4>5</vt:i4>
      </vt:variant>
      <vt:variant>
        <vt:lpwstr>mailto:sekretariat@nspsl.sk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NEMOCNICA S POLIKLINIKOU   STARÁ ĽUBOVŇA</dc:title>
  <dc:subject/>
  <dc:creator>Mede European Consultancy</dc:creator>
  <cp:keywords/>
  <cp:lastModifiedBy>jaro</cp:lastModifiedBy>
  <cp:revision>13</cp:revision>
  <cp:lastPrinted>2006-10-27T06:05:00Z</cp:lastPrinted>
  <dcterms:created xsi:type="dcterms:W3CDTF">2018-03-04T17:54:00Z</dcterms:created>
  <dcterms:modified xsi:type="dcterms:W3CDTF">2018-03-06T08:42:00Z</dcterms:modified>
</cp:coreProperties>
</file>