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A19" w:rsidRDefault="005B1E7D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5" o:title="" blacklevel="3932f"/>
          </v:shape>
          <o:OLEObject Type="Embed" ProgID="Word.Picture.8" ShapeID="_x0000_s1026" DrawAspect="Content" ObjectID="_1451902843" r:id="rId6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rokovanie </w:t>
      </w:r>
      <w:r w:rsidRPr="00D43CE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Mestsk</w:t>
      </w:r>
      <w:r w:rsidR="003E2F2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ého zastupiteľstva</w:t>
      </w:r>
      <w:r w:rsidRPr="005F67E3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  <w:t xml:space="preserve"> 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3E2F2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XXVIII</w:t>
      </w:r>
      <w:r w:rsidR="006412A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/201</w:t>
      </w:r>
      <w:r w:rsidR="00330C3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4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3E2F2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30</w:t>
      </w:r>
      <w:r w:rsidR="006412A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.01.201</w:t>
      </w:r>
      <w:r w:rsidR="00330C3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4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D43CEA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D43CE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07146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8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D43CEA" w:rsidRDefault="00192A19" w:rsidP="00D43CEA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6412AE" w:rsidRPr="00D43CE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Územný plán mesta Stará Ľubovňa</w:t>
      </w:r>
      <w:r w:rsidR="00D43CEA" w:rsidRPr="00D43CE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– doklad k žiadosti o dotáciu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192A19" w:rsidRDefault="00192A19" w:rsidP="00192A19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Pr="003858ED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D43CE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</w:t>
      </w:r>
      <w:r w:rsidR="00D43CE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Ing. arch. František Benko</w:t>
      </w:r>
    </w:p>
    <w:p w:rsidR="00192A19" w:rsidRPr="00D43CEA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D43CEA" w:rsidRPr="00D43CE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vedúci oddelenia výstavby, ÚR a ŽP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Pr="005F67E3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vypracoval: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D43CE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Ing. Ján </w:t>
      </w:r>
      <w:proofErr w:type="spellStart"/>
      <w:r w:rsidR="00D43CE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Kunák</w:t>
      </w:r>
      <w:proofErr w:type="spellEnd"/>
    </w:p>
    <w:p w:rsidR="00192A19" w:rsidRPr="00D43CEA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D43CEA" w:rsidRPr="00D43CE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</w:t>
      </w:r>
      <w:r w:rsidRPr="00D43CE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ddelenie</w:t>
      </w:r>
      <w:r w:rsidR="00D43CEA" w:rsidRPr="00D43CE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výstavby, ÚR a ŽP</w:t>
      </w:r>
    </w:p>
    <w:p w:rsidR="00192A19" w:rsidRPr="003858ED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6756A5" w:rsidRDefault="006756A5"/>
    <w:p w:rsidR="002B5D6D" w:rsidRDefault="002B5D6D"/>
    <w:p w:rsidR="002B5D6D" w:rsidRPr="002B5D6D" w:rsidRDefault="002B5D6D" w:rsidP="002B5D6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B5D6D" w:rsidRDefault="002B5D6D" w:rsidP="002B5D6D">
      <w:pPr>
        <w:ind w:left="540"/>
        <w:rPr>
          <w:rFonts w:ascii="Times New Roman" w:hAnsi="Times New Roman" w:cs="Times New Roman"/>
          <w:b/>
          <w:bCs/>
          <w:sz w:val="28"/>
          <w:szCs w:val="28"/>
        </w:rPr>
      </w:pPr>
      <w:r w:rsidRPr="002B5D6D">
        <w:rPr>
          <w:rFonts w:ascii="Times New Roman" w:hAnsi="Times New Roman" w:cs="Times New Roman"/>
          <w:b/>
          <w:bCs/>
          <w:sz w:val="28"/>
          <w:szCs w:val="28"/>
        </w:rPr>
        <w:t xml:space="preserve">Návrh na uznesenie : </w:t>
      </w:r>
    </w:p>
    <w:p w:rsidR="00F324E8" w:rsidRDefault="00F324E8" w:rsidP="00F324E8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F324E8">
        <w:rPr>
          <w:rFonts w:ascii="Times New Roman" w:hAnsi="Times New Roman" w:cs="Times New Roman"/>
          <w:bCs/>
          <w:sz w:val="24"/>
          <w:szCs w:val="24"/>
        </w:rPr>
        <w:t>MsZ</w:t>
      </w:r>
      <w:proofErr w:type="spellEnd"/>
      <w:r w:rsidRPr="00F324E8">
        <w:rPr>
          <w:rFonts w:ascii="Times New Roman" w:hAnsi="Times New Roman" w:cs="Times New Roman"/>
          <w:bCs/>
          <w:sz w:val="24"/>
          <w:szCs w:val="24"/>
        </w:rPr>
        <w:t xml:space="preserve"> schvaľuje podanie žiadosti o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324E8">
        <w:rPr>
          <w:rFonts w:ascii="Times New Roman" w:hAnsi="Times New Roman" w:cs="Times New Roman"/>
          <w:bCs/>
          <w:sz w:val="24"/>
          <w:szCs w:val="24"/>
        </w:rPr>
        <w:t>poskytnutie dotácie na spracovanie územnoplánovacej dokumentácie</w:t>
      </w:r>
    </w:p>
    <w:p w:rsidR="002B5D6D" w:rsidRPr="00F324E8" w:rsidRDefault="002B5D6D" w:rsidP="00F324E8">
      <w:pPr>
        <w:pStyle w:val="Odsekzoznamu"/>
        <w:numPr>
          <w:ilvl w:val="0"/>
          <w:numId w:val="1"/>
        </w:num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324E8">
        <w:rPr>
          <w:rFonts w:ascii="Times New Roman" w:hAnsi="Times New Roman" w:cs="Times New Roman"/>
          <w:bCs/>
          <w:sz w:val="24"/>
          <w:szCs w:val="24"/>
        </w:rPr>
        <w:t>MsZ</w:t>
      </w:r>
      <w:proofErr w:type="spellEnd"/>
      <w:r w:rsidRPr="00F324E8">
        <w:rPr>
          <w:rFonts w:ascii="Times New Roman" w:hAnsi="Times New Roman" w:cs="Times New Roman"/>
          <w:bCs/>
          <w:sz w:val="24"/>
          <w:szCs w:val="24"/>
        </w:rPr>
        <w:t xml:space="preserve"> v Starej Ľubovni sa zaväzuje, že proces obstarávania a</w:t>
      </w:r>
      <w:r w:rsidR="003E2F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324E8">
        <w:rPr>
          <w:rFonts w:ascii="Times New Roman" w:hAnsi="Times New Roman" w:cs="Times New Roman"/>
          <w:bCs/>
          <w:sz w:val="24"/>
          <w:szCs w:val="24"/>
        </w:rPr>
        <w:t xml:space="preserve">schvaľovania územnoplánovacej dokumentácie mesta Stará Ľubovňa potrvá najviac tri roky odo dňa uzatvorenia zmluvy o poskytnutí dotácie </w:t>
      </w:r>
      <w:r w:rsidRPr="00F324E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B5D6D" w:rsidRPr="002B5D6D" w:rsidRDefault="002B5D6D" w:rsidP="00F324E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5D6D">
        <w:rPr>
          <w:rFonts w:ascii="Times New Roman" w:hAnsi="Times New Roman" w:cs="Times New Roman"/>
          <w:bCs/>
          <w:sz w:val="24"/>
          <w:szCs w:val="24"/>
        </w:rPr>
        <w:t xml:space="preserve">        </w:t>
      </w:r>
    </w:p>
    <w:p w:rsidR="002B5D6D" w:rsidRPr="002B5D6D" w:rsidRDefault="002B5D6D" w:rsidP="002B5D6D">
      <w:pPr>
        <w:rPr>
          <w:rFonts w:ascii="Times New Roman" w:hAnsi="Times New Roman" w:cs="Times New Roman"/>
          <w:bCs/>
          <w:sz w:val="24"/>
          <w:szCs w:val="24"/>
        </w:rPr>
      </w:pPr>
    </w:p>
    <w:p w:rsidR="002B5D6D" w:rsidRPr="002B5D6D" w:rsidRDefault="002B5D6D" w:rsidP="002B5D6D">
      <w:pPr>
        <w:ind w:left="540"/>
        <w:rPr>
          <w:rFonts w:ascii="Times New Roman" w:hAnsi="Times New Roman" w:cs="Times New Roman"/>
          <w:sz w:val="24"/>
          <w:szCs w:val="24"/>
        </w:rPr>
      </w:pPr>
      <w:r w:rsidRPr="002B5D6D">
        <w:rPr>
          <w:rFonts w:ascii="Times New Roman" w:hAnsi="Times New Roman" w:cs="Times New Roman"/>
          <w:b/>
          <w:bCs/>
          <w:sz w:val="28"/>
          <w:szCs w:val="28"/>
        </w:rPr>
        <w:t xml:space="preserve">Zdôvodnenie: </w:t>
      </w:r>
    </w:p>
    <w:p w:rsidR="002B5D6D" w:rsidRPr="002B5D6D" w:rsidRDefault="002B5D6D" w:rsidP="002B5D6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5D6D">
        <w:rPr>
          <w:rFonts w:ascii="Times New Roman" w:hAnsi="Times New Roman" w:cs="Times New Roman"/>
          <w:sz w:val="24"/>
          <w:szCs w:val="24"/>
        </w:rPr>
        <w:t xml:space="preserve">Na základe zákona č. 226/2011 </w:t>
      </w:r>
      <w:proofErr w:type="spellStart"/>
      <w:r w:rsidRPr="002B5D6D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Pr="002B5D6D">
        <w:rPr>
          <w:rFonts w:ascii="Times New Roman" w:hAnsi="Times New Roman" w:cs="Times New Roman"/>
          <w:sz w:val="24"/>
          <w:szCs w:val="24"/>
        </w:rPr>
        <w:t xml:space="preserve">. o poskytovaní dotácií na spracovanie územnoplánovacej dokumentácie obcí jedným z dokladov je aj uznesenie obecného zastupiteľstva, nie staršie ako tri mesiace, obsahujúce záväzok žiadateľa o tom, že proces obstarávania a schvaľovania územnoplánovacej dokumentácie potrvá najviac tri roky odo dňa uzatvorenia zmluvy o poskytnutí dotácie. Mesto môže predložiť žiadosť Ministerstvu dopravy, výstavby a regionálneho rozvoja SR od 15.01.2013 do 28.02.2013 na vypracovanie návrhu riešenia územného plánu mesta. </w:t>
      </w:r>
    </w:p>
    <w:p w:rsidR="002B5D6D" w:rsidRPr="002B5D6D" w:rsidRDefault="002B5D6D" w:rsidP="002B5D6D">
      <w:pPr>
        <w:ind w:left="540"/>
        <w:rPr>
          <w:rFonts w:ascii="Times New Roman" w:hAnsi="Times New Roman" w:cs="Times New Roman"/>
          <w:sz w:val="24"/>
          <w:szCs w:val="24"/>
        </w:rPr>
      </w:pPr>
    </w:p>
    <w:p w:rsidR="002B5D6D" w:rsidRPr="002B5D6D" w:rsidRDefault="002B5D6D" w:rsidP="002B5D6D">
      <w:pPr>
        <w:ind w:left="540"/>
        <w:rPr>
          <w:rFonts w:ascii="Times New Roman" w:hAnsi="Times New Roman" w:cs="Times New Roman"/>
          <w:sz w:val="24"/>
          <w:szCs w:val="24"/>
        </w:rPr>
      </w:pPr>
    </w:p>
    <w:p w:rsidR="002B5D6D" w:rsidRPr="002B5D6D" w:rsidRDefault="002B5D6D" w:rsidP="002B5D6D">
      <w:pPr>
        <w:ind w:left="540"/>
        <w:rPr>
          <w:rFonts w:ascii="Times New Roman" w:hAnsi="Times New Roman" w:cs="Times New Roman"/>
          <w:sz w:val="24"/>
          <w:szCs w:val="24"/>
        </w:rPr>
      </w:pPr>
    </w:p>
    <w:p w:rsidR="002B5D6D" w:rsidRPr="002B5D6D" w:rsidRDefault="002B5D6D" w:rsidP="002B5D6D">
      <w:pPr>
        <w:ind w:left="540" w:firstLine="168"/>
        <w:rPr>
          <w:rFonts w:ascii="Times New Roman" w:hAnsi="Times New Roman" w:cs="Times New Roman"/>
          <w:b/>
          <w:sz w:val="24"/>
          <w:szCs w:val="24"/>
        </w:rPr>
      </w:pPr>
      <w:r w:rsidRPr="002B5D6D">
        <w:rPr>
          <w:rFonts w:ascii="Times New Roman" w:hAnsi="Times New Roman" w:cs="Times New Roman"/>
          <w:b/>
          <w:sz w:val="24"/>
          <w:szCs w:val="24"/>
        </w:rPr>
        <w:t xml:space="preserve">Ing. Ján </w:t>
      </w:r>
      <w:proofErr w:type="spellStart"/>
      <w:r w:rsidRPr="002B5D6D">
        <w:rPr>
          <w:rFonts w:ascii="Times New Roman" w:hAnsi="Times New Roman" w:cs="Times New Roman"/>
          <w:b/>
          <w:sz w:val="24"/>
          <w:szCs w:val="24"/>
        </w:rPr>
        <w:t>Kunák</w:t>
      </w:r>
      <w:proofErr w:type="spellEnd"/>
    </w:p>
    <w:p w:rsidR="002B5D6D" w:rsidRPr="002B5D6D" w:rsidRDefault="002B5D6D" w:rsidP="002B5D6D">
      <w:pPr>
        <w:ind w:left="540" w:firstLine="168"/>
        <w:rPr>
          <w:rFonts w:ascii="Times New Roman" w:hAnsi="Times New Roman" w:cs="Times New Roman"/>
          <w:b/>
          <w:bCs/>
          <w:sz w:val="24"/>
          <w:szCs w:val="24"/>
        </w:rPr>
      </w:pPr>
    </w:p>
    <w:p w:rsidR="002B5D6D" w:rsidRPr="002B5D6D" w:rsidRDefault="002B5D6D">
      <w:pPr>
        <w:rPr>
          <w:rFonts w:ascii="Times New Roman" w:hAnsi="Times New Roman" w:cs="Times New Roman"/>
        </w:rPr>
      </w:pPr>
    </w:p>
    <w:sectPr w:rsidR="002B5D6D" w:rsidRPr="002B5D6D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87128"/>
    <w:multiLevelType w:val="hybridMultilevel"/>
    <w:tmpl w:val="5A4EB436"/>
    <w:lvl w:ilvl="0" w:tplc="3F18CCC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92A19"/>
    <w:rsid w:val="0007146A"/>
    <w:rsid w:val="001209AF"/>
    <w:rsid w:val="00192A19"/>
    <w:rsid w:val="002B5D6D"/>
    <w:rsid w:val="00330C36"/>
    <w:rsid w:val="00336A57"/>
    <w:rsid w:val="00351C37"/>
    <w:rsid w:val="003E2F29"/>
    <w:rsid w:val="004526D2"/>
    <w:rsid w:val="005B1E7D"/>
    <w:rsid w:val="006412AE"/>
    <w:rsid w:val="0066581C"/>
    <w:rsid w:val="006756A5"/>
    <w:rsid w:val="008001DB"/>
    <w:rsid w:val="00885285"/>
    <w:rsid w:val="008A0D64"/>
    <w:rsid w:val="008C014D"/>
    <w:rsid w:val="00922DB7"/>
    <w:rsid w:val="00D43CEA"/>
    <w:rsid w:val="00E2611F"/>
    <w:rsid w:val="00E31800"/>
    <w:rsid w:val="00E91EA5"/>
    <w:rsid w:val="00F32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F324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5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11</cp:revision>
  <cp:lastPrinted>2014-01-16T06:54:00Z</cp:lastPrinted>
  <dcterms:created xsi:type="dcterms:W3CDTF">2012-07-13T09:18:00Z</dcterms:created>
  <dcterms:modified xsi:type="dcterms:W3CDTF">2014-01-22T12:34:00Z</dcterms:modified>
</cp:coreProperties>
</file>