
<file path=[Content_Types].xml><?xml version="1.0" encoding="utf-8"?>
<Types xmlns="http://schemas.openxmlformats.org/package/2006/content-types"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40C73" w:rsidRDefault="00B2658A" w:rsidP="00340C73">
      <w:pPr>
        <w:rPr>
          <w:noProof/>
          <w:sz w:val="18"/>
          <w:szCs w:val="20"/>
        </w:rPr>
      </w:pPr>
      <w:r w:rsidRPr="00B2658A">
        <w:rPr>
          <w:rFonts w:ascii="Calibri" w:eastAsia="Calibri" w:hAnsi="Calibri"/>
          <w:sz w:val="22"/>
          <w:szCs w:val="22"/>
          <w:lang w:eastAsia="en-US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6" type="#_x0000_t136" style="position:absolute;margin-left:51.55pt;margin-top:7.6pt;width:388.8pt;height:20.05pt;z-index:251659264" o:allowincell="f" fillcolor="black">
            <v:shadow color="#868686"/>
            <v:textpath style="font-family:&quot;Arial&quot;;v-text-kern:t" trim="t" fitpath="t" string="EKOS, spol. s r. o.Stará Ľubovňa, Popradská 24, 064 01 Stará Ľubovňa"/>
          </v:shape>
        </w:pict>
      </w:r>
      <w:r w:rsidR="00340C73">
        <w:rPr>
          <w:noProof/>
          <w:sz w:val="20"/>
          <w:szCs w:val="20"/>
        </w:rPr>
        <w:drawing>
          <wp:inline distT="0" distB="0" distL="0" distR="0">
            <wp:extent cx="523875" cy="523875"/>
            <wp:effectExtent l="0" t="0" r="9525" b="9525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40C73">
        <w:rPr>
          <w:sz w:val="20"/>
          <w:szCs w:val="20"/>
        </w:rPr>
        <w:t xml:space="preserve">   </w:t>
      </w:r>
      <w:r w:rsidR="00340C73">
        <w:rPr>
          <w:noProof/>
          <w:sz w:val="18"/>
          <w:szCs w:val="20"/>
        </w:rPr>
        <w:t>Registrovaný  na Okresnom súde v Prešove, Oddiel:Sro, Vložka číslo: 3487/P,</w:t>
      </w:r>
    </w:p>
    <w:p w:rsidR="00340C73" w:rsidRDefault="00340C73" w:rsidP="00340C73">
      <w:pPr>
        <w:rPr>
          <w:i/>
          <w:sz w:val="18"/>
          <w:szCs w:val="20"/>
        </w:rPr>
      </w:pPr>
      <w:r>
        <w:rPr>
          <w:noProof/>
          <w:sz w:val="18"/>
          <w:szCs w:val="20"/>
        </w:rPr>
        <w:t xml:space="preserve">                      IČO: 36168475,     DIČ /IC DPH :  2020003293/  SK 202 000 3293 </w:t>
      </w:r>
      <w:r>
        <w:rPr>
          <w:i/>
          <w:sz w:val="18"/>
          <w:szCs w:val="20"/>
        </w:rPr>
        <w:t xml:space="preserve">   </w:t>
      </w:r>
    </w:p>
    <w:p w:rsidR="00340C73" w:rsidRDefault="00340C73" w:rsidP="00340C73">
      <w:pPr>
        <w:rPr>
          <w:i/>
          <w:sz w:val="18"/>
          <w:szCs w:val="20"/>
        </w:rPr>
      </w:pPr>
      <w:r>
        <w:rPr>
          <w:i/>
          <w:sz w:val="18"/>
          <w:szCs w:val="20"/>
        </w:rPr>
        <w:t>___________________________________________________________________________________________________</w:t>
      </w:r>
    </w:p>
    <w:p w:rsidR="00340C73" w:rsidRDefault="00340C73" w:rsidP="00340C73">
      <w:pPr>
        <w:rPr>
          <w:color w:val="0000FF"/>
          <w:sz w:val="18"/>
          <w:szCs w:val="20"/>
        </w:rPr>
      </w:pPr>
    </w:p>
    <w:p w:rsidR="00340C73" w:rsidRDefault="00340C73" w:rsidP="00340C73">
      <w:pPr>
        <w:jc w:val="center"/>
        <w:rPr>
          <w:rFonts w:ascii="Tahoma" w:hAnsi="Tahoma"/>
          <w:b/>
          <w:noProof/>
          <w:color w:val="0000FF"/>
          <w:sz w:val="18"/>
          <w:szCs w:val="20"/>
        </w:rPr>
      </w:pPr>
      <w:r>
        <w:rPr>
          <w:rFonts w:ascii="Tahoma" w:hAnsi="Tahoma"/>
          <w:b/>
          <w:noProof/>
          <w:color w:val="0000FF"/>
          <w:sz w:val="18"/>
          <w:szCs w:val="20"/>
        </w:rPr>
        <w:t>Držiteľ  Ceny  ministra  ŽP SR  v  roku  2004 za  prínos v  starostlivosti  o  životné  prostredie</w:t>
      </w:r>
    </w:p>
    <w:p w:rsidR="00340C73" w:rsidRDefault="00340C73" w:rsidP="00340C73">
      <w:pPr>
        <w:rPr>
          <w:sz w:val="20"/>
          <w:szCs w:val="20"/>
          <w:u w:val="single"/>
        </w:rPr>
      </w:pPr>
      <w:r>
        <w:rPr>
          <w:sz w:val="20"/>
          <w:szCs w:val="20"/>
          <w:u w:val="single"/>
        </w:rPr>
        <w:t>__________________________________________________________________________________________</w:t>
      </w:r>
    </w:p>
    <w:p w:rsidR="00340C73" w:rsidRDefault="00340C73" w:rsidP="00340C73">
      <w:pPr>
        <w:rPr>
          <w:b/>
          <w:i/>
          <w:sz w:val="28"/>
          <w:u w:val="single"/>
        </w:rPr>
      </w:pPr>
      <w:r>
        <w:rPr>
          <w:rFonts w:ascii="Tahoma" w:hAnsi="Tahoma"/>
          <w:b/>
          <w:sz w:val="20"/>
          <w:szCs w:val="20"/>
        </w:rPr>
        <w:t xml:space="preserve">Tel. O52/42-611-11       Fax 052/42-611-13      E-mail </w:t>
      </w:r>
      <w:hyperlink r:id="rId6" w:history="1">
        <w:r>
          <w:rPr>
            <w:rStyle w:val="Hypertextovprepojenie"/>
            <w:sz w:val="20"/>
            <w:szCs w:val="20"/>
          </w:rPr>
          <w:t>ekos1@stonline.sk</w:t>
        </w:r>
      </w:hyperlink>
      <w:r>
        <w:rPr>
          <w:rFonts w:ascii="Tahoma" w:hAnsi="Tahoma"/>
          <w:b/>
          <w:sz w:val="20"/>
          <w:szCs w:val="20"/>
        </w:rPr>
        <w:t xml:space="preserve">       </w:t>
      </w:r>
      <w:hyperlink r:id="rId7" w:history="1">
        <w:r w:rsidRPr="005432D1">
          <w:rPr>
            <w:rStyle w:val="Hypertextovprepojenie"/>
            <w:rFonts w:ascii="Tahoma" w:hAnsi="Tahoma"/>
            <w:b/>
            <w:sz w:val="20"/>
            <w:szCs w:val="20"/>
          </w:rPr>
          <w:t>www.ekos-sl.sk</w:t>
        </w:r>
      </w:hyperlink>
    </w:p>
    <w:p w:rsidR="00340C73" w:rsidRDefault="00340C73" w:rsidP="00340C73">
      <w:pPr>
        <w:rPr>
          <w:b/>
          <w:i/>
          <w:sz w:val="28"/>
          <w:u w:val="single"/>
        </w:rPr>
      </w:pPr>
    </w:p>
    <w:p w:rsidR="00340C73" w:rsidRDefault="00340C73" w:rsidP="00340C73">
      <w:pPr>
        <w:rPr>
          <w:b/>
          <w:i/>
          <w:sz w:val="28"/>
          <w:u w:val="single"/>
        </w:rPr>
      </w:pPr>
    </w:p>
    <w:p w:rsidR="00340C73" w:rsidRPr="00340C73" w:rsidRDefault="00340C73" w:rsidP="00340C73">
      <w:pPr>
        <w:rPr>
          <w:rFonts w:ascii="Bookman Old Style" w:hAnsi="Bookman Old Style"/>
          <w:b/>
          <w:sz w:val="32"/>
        </w:rPr>
      </w:pPr>
    </w:p>
    <w:p w:rsidR="00340C73" w:rsidRPr="00340C73" w:rsidRDefault="00340C73" w:rsidP="00340C73">
      <w:pPr>
        <w:rPr>
          <w:rFonts w:ascii="Bookman Old Style" w:hAnsi="Bookman Old Style"/>
          <w:b/>
          <w:sz w:val="32"/>
        </w:rPr>
      </w:pPr>
    </w:p>
    <w:p w:rsidR="00340C73" w:rsidRPr="00340C73" w:rsidRDefault="00340C73" w:rsidP="00340C73">
      <w:pPr>
        <w:jc w:val="center"/>
        <w:rPr>
          <w:rFonts w:ascii="Bookman Old Style" w:hAnsi="Bookman Old Style"/>
          <w:b/>
          <w:sz w:val="32"/>
        </w:rPr>
      </w:pPr>
    </w:p>
    <w:p w:rsidR="00340C73" w:rsidRPr="00340C73" w:rsidRDefault="00340C73" w:rsidP="00340C73">
      <w:pPr>
        <w:jc w:val="center"/>
        <w:rPr>
          <w:rFonts w:ascii="Bookman Old Style" w:hAnsi="Bookman Old Style"/>
          <w:b/>
          <w:sz w:val="52"/>
        </w:rPr>
      </w:pPr>
      <w:r w:rsidRPr="00340C73">
        <w:rPr>
          <w:rFonts w:ascii="Bookman Old Style" w:hAnsi="Bookman Old Style"/>
          <w:b/>
          <w:sz w:val="52"/>
        </w:rPr>
        <w:t>R O Z B O R</w:t>
      </w:r>
    </w:p>
    <w:p w:rsidR="00340C73" w:rsidRPr="00340C73" w:rsidRDefault="00340C73" w:rsidP="00340C73">
      <w:pPr>
        <w:jc w:val="center"/>
        <w:rPr>
          <w:rFonts w:ascii="Bookman Old Style" w:hAnsi="Bookman Old Style"/>
          <w:b/>
          <w:sz w:val="40"/>
        </w:rPr>
      </w:pPr>
    </w:p>
    <w:p w:rsidR="00340C73" w:rsidRPr="00340C73" w:rsidRDefault="00340C73" w:rsidP="00340C73">
      <w:pPr>
        <w:jc w:val="center"/>
        <w:rPr>
          <w:rFonts w:ascii="Bookman Old Style" w:hAnsi="Bookman Old Style"/>
          <w:b/>
          <w:sz w:val="40"/>
        </w:rPr>
      </w:pPr>
      <w:r w:rsidRPr="00340C73">
        <w:rPr>
          <w:rFonts w:ascii="Bookman Old Style" w:hAnsi="Bookman Old Style"/>
          <w:b/>
          <w:sz w:val="40"/>
        </w:rPr>
        <w:t>plnenia finančno - podnikateľského</w:t>
      </w:r>
    </w:p>
    <w:p w:rsidR="00340C73" w:rsidRPr="00340C73" w:rsidRDefault="00340C73" w:rsidP="00340C73">
      <w:pPr>
        <w:jc w:val="center"/>
        <w:rPr>
          <w:rFonts w:ascii="Bookman Old Style" w:hAnsi="Bookman Old Style"/>
          <w:b/>
          <w:sz w:val="40"/>
        </w:rPr>
      </w:pPr>
      <w:r w:rsidRPr="00340C73">
        <w:rPr>
          <w:rFonts w:ascii="Bookman Old Style" w:hAnsi="Bookman Old Style"/>
          <w:b/>
          <w:sz w:val="40"/>
        </w:rPr>
        <w:t>plánu za I. polrok 2013</w:t>
      </w:r>
    </w:p>
    <w:p w:rsidR="00340C73" w:rsidRPr="00340C73" w:rsidRDefault="00340C73" w:rsidP="00340C73">
      <w:pPr>
        <w:jc w:val="center"/>
        <w:rPr>
          <w:rFonts w:ascii="Bookman Old Style" w:hAnsi="Bookman Old Style"/>
          <w:b/>
          <w:sz w:val="32"/>
        </w:rPr>
      </w:pPr>
    </w:p>
    <w:p w:rsidR="00340C73" w:rsidRPr="00340C73" w:rsidRDefault="00340C73" w:rsidP="00340C73">
      <w:pPr>
        <w:jc w:val="center"/>
        <w:rPr>
          <w:rFonts w:ascii="Bookman Old Style" w:hAnsi="Bookman Old Style"/>
          <w:b/>
          <w:sz w:val="32"/>
        </w:rPr>
      </w:pPr>
    </w:p>
    <w:p w:rsidR="00340C73" w:rsidRPr="00340C73" w:rsidRDefault="00340C73" w:rsidP="00340C73">
      <w:pPr>
        <w:jc w:val="center"/>
        <w:rPr>
          <w:rFonts w:ascii="Bookman Old Style" w:hAnsi="Bookman Old Style"/>
          <w:b/>
          <w:sz w:val="32"/>
        </w:rPr>
      </w:pPr>
    </w:p>
    <w:p w:rsidR="00340C73" w:rsidRPr="00340C73" w:rsidRDefault="00340C73" w:rsidP="00340C73">
      <w:pPr>
        <w:jc w:val="center"/>
        <w:rPr>
          <w:rFonts w:ascii="Bookman Old Style" w:hAnsi="Bookman Old Style"/>
          <w:b/>
          <w:sz w:val="32"/>
        </w:rPr>
      </w:pPr>
    </w:p>
    <w:p w:rsidR="00340C73" w:rsidRPr="00340C73" w:rsidRDefault="00340C73" w:rsidP="00340C73">
      <w:pPr>
        <w:jc w:val="center"/>
        <w:rPr>
          <w:rFonts w:ascii="Bookman Old Style" w:hAnsi="Bookman Old Style"/>
          <w:b/>
          <w:sz w:val="32"/>
        </w:rPr>
      </w:pPr>
    </w:p>
    <w:p w:rsidR="00340C73" w:rsidRPr="00340C73" w:rsidRDefault="00340C73" w:rsidP="00340C73">
      <w:pPr>
        <w:jc w:val="center"/>
        <w:rPr>
          <w:rFonts w:ascii="Bookman Old Style" w:hAnsi="Bookman Old Style"/>
          <w:b/>
          <w:sz w:val="32"/>
        </w:rPr>
      </w:pPr>
    </w:p>
    <w:p w:rsidR="00340C73" w:rsidRPr="00340C73" w:rsidRDefault="00340C73" w:rsidP="00340C73">
      <w:pPr>
        <w:rPr>
          <w:rFonts w:ascii="Bookman Old Style" w:hAnsi="Bookman Old Style"/>
          <w:b/>
          <w:sz w:val="32"/>
        </w:rPr>
      </w:pPr>
    </w:p>
    <w:p w:rsidR="00340C73" w:rsidRPr="00340C73" w:rsidRDefault="00340C73" w:rsidP="00340C73">
      <w:pPr>
        <w:rPr>
          <w:rFonts w:ascii="Bookman Old Style" w:hAnsi="Bookman Old Style"/>
          <w:b/>
          <w:sz w:val="28"/>
        </w:rPr>
      </w:pPr>
    </w:p>
    <w:p w:rsidR="00340C73" w:rsidRPr="00340C73" w:rsidRDefault="00340C73" w:rsidP="00340C73">
      <w:pPr>
        <w:rPr>
          <w:rFonts w:ascii="Bookman Old Style" w:hAnsi="Bookman Old Style"/>
          <w:b/>
          <w:sz w:val="28"/>
        </w:rPr>
      </w:pPr>
    </w:p>
    <w:p w:rsidR="00340C73" w:rsidRPr="00340C73" w:rsidRDefault="00340C73" w:rsidP="00340C73">
      <w:pPr>
        <w:rPr>
          <w:rFonts w:ascii="Bookman Old Style" w:hAnsi="Bookman Old Style"/>
          <w:b/>
          <w:sz w:val="28"/>
        </w:rPr>
      </w:pPr>
      <w:r w:rsidRPr="00340C73">
        <w:rPr>
          <w:rFonts w:ascii="Bookman Old Style" w:hAnsi="Bookman Old Style"/>
          <w:b/>
          <w:sz w:val="28"/>
        </w:rPr>
        <w:t>V Starej Ľubovni  26.08.2013</w:t>
      </w:r>
    </w:p>
    <w:p w:rsidR="00340C73" w:rsidRPr="00340C73" w:rsidRDefault="00340C73" w:rsidP="00340C73">
      <w:pPr>
        <w:rPr>
          <w:rFonts w:ascii="Bookman Old Style" w:hAnsi="Bookman Old Style"/>
          <w:b/>
          <w:sz w:val="32"/>
        </w:rPr>
      </w:pPr>
    </w:p>
    <w:p w:rsidR="00340C73" w:rsidRPr="00340C73" w:rsidRDefault="00340C73" w:rsidP="00340C73">
      <w:pPr>
        <w:rPr>
          <w:rFonts w:ascii="Bookman Old Style" w:hAnsi="Bookman Old Style"/>
          <w:b/>
          <w:sz w:val="32"/>
        </w:rPr>
      </w:pPr>
    </w:p>
    <w:p w:rsidR="00340C73" w:rsidRPr="00340C73" w:rsidRDefault="00340C73" w:rsidP="00340C73">
      <w:pPr>
        <w:jc w:val="center"/>
        <w:rPr>
          <w:rFonts w:ascii="Bookman Old Style" w:hAnsi="Bookman Old Style"/>
          <w:b/>
          <w:sz w:val="32"/>
        </w:rPr>
      </w:pPr>
    </w:p>
    <w:p w:rsidR="00340C73" w:rsidRPr="00340C73" w:rsidRDefault="00340C73" w:rsidP="00340C73">
      <w:pPr>
        <w:jc w:val="center"/>
        <w:rPr>
          <w:rFonts w:ascii="Bookman Old Style" w:hAnsi="Bookman Old Style"/>
          <w:b/>
          <w:sz w:val="28"/>
        </w:rPr>
      </w:pPr>
      <w:r w:rsidRPr="00340C73">
        <w:rPr>
          <w:rFonts w:ascii="Bookman Old Style" w:hAnsi="Bookman Old Style"/>
          <w:b/>
          <w:sz w:val="32"/>
        </w:rPr>
        <w:t xml:space="preserve">                                 </w:t>
      </w:r>
      <w:r w:rsidRPr="00340C73">
        <w:rPr>
          <w:rFonts w:ascii="Bookman Old Style" w:hAnsi="Bookman Old Style"/>
          <w:b/>
          <w:sz w:val="28"/>
        </w:rPr>
        <w:t xml:space="preserve"> Predkladá:</w:t>
      </w:r>
    </w:p>
    <w:p w:rsidR="00340C73" w:rsidRPr="00340C73" w:rsidRDefault="00340C73" w:rsidP="00340C73">
      <w:pPr>
        <w:jc w:val="center"/>
        <w:rPr>
          <w:rFonts w:ascii="Bookman Old Style" w:hAnsi="Bookman Old Style"/>
          <w:b/>
          <w:sz w:val="28"/>
        </w:rPr>
      </w:pPr>
      <w:r w:rsidRPr="00340C73">
        <w:rPr>
          <w:rFonts w:ascii="Bookman Old Style" w:hAnsi="Bookman Old Style"/>
          <w:b/>
          <w:sz w:val="28"/>
        </w:rPr>
        <w:t xml:space="preserve">                                      Mgr. Anton Karniš</w:t>
      </w:r>
    </w:p>
    <w:p w:rsidR="00340C73" w:rsidRPr="00340C73" w:rsidRDefault="00340C73" w:rsidP="00340C73">
      <w:pPr>
        <w:jc w:val="center"/>
        <w:rPr>
          <w:rFonts w:ascii="Bookman Old Style" w:hAnsi="Bookman Old Style"/>
          <w:b/>
          <w:sz w:val="28"/>
        </w:rPr>
      </w:pPr>
      <w:r w:rsidRPr="00340C73">
        <w:rPr>
          <w:rFonts w:ascii="Bookman Old Style" w:hAnsi="Bookman Old Style"/>
          <w:b/>
          <w:sz w:val="28"/>
        </w:rPr>
        <w:t xml:space="preserve">                                      konateľ - výkonný riaditeľ</w:t>
      </w:r>
    </w:p>
    <w:p w:rsidR="00340C73" w:rsidRPr="00340C73" w:rsidRDefault="00340C73" w:rsidP="00340C73">
      <w:pPr>
        <w:jc w:val="center"/>
        <w:rPr>
          <w:rFonts w:ascii="Bookman Old Style" w:hAnsi="Bookman Old Style"/>
          <w:b/>
          <w:sz w:val="28"/>
        </w:rPr>
      </w:pPr>
    </w:p>
    <w:p w:rsidR="00340C73" w:rsidRDefault="00340C73" w:rsidP="00340C73">
      <w:pPr>
        <w:rPr>
          <w:rFonts w:ascii="Times New Roman Special G1" w:hAnsi="Times New Roman Special G1"/>
          <w:b/>
          <w:sz w:val="36"/>
          <w:szCs w:val="36"/>
        </w:rPr>
      </w:pPr>
    </w:p>
    <w:p w:rsidR="00340C73" w:rsidRDefault="00340C73" w:rsidP="00340C73">
      <w:pPr>
        <w:rPr>
          <w:rFonts w:ascii="Times New Roman Special G1" w:hAnsi="Times New Roman Special G1"/>
          <w:b/>
          <w:sz w:val="36"/>
          <w:szCs w:val="36"/>
        </w:rPr>
      </w:pPr>
    </w:p>
    <w:p w:rsidR="005E198F" w:rsidRDefault="005E198F" w:rsidP="00340C73">
      <w:pPr>
        <w:rPr>
          <w:rFonts w:ascii="Times New Roman Special G1" w:hAnsi="Times New Roman Special G1"/>
          <w:b/>
          <w:sz w:val="36"/>
          <w:szCs w:val="36"/>
        </w:rPr>
      </w:pPr>
    </w:p>
    <w:p w:rsidR="005E198F" w:rsidRDefault="005E198F" w:rsidP="00340C73">
      <w:pPr>
        <w:rPr>
          <w:rFonts w:ascii="Times New Roman Special G1" w:hAnsi="Times New Roman Special G1"/>
          <w:b/>
          <w:sz w:val="36"/>
          <w:szCs w:val="36"/>
        </w:rPr>
      </w:pPr>
    </w:p>
    <w:p w:rsidR="005E198F" w:rsidRDefault="005E198F" w:rsidP="00340C73">
      <w:pPr>
        <w:rPr>
          <w:rFonts w:ascii="Times New Roman Special G1" w:hAnsi="Times New Roman Special G1"/>
          <w:b/>
          <w:sz w:val="36"/>
          <w:szCs w:val="36"/>
        </w:rPr>
      </w:pPr>
    </w:p>
    <w:p w:rsidR="00340C73" w:rsidRDefault="00340C73" w:rsidP="00340C73">
      <w:pPr>
        <w:jc w:val="center"/>
        <w:rPr>
          <w:b/>
          <w:sz w:val="32"/>
        </w:rPr>
      </w:pPr>
      <w:r>
        <w:rPr>
          <w:b/>
          <w:sz w:val="32"/>
        </w:rPr>
        <w:lastRenderedPageBreak/>
        <w:t>Plnenie finančného plánu</w:t>
      </w:r>
      <w:bookmarkStart w:id="0" w:name="_GoBack"/>
      <w:bookmarkEnd w:id="0"/>
    </w:p>
    <w:p w:rsidR="00340C73" w:rsidRDefault="00340C73" w:rsidP="00340C73">
      <w:pPr>
        <w:jc w:val="center"/>
        <w:rPr>
          <w:b/>
          <w:sz w:val="32"/>
        </w:rPr>
      </w:pPr>
      <w:r>
        <w:rPr>
          <w:b/>
          <w:sz w:val="32"/>
        </w:rPr>
        <w:t>za I. polrok 2013</w:t>
      </w:r>
    </w:p>
    <w:p w:rsidR="00340C73" w:rsidRDefault="00340C73" w:rsidP="00340C73">
      <w:pPr>
        <w:rPr>
          <w:u w:val="single"/>
        </w:rPr>
      </w:pPr>
    </w:p>
    <w:p w:rsidR="00340C73" w:rsidRPr="00340C73" w:rsidRDefault="00340C73" w:rsidP="00340C73">
      <w:pPr>
        <w:rPr>
          <w:rFonts w:ascii="Bookman Old Style" w:hAnsi="Bookman Old Style"/>
        </w:rPr>
      </w:pPr>
    </w:p>
    <w:tbl>
      <w:tblPr>
        <w:tblW w:w="9782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3402"/>
        <w:gridCol w:w="1276"/>
        <w:gridCol w:w="1276"/>
        <w:gridCol w:w="1276"/>
        <w:gridCol w:w="1276"/>
        <w:gridCol w:w="1276"/>
      </w:tblGrid>
      <w:tr w:rsidR="00340C73" w:rsidTr="004778A4">
        <w:trPr>
          <w:trHeight w:val="968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FFFFFF"/>
          </w:tcPr>
          <w:p w:rsidR="00340C73" w:rsidRPr="00340C73" w:rsidRDefault="00340C73" w:rsidP="004778A4">
            <w:pPr>
              <w:jc w:val="center"/>
              <w:rPr>
                <w:rFonts w:ascii="Bookman Old Style" w:hAnsi="Bookman Old Style"/>
                <w:b/>
              </w:rPr>
            </w:pPr>
          </w:p>
          <w:p w:rsidR="00340C73" w:rsidRPr="00340C73" w:rsidRDefault="00340C73" w:rsidP="004778A4">
            <w:pPr>
              <w:jc w:val="center"/>
              <w:rPr>
                <w:rFonts w:ascii="Bookman Old Style" w:hAnsi="Bookman Old Style"/>
                <w:b/>
              </w:rPr>
            </w:pPr>
            <w:r w:rsidRPr="00340C73">
              <w:rPr>
                <w:rFonts w:ascii="Bookman Old Style" w:hAnsi="Bookman Old Style"/>
                <w:b/>
              </w:rPr>
              <w:t>Ukazovateľ</w:t>
            </w:r>
          </w:p>
          <w:p w:rsidR="00340C73" w:rsidRPr="00340C73" w:rsidRDefault="00340C73" w:rsidP="004778A4">
            <w:pPr>
              <w:jc w:val="center"/>
              <w:rPr>
                <w:rFonts w:ascii="Bookman Old Style" w:hAnsi="Bookman Old Style"/>
                <w:b/>
              </w:rPr>
            </w:pPr>
            <w:r w:rsidRPr="00340C73">
              <w:rPr>
                <w:rFonts w:ascii="Bookman Old Style" w:hAnsi="Bookman Old Style"/>
                <w:b/>
              </w:rPr>
              <w:t>V EUR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FFFFFF"/>
          </w:tcPr>
          <w:p w:rsidR="00340C73" w:rsidRPr="00340C73" w:rsidRDefault="00340C73" w:rsidP="004778A4">
            <w:pPr>
              <w:jc w:val="center"/>
              <w:rPr>
                <w:b/>
              </w:rPr>
            </w:pPr>
          </w:p>
          <w:p w:rsidR="00340C73" w:rsidRPr="00340C73" w:rsidRDefault="00340C73" w:rsidP="004778A4">
            <w:pPr>
              <w:jc w:val="center"/>
              <w:rPr>
                <w:b/>
              </w:rPr>
            </w:pPr>
            <w:r w:rsidRPr="00340C73">
              <w:rPr>
                <w:b/>
                <w:sz w:val="22"/>
                <w:szCs w:val="22"/>
              </w:rPr>
              <w:t>Skut.</w:t>
            </w:r>
          </w:p>
          <w:p w:rsidR="00340C73" w:rsidRPr="00340C73" w:rsidRDefault="00340C73" w:rsidP="004778A4">
            <w:pPr>
              <w:jc w:val="center"/>
              <w:rPr>
                <w:b/>
              </w:rPr>
            </w:pPr>
            <w:r w:rsidRPr="00340C73">
              <w:rPr>
                <w:b/>
                <w:sz w:val="22"/>
                <w:szCs w:val="22"/>
              </w:rPr>
              <w:t>2011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FFFFFF"/>
          </w:tcPr>
          <w:p w:rsidR="00340C73" w:rsidRDefault="00340C73" w:rsidP="004778A4">
            <w:pPr>
              <w:pStyle w:val="Zkladntext3"/>
              <w:spacing w:after="0"/>
              <w:jc w:val="center"/>
              <w:rPr>
                <w:b/>
                <w:sz w:val="22"/>
                <w:szCs w:val="22"/>
              </w:rPr>
            </w:pPr>
          </w:p>
          <w:p w:rsidR="00340C73" w:rsidRPr="00826C35" w:rsidRDefault="00340C73" w:rsidP="004778A4">
            <w:pPr>
              <w:pStyle w:val="Zkladntext3"/>
              <w:spacing w:after="0"/>
              <w:jc w:val="center"/>
              <w:rPr>
                <w:b/>
                <w:sz w:val="22"/>
                <w:szCs w:val="22"/>
              </w:rPr>
            </w:pPr>
            <w:r w:rsidRPr="00826C35">
              <w:rPr>
                <w:b/>
                <w:sz w:val="22"/>
                <w:szCs w:val="22"/>
              </w:rPr>
              <w:t>Skut.</w:t>
            </w:r>
          </w:p>
          <w:p w:rsidR="00340C73" w:rsidRPr="00340C73" w:rsidRDefault="00340C73" w:rsidP="004778A4">
            <w:pPr>
              <w:jc w:val="center"/>
              <w:rPr>
                <w:b/>
              </w:rPr>
            </w:pPr>
            <w:r w:rsidRPr="00340C73">
              <w:rPr>
                <w:b/>
                <w:sz w:val="22"/>
                <w:szCs w:val="22"/>
              </w:rPr>
              <w:t>2012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FFFFFF"/>
          </w:tcPr>
          <w:p w:rsidR="00340C73" w:rsidRPr="00340C73" w:rsidRDefault="00340C73" w:rsidP="004778A4">
            <w:pPr>
              <w:jc w:val="center"/>
              <w:rPr>
                <w:b/>
              </w:rPr>
            </w:pPr>
          </w:p>
          <w:p w:rsidR="001B39D5" w:rsidRDefault="00340C73" w:rsidP="001B39D5">
            <w:pPr>
              <w:spacing w:line="360" w:lineRule="auto"/>
              <w:jc w:val="center"/>
              <w:rPr>
                <w:b/>
              </w:rPr>
            </w:pPr>
            <w:r w:rsidRPr="00340C73">
              <w:rPr>
                <w:b/>
                <w:sz w:val="22"/>
                <w:szCs w:val="22"/>
              </w:rPr>
              <w:t>Plán</w:t>
            </w:r>
          </w:p>
          <w:p w:rsidR="00340C73" w:rsidRPr="00340C73" w:rsidRDefault="00340C73" w:rsidP="001B39D5">
            <w:pPr>
              <w:spacing w:line="360" w:lineRule="auto"/>
              <w:jc w:val="center"/>
              <w:rPr>
                <w:b/>
              </w:rPr>
            </w:pPr>
            <w:r w:rsidRPr="00340C73">
              <w:rPr>
                <w:b/>
                <w:sz w:val="22"/>
                <w:szCs w:val="22"/>
              </w:rPr>
              <w:t>2013</w:t>
            </w:r>
          </w:p>
          <w:p w:rsidR="00340C73" w:rsidRPr="00340C73" w:rsidRDefault="00340C73" w:rsidP="004778A4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FFFFFF"/>
          </w:tcPr>
          <w:p w:rsidR="00340C73" w:rsidRPr="00340C73" w:rsidRDefault="00340C73" w:rsidP="004778A4">
            <w:pPr>
              <w:pStyle w:val="Zkladntext3"/>
              <w:spacing w:after="0"/>
              <w:jc w:val="center"/>
              <w:rPr>
                <w:b/>
                <w:sz w:val="22"/>
                <w:szCs w:val="22"/>
              </w:rPr>
            </w:pPr>
          </w:p>
          <w:p w:rsidR="00340C73" w:rsidRPr="00340C73" w:rsidRDefault="00340C73" w:rsidP="004778A4">
            <w:pPr>
              <w:pStyle w:val="Zkladntext3"/>
              <w:spacing w:after="0"/>
              <w:jc w:val="center"/>
              <w:rPr>
                <w:b/>
                <w:sz w:val="22"/>
                <w:szCs w:val="22"/>
              </w:rPr>
            </w:pPr>
            <w:r w:rsidRPr="00340C73">
              <w:rPr>
                <w:b/>
                <w:sz w:val="22"/>
                <w:szCs w:val="22"/>
              </w:rPr>
              <w:t>Skutoč.</w:t>
            </w:r>
          </w:p>
          <w:p w:rsidR="00340C73" w:rsidRPr="00340C73" w:rsidRDefault="00340C73" w:rsidP="004778A4">
            <w:pPr>
              <w:pStyle w:val="Zkladntext3"/>
              <w:spacing w:after="0"/>
              <w:jc w:val="center"/>
              <w:rPr>
                <w:b/>
                <w:sz w:val="22"/>
                <w:szCs w:val="22"/>
              </w:rPr>
            </w:pPr>
            <w:r w:rsidRPr="00340C73">
              <w:rPr>
                <w:b/>
                <w:sz w:val="22"/>
                <w:szCs w:val="22"/>
              </w:rPr>
              <w:t>1polr./13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FFFFFF"/>
          </w:tcPr>
          <w:p w:rsidR="00340C73" w:rsidRPr="00340C73" w:rsidRDefault="00340C73" w:rsidP="004778A4">
            <w:pPr>
              <w:pStyle w:val="Zkladntext3"/>
              <w:jc w:val="center"/>
              <w:rPr>
                <w:rFonts w:ascii="Bookman Old Style" w:hAnsi="Bookman Old Style"/>
                <w:b/>
                <w:sz w:val="20"/>
              </w:rPr>
            </w:pPr>
            <w:r w:rsidRPr="00340C73">
              <w:rPr>
                <w:rFonts w:ascii="Bookman Old Style" w:hAnsi="Bookman Old Style"/>
                <w:b/>
                <w:sz w:val="20"/>
              </w:rPr>
              <w:t>% plnenia oproti plánu</w:t>
            </w:r>
          </w:p>
        </w:tc>
      </w:tr>
      <w:tr w:rsidR="00340C73" w:rsidTr="004778A4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Spotreba materiálu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59 827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62 849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68 900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33 929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49,2</w:t>
            </w:r>
          </w:p>
        </w:tc>
      </w:tr>
      <w:tr w:rsidR="00340C73" w:rsidTr="004778A4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Spotreba PHM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117 614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117 394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114 250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58 906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51,6</w:t>
            </w:r>
          </w:p>
        </w:tc>
      </w:tr>
      <w:tr w:rsidR="00340C73" w:rsidTr="004778A4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Spotreba EE, vody, plynu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27 574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25 553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28 900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15 530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53,7</w:t>
            </w:r>
          </w:p>
        </w:tc>
      </w:tr>
      <w:tr w:rsidR="00340C73" w:rsidTr="004778A4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Opravy a udržiavanie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52 284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43 473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42 300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19 840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46,9</w:t>
            </w:r>
          </w:p>
        </w:tc>
      </w:tr>
      <w:tr w:rsidR="00340C73" w:rsidTr="004778A4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Cestovné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324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1 000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521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52,1</w:t>
            </w:r>
          </w:p>
        </w:tc>
      </w:tr>
      <w:tr w:rsidR="00340C73" w:rsidTr="004778A4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Služby výr.a nevýr.povahy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128 223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115 954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124 000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54 336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43,8</w:t>
            </w:r>
          </w:p>
        </w:tc>
      </w:tr>
      <w:tr w:rsidR="00340C73" w:rsidTr="004778A4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Mzdové náklady vr. OON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466 976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448 220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487 000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222 303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45,6</w:t>
            </w:r>
          </w:p>
        </w:tc>
      </w:tr>
      <w:tr w:rsidR="00340C73" w:rsidTr="004778A4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Náklady na soc. zabezpeč.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157 642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152 373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173 600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79 946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46,1</w:t>
            </w:r>
          </w:p>
        </w:tc>
      </w:tr>
      <w:tr w:rsidR="00340C73" w:rsidTr="004778A4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Sociálne náklady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31 731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33 450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36 700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16 372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44,6</w:t>
            </w:r>
          </w:p>
        </w:tc>
      </w:tr>
      <w:tr w:rsidR="00340C73" w:rsidTr="004778A4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Poistenia a dane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center"/>
            </w:pPr>
            <w:r>
              <w:t xml:space="preserve">      25 731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center"/>
            </w:pPr>
            <w:r>
              <w:t xml:space="preserve">     31 570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31 500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19 817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62,9</w:t>
            </w:r>
          </w:p>
        </w:tc>
      </w:tr>
      <w:tr w:rsidR="00340C73" w:rsidTr="004778A4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Ostatné náklady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98 500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48 716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68 300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30 243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44,3</w:t>
            </w:r>
          </w:p>
        </w:tc>
      </w:tr>
      <w:tr w:rsidR="00340C73" w:rsidTr="004778A4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Odpisy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176 035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200 334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220 000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92 919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42,2</w:t>
            </w:r>
          </w:p>
        </w:tc>
      </w:tr>
      <w:tr w:rsidR="00340C73" w:rsidTr="004778A4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</w:p>
          <w:p w:rsidR="00340C73" w:rsidRPr="00340C73" w:rsidRDefault="00340C73" w:rsidP="004778A4">
            <w:pPr>
              <w:rPr>
                <w:rFonts w:ascii="Bookman Old Style" w:hAnsi="Bookman Old Style"/>
                <w:b/>
                <w:sz w:val="28"/>
              </w:rPr>
            </w:pPr>
            <w:r w:rsidRPr="00340C73">
              <w:rPr>
                <w:rFonts w:ascii="Bookman Old Style" w:hAnsi="Bookman Old Style"/>
                <w:b/>
                <w:sz w:val="28"/>
              </w:rPr>
              <w:t>Náklady celkom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  <w:rPr>
                <w:b/>
              </w:rPr>
            </w:pPr>
          </w:p>
          <w:p w:rsidR="00340C73" w:rsidRDefault="00340C73" w:rsidP="004778A4">
            <w:pPr>
              <w:jc w:val="right"/>
              <w:rPr>
                <w:b/>
              </w:rPr>
            </w:pPr>
            <w:r>
              <w:rPr>
                <w:b/>
              </w:rPr>
              <w:t>1 341 487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  <w:rPr>
                <w:b/>
              </w:rPr>
            </w:pPr>
          </w:p>
          <w:p w:rsidR="00340C73" w:rsidRDefault="00340C73" w:rsidP="004778A4">
            <w:pPr>
              <w:jc w:val="right"/>
              <w:rPr>
                <w:b/>
              </w:rPr>
            </w:pPr>
            <w:r>
              <w:rPr>
                <w:b/>
              </w:rPr>
              <w:t>1 280 210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  <w:rPr>
                <w:b/>
              </w:rPr>
            </w:pPr>
          </w:p>
          <w:p w:rsidR="00340C73" w:rsidRDefault="00340C73" w:rsidP="004778A4">
            <w:pPr>
              <w:jc w:val="right"/>
              <w:rPr>
                <w:b/>
              </w:rPr>
            </w:pPr>
            <w:r>
              <w:rPr>
                <w:b/>
              </w:rPr>
              <w:t>1 396 450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  <w:rPr>
                <w:b/>
              </w:rPr>
            </w:pPr>
          </w:p>
          <w:p w:rsidR="00340C73" w:rsidRDefault="00340C73" w:rsidP="004778A4">
            <w:pPr>
              <w:jc w:val="right"/>
              <w:rPr>
                <w:b/>
              </w:rPr>
            </w:pPr>
            <w:r>
              <w:rPr>
                <w:b/>
              </w:rPr>
              <w:t>644 662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  <w:rPr>
                <w:b/>
              </w:rPr>
            </w:pPr>
          </w:p>
          <w:p w:rsidR="00340C73" w:rsidRDefault="00340C73" w:rsidP="004778A4">
            <w:pPr>
              <w:jc w:val="right"/>
              <w:rPr>
                <w:b/>
              </w:rPr>
            </w:pPr>
            <w:r>
              <w:rPr>
                <w:b/>
              </w:rPr>
              <w:t>46,2</w:t>
            </w:r>
          </w:p>
        </w:tc>
      </w:tr>
      <w:tr w:rsidR="00340C73" w:rsidTr="004778A4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  <w:sz w:val="22"/>
                <w:szCs w:val="22"/>
              </w:rPr>
              <w:t>Vyspor. dotácií čas. metódou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20 834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31 894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30 123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 xml:space="preserve">           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center"/>
            </w:pPr>
            <w:r>
              <w:t>-</w:t>
            </w:r>
          </w:p>
        </w:tc>
      </w:tr>
      <w:tr w:rsidR="00340C73" w:rsidTr="004778A4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Tržby za vývoz a skládkov.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812 362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786 315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800 000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376 435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47,1</w:t>
            </w:r>
          </w:p>
        </w:tc>
      </w:tr>
      <w:tr w:rsidR="00340C73" w:rsidTr="004778A4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Separ. zber a NO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151 680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161 988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160 000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65 964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41,2</w:t>
            </w:r>
          </w:p>
        </w:tc>
      </w:tr>
      <w:tr w:rsidR="00340C73" w:rsidTr="004778A4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Tržby za drevo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171 661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153 532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175 000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91 901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52,5</w:t>
            </w:r>
          </w:p>
        </w:tc>
      </w:tr>
      <w:tr w:rsidR="00340C73" w:rsidTr="004778A4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Tržby za les. výrobky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11 899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13 363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8 000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9 753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121,9</w:t>
            </w:r>
          </w:p>
        </w:tc>
      </w:tr>
      <w:tr w:rsidR="00340C73" w:rsidTr="004778A4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+ - zmena stavu zásob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-5 105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-8 957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-3 000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+440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center"/>
            </w:pPr>
            <w:r>
              <w:t>-</w:t>
            </w:r>
          </w:p>
        </w:tc>
      </w:tr>
      <w:tr w:rsidR="00340C73" w:rsidTr="004778A4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Tržby za výrobky  SH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11 081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11 081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12 000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8 504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70,9</w:t>
            </w:r>
          </w:p>
        </w:tc>
      </w:tr>
      <w:tr w:rsidR="00340C73" w:rsidTr="004778A4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Tržba za práce pre MsÚ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84 999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85 733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85 900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53 717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62,5</w:t>
            </w:r>
          </w:p>
        </w:tc>
      </w:tr>
      <w:tr w:rsidR="00340C73" w:rsidTr="004778A4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Tržba za práce cudz. SH-VZ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9 915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9 392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12 000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3 126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26,1</w:t>
            </w:r>
          </w:p>
        </w:tc>
      </w:tr>
      <w:tr w:rsidR="00340C73" w:rsidTr="004778A4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Ostatné prevádzk. výnosy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106 037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84 098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127 200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39 455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31,0</w:t>
            </w:r>
          </w:p>
        </w:tc>
      </w:tr>
      <w:tr w:rsidR="00340C73" w:rsidTr="004778A4">
        <w:trPr>
          <w:trHeight w:val="186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  <w:b/>
                <w:sz w:val="28"/>
              </w:rPr>
            </w:pPr>
          </w:p>
          <w:p w:rsidR="00340C73" w:rsidRPr="00340C73" w:rsidRDefault="00340C73" w:rsidP="004778A4">
            <w:pPr>
              <w:rPr>
                <w:rFonts w:ascii="Bookman Old Style" w:hAnsi="Bookman Old Style"/>
                <w:b/>
                <w:sz w:val="28"/>
              </w:rPr>
            </w:pPr>
            <w:r w:rsidRPr="00340C73">
              <w:rPr>
                <w:rFonts w:ascii="Bookman Old Style" w:hAnsi="Bookman Old Style"/>
                <w:b/>
                <w:sz w:val="28"/>
              </w:rPr>
              <w:t>Výnosy celkom</w:t>
            </w:r>
          </w:p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  <w:rPr>
                <w:b/>
              </w:rPr>
            </w:pPr>
          </w:p>
          <w:p w:rsidR="00340C73" w:rsidRDefault="00340C73" w:rsidP="004778A4">
            <w:pPr>
              <w:jc w:val="right"/>
              <w:rPr>
                <w:b/>
              </w:rPr>
            </w:pPr>
            <w:r>
              <w:rPr>
                <w:b/>
              </w:rPr>
              <w:t>1 375 363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  <w:rPr>
                <w:b/>
              </w:rPr>
            </w:pPr>
          </w:p>
          <w:p w:rsidR="00340C73" w:rsidRDefault="00340C73" w:rsidP="004778A4">
            <w:pPr>
              <w:jc w:val="right"/>
              <w:rPr>
                <w:b/>
              </w:rPr>
            </w:pPr>
            <w:r>
              <w:rPr>
                <w:b/>
              </w:rPr>
              <w:t>1 328 439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  <w:rPr>
                <w:b/>
              </w:rPr>
            </w:pPr>
          </w:p>
          <w:p w:rsidR="00340C73" w:rsidRDefault="00340C73" w:rsidP="004778A4">
            <w:pPr>
              <w:jc w:val="right"/>
              <w:rPr>
                <w:b/>
              </w:rPr>
            </w:pPr>
            <w:r>
              <w:rPr>
                <w:b/>
              </w:rPr>
              <w:t>1 407 223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  <w:rPr>
                <w:b/>
              </w:rPr>
            </w:pPr>
          </w:p>
          <w:p w:rsidR="00340C73" w:rsidRDefault="00340C73" w:rsidP="004778A4">
            <w:pPr>
              <w:jc w:val="right"/>
              <w:rPr>
                <w:b/>
              </w:rPr>
            </w:pPr>
            <w:r>
              <w:rPr>
                <w:b/>
              </w:rPr>
              <w:t>649 295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  <w:rPr>
                <w:b/>
              </w:rPr>
            </w:pPr>
          </w:p>
          <w:p w:rsidR="00340C73" w:rsidRDefault="00340C73" w:rsidP="004778A4">
            <w:pPr>
              <w:jc w:val="right"/>
              <w:rPr>
                <w:b/>
              </w:rPr>
            </w:pPr>
            <w:r>
              <w:rPr>
                <w:b/>
              </w:rPr>
              <w:t>46,1</w:t>
            </w:r>
          </w:p>
        </w:tc>
      </w:tr>
      <w:tr w:rsidR="00340C73" w:rsidTr="004778A4">
        <w:trPr>
          <w:trHeight w:val="523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</w:p>
          <w:p w:rsidR="00340C73" w:rsidRPr="00340C73" w:rsidRDefault="00340C73" w:rsidP="004778A4">
            <w:pPr>
              <w:rPr>
                <w:rFonts w:ascii="Bookman Old Style" w:hAnsi="Bookman Old Style"/>
                <w:b/>
                <w:sz w:val="28"/>
              </w:rPr>
            </w:pPr>
            <w:r w:rsidRPr="00340C73">
              <w:rPr>
                <w:rFonts w:ascii="Bookman Old Style" w:hAnsi="Bookman Old Style"/>
                <w:b/>
                <w:sz w:val="28"/>
              </w:rPr>
              <w:t>Výsledok hospodárenia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center"/>
              <w:rPr>
                <w:b/>
                <w:sz w:val="28"/>
                <w:szCs w:val="28"/>
              </w:rPr>
            </w:pPr>
          </w:p>
          <w:p w:rsidR="00340C73" w:rsidRDefault="00340C73" w:rsidP="004778A4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+33 876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center"/>
              <w:rPr>
                <w:b/>
                <w:sz w:val="28"/>
                <w:szCs w:val="28"/>
              </w:rPr>
            </w:pPr>
          </w:p>
          <w:p w:rsidR="00340C73" w:rsidRDefault="00340C73" w:rsidP="004778A4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+48 229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center"/>
              <w:rPr>
                <w:b/>
                <w:sz w:val="28"/>
                <w:szCs w:val="28"/>
              </w:rPr>
            </w:pPr>
          </w:p>
          <w:p w:rsidR="00340C73" w:rsidRDefault="00340C73" w:rsidP="004778A4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+10 773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  <w:rPr>
                <w:b/>
                <w:sz w:val="28"/>
                <w:szCs w:val="28"/>
              </w:rPr>
            </w:pPr>
          </w:p>
          <w:p w:rsidR="00340C73" w:rsidRPr="00842364" w:rsidRDefault="00340C73" w:rsidP="004778A4">
            <w:pPr>
              <w:jc w:val="right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+4 633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center"/>
              <w:rPr>
                <w:b/>
                <w:sz w:val="28"/>
                <w:szCs w:val="28"/>
              </w:rPr>
            </w:pPr>
          </w:p>
          <w:p w:rsidR="00340C73" w:rsidRPr="00842364" w:rsidRDefault="00340C73" w:rsidP="004778A4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-</w:t>
            </w:r>
          </w:p>
        </w:tc>
      </w:tr>
    </w:tbl>
    <w:p w:rsidR="00340C73" w:rsidRDefault="00340C73" w:rsidP="00340C73"/>
    <w:p w:rsidR="00340C73" w:rsidRDefault="00340C73" w:rsidP="00340C73">
      <w:r>
        <w:t xml:space="preserve"> </w:t>
      </w:r>
    </w:p>
    <w:p w:rsidR="005E198F" w:rsidRDefault="005E198F" w:rsidP="00340C73">
      <w:pPr>
        <w:jc w:val="center"/>
        <w:rPr>
          <w:b/>
          <w:sz w:val="32"/>
        </w:rPr>
      </w:pPr>
    </w:p>
    <w:p w:rsidR="005E198F" w:rsidRDefault="005E198F" w:rsidP="00340C73">
      <w:pPr>
        <w:jc w:val="center"/>
        <w:rPr>
          <w:b/>
          <w:sz w:val="32"/>
        </w:rPr>
      </w:pPr>
    </w:p>
    <w:p w:rsidR="005E198F" w:rsidRDefault="005E198F" w:rsidP="00340C73">
      <w:pPr>
        <w:jc w:val="center"/>
        <w:rPr>
          <w:b/>
          <w:sz w:val="32"/>
        </w:rPr>
      </w:pPr>
    </w:p>
    <w:p w:rsidR="005E198F" w:rsidRDefault="005E198F" w:rsidP="00340C73">
      <w:pPr>
        <w:jc w:val="center"/>
        <w:rPr>
          <w:b/>
          <w:sz w:val="32"/>
        </w:rPr>
      </w:pPr>
    </w:p>
    <w:p w:rsidR="00340C73" w:rsidRDefault="00340C73" w:rsidP="00340C73">
      <w:pPr>
        <w:jc w:val="center"/>
        <w:rPr>
          <w:b/>
          <w:sz w:val="32"/>
        </w:rPr>
      </w:pPr>
      <w:r>
        <w:rPr>
          <w:b/>
          <w:sz w:val="32"/>
        </w:rPr>
        <w:lastRenderedPageBreak/>
        <w:t>Porovnanie plnenia finančného plánu</w:t>
      </w:r>
    </w:p>
    <w:p w:rsidR="00340C73" w:rsidRDefault="00340C73" w:rsidP="00340C73">
      <w:pPr>
        <w:jc w:val="center"/>
        <w:rPr>
          <w:b/>
          <w:sz w:val="32"/>
        </w:rPr>
      </w:pPr>
      <w:r>
        <w:rPr>
          <w:b/>
          <w:sz w:val="32"/>
        </w:rPr>
        <w:t>za I. polrok 2013 oproti I. polroku 2012</w:t>
      </w:r>
    </w:p>
    <w:p w:rsidR="00340C73" w:rsidRDefault="00340C73" w:rsidP="00340C73">
      <w:pPr>
        <w:rPr>
          <w:u w:val="single"/>
        </w:rPr>
      </w:pPr>
    </w:p>
    <w:p w:rsidR="00340C73" w:rsidRDefault="00340C73" w:rsidP="00340C73">
      <w:pPr>
        <w:jc w:val="center"/>
        <w:rPr>
          <w:b/>
        </w:rPr>
      </w:pPr>
    </w:p>
    <w:p w:rsidR="00340C73" w:rsidRDefault="00340C73" w:rsidP="00340C73">
      <w:pPr>
        <w:rPr>
          <w:i/>
          <w:sz w:val="28"/>
        </w:rPr>
      </w:pPr>
    </w:p>
    <w:tbl>
      <w:tblPr>
        <w:tblW w:w="0" w:type="auto"/>
        <w:tblInd w:w="-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836"/>
        <w:gridCol w:w="1560"/>
        <w:gridCol w:w="1701"/>
        <w:gridCol w:w="1560"/>
        <w:gridCol w:w="1416"/>
      </w:tblGrid>
      <w:tr w:rsidR="00340C73" w:rsidTr="004778A4">
        <w:trPr>
          <w:cantSplit/>
          <w:trHeight w:val="66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FFFFFF"/>
          </w:tcPr>
          <w:p w:rsidR="00340C73" w:rsidRPr="00340C73" w:rsidRDefault="00340C73" w:rsidP="004778A4">
            <w:pPr>
              <w:rPr>
                <w:rFonts w:ascii="Bookman Old Style" w:hAnsi="Bookman Old Style"/>
                <w:b/>
              </w:rPr>
            </w:pPr>
          </w:p>
          <w:p w:rsidR="00340C73" w:rsidRPr="00340C73" w:rsidRDefault="00340C73" w:rsidP="004778A4">
            <w:pPr>
              <w:jc w:val="center"/>
              <w:rPr>
                <w:rFonts w:ascii="Bookman Old Style" w:hAnsi="Bookman Old Style"/>
                <w:b/>
              </w:rPr>
            </w:pPr>
          </w:p>
          <w:p w:rsidR="00340C73" w:rsidRPr="00340C73" w:rsidRDefault="00340C73" w:rsidP="004778A4">
            <w:pPr>
              <w:jc w:val="center"/>
              <w:rPr>
                <w:rFonts w:ascii="Bookman Old Style" w:hAnsi="Bookman Old Style"/>
                <w:b/>
              </w:rPr>
            </w:pPr>
            <w:r w:rsidRPr="00340C73">
              <w:rPr>
                <w:rFonts w:ascii="Bookman Old Style" w:hAnsi="Bookman Old Style"/>
                <w:b/>
                <w:sz w:val="22"/>
                <w:szCs w:val="22"/>
              </w:rPr>
              <w:t>Ukazo</w:t>
            </w:r>
            <w:r w:rsidRPr="00340C73">
              <w:rPr>
                <w:rFonts w:ascii="Bookman Old Style" w:hAnsi="Bookman Old Style"/>
                <w:b/>
              </w:rPr>
              <w:t>vateľ</w:t>
            </w:r>
          </w:p>
          <w:p w:rsidR="00340C73" w:rsidRPr="00340C73" w:rsidRDefault="00340C73" w:rsidP="004778A4">
            <w:pPr>
              <w:rPr>
                <w:rFonts w:ascii="Bookman Old Style" w:hAnsi="Bookman Old Style"/>
                <w:b/>
              </w:rPr>
            </w:pPr>
            <w:r w:rsidRPr="00340C73">
              <w:rPr>
                <w:rFonts w:ascii="Bookman Old Style" w:hAnsi="Bookman Old Style"/>
              </w:rPr>
              <w:t xml:space="preserve">             </w:t>
            </w:r>
            <w:r w:rsidRPr="00340C73">
              <w:rPr>
                <w:rFonts w:ascii="Bookman Old Style" w:hAnsi="Bookman Old Style"/>
                <w:b/>
              </w:rPr>
              <w:t>V Eur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FFFFFF"/>
          </w:tcPr>
          <w:p w:rsidR="00340C73" w:rsidRPr="00340C73" w:rsidRDefault="00340C73" w:rsidP="004778A4">
            <w:pPr>
              <w:jc w:val="center"/>
              <w:rPr>
                <w:rFonts w:ascii="Bookman Old Style" w:hAnsi="Bookman Old Style"/>
                <w:b/>
              </w:rPr>
            </w:pPr>
          </w:p>
          <w:p w:rsidR="00340C73" w:rsidRPr="00340C73" w:rsidRDefault="00340C73" w:rsidP="004778A4">
            <w:pPr>
              <w:jc w:val="center"/>
              <w:rPr>
                <w:rFonts w:ascii="Bookman Old Style" w:hAnsi="Bookman Old Style"/>
                <w:b/>
              </w:rPr>
            </w:pPr>
            <w:r w:rsidRPr="00340C73">
              <w:rPr>
                <w:rFonts w:ascii="Bookman Old Style" w:hAnsi="Bookman Old Style"/>
                <w:b/>
              </w:rPr>
              <w:t>I. polrok</w:t>
            </w:r>
          </w:p>
          <w:p w:rsidR="00340C73" w:rsidRPr="00340C73" w:rsidRDefault="00340C73" w:rsidP="004778A4">
            <w:pPr>
              <w:jc w:val="center"/>
              <w:rPr>
                <w:rFonts w:ascii="Bookman Old Style" w:hAnsi="Bookman Old Style"/>
                <w:b/>
              </w:rPr>
            </w:pPr>
            <w:r w:rsidRPr="00340C73">
              <w:rPr>
                <w:rFonts w:ascii="Bookman Old Style" w:hAnsi="Bookman Old Style"/>
                <w:b/>
              </w:rPr>
              <w:t>2011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FFFFFF"/>
          </w:tcPr>
          <w:p w:rsidR="00340C73" w:rsidRPr="00340C73" w:rsidRDefault="00340C73" w:rsidP="004778A4">
            <w:pPr>
              <w:jc w:val="center"/>
              <w:rPr>
                <w:rFonts w:ascii="Bookman Old Style" w:hAnsi="Bookman Old Style"/>
                <w:b/>
              </w:rPr>
            </w:pPr>
          </w:p>
          <w:p w:rsidR="00340C73" w:rsidRPr="00340C73" w:rsidRDefault="00340C73" w:rsidP="004778A4">
            <w:pPr>
              <w:jc w:val="center"/>
              <w:rPr>
                <w:rFonts w:ascii="Bookman Old Style" w:hAnsi="Bookman Old Style"/>
                <w:b/>
              </w:rPr>
            </w:pPr>
            <w:r w:rsidRPr="00340C73">
              <w:rPr>
                <w:rFonts w:ascii="Bookman Old Style" w:hAnsi="Bookman Old Style"/>
                <w:b/>
              </w:rPr>
              <w:t>I. polrok</w:t>
            </w:r>
          </w:p>
          <w:p w:rsidR="00340C73" w:rsidRPr="00340C73" w:rsidRDefault="00340C73" w:rsidP="004778A4">
            <w:pPr>
              <w:jc w:val="center"/>
              <w:rPr>
                <w:rFonts w:ascii="Bookman Old Style" w:hAnsi="Bookman Old Style"/>
                <w:b/>
              </w:rPr>
            </w:pPr>
            <w:r w:rsidRPr="00340C73">
              <w:rPr>
                <w:rFonts w:ascii="Bookman Old Style" w:hAnsi="Bookman Old Style"/>
                <w:b/>
              </w:rPr>
              <w:t>2012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FFFFFF"/>
          </w:tcPr>
          <w:p w:rsidR="00340C73" w:rsidRPr="00340C73" w:rsidRDefault="00340C73" w:rsidP="004778A4">
            <w:pPr>
              <w:jc w:val="center"/>
              <w:rPr>
                <w:rFonts w:ascii="Bookman Old Style" w:hAnsi="Bookman Old Style"/>
                <w:b/>
              </w:rPr>
            </w:pPr>
          </w:p>
          <w:p w:rsidR="00340C73" w:rsidRPr="00340C73" w:rsidRDefault="00340C73" w:rsidP="004778A4">
            <w:pPr>
              <w:jc w:val="center"/>
              <w:rPr>
                <w:rFonts w:ascii="Bookman Old Style" w:hAnsi="Bookman Old Style"/>
                <w:b/>
              </w:rPr>
            </w:pPr>
            <w:r w:rsidRPr="00340C73">
              <w:rPr>
                <w:rFonts w:ascii="Bookman Old Style" w:hAnsi="Bookman Old Style"/>
                <w:b/>
              </w:rPr>
              <w:t>I. polrok</w:t>
            </w:r>
          </w:p>
          <w:p w:rsidR="00340C73" w:rsidRPr="00340C73" w:rsidRDefault="00340C73" w:rsidP="004778A4">
            <w:pPr>
              <w:jc w:val="center"/>
              <w:rPr>
                <w:rFonts w:ascii="Bookman Old Style" w:hAnsi="Bookman Old Style"/>
                <w:b/>
              </w:rPr>
            </w:pPr>
            <w:r w:rsidRPr="00340C73">
              <w:rPr>
                <w:rFonts w:ascii="Bookman Old Style" w:hAnsi="Bookman Old Style"/>
                <w:b/>
              </w:rPr>
              <w:t>2013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FFFFFF"/>
          </w:tcPr>
          <w:p w:rsidR="00340C73" w:rsidRPr="00340C73" w:rsidRDefault="00340C73" w:rsidP="004778A4">
            <w:pPr>
              <w:jc w:val="center"/>
              <w:rPr>
                <w:rFonts w:ascii="Bookman Old Style" w:hAnsi="Bookman Old Style"/>
                <w:b/>
              </w:rPr>
            </w:pPr>
          </w:p>
          <w:p w:rsidR="00340C73" w:rsidRPr="00340C73" w:rsidRDefault="00340C73" w:rsidP="004778A4">
            <w:pPr>
              <w:jc w:val="center"/>
              <w:rPr>
                <w:rFonts w:ascii="Bookman Old Style" w:hAnsi="Bookman Old Style"/>
                <w:b/>
              </w:rPr>
            </w:pPr>
            <w:r w:rsidRPr="00340C73">
              <w:rPr>
                <w:rFonts w:ascii="Bookman Old Style" w:hAnsi="Bookman Old Style"/>
                <w:b/>
              </w:rPr>
              <w:t xml:space="preserve">Index </w:t>
            </w:r>
          </w:p>
          <w:p w:rsidR="00340C73" w:rsidRPr="00340C73" w:rsidRDefault="00340C73" w:rsidP="004778A4">
            <w:pPr>
              <w:jc w:val="center"/>
              <w:rPr>
                <w:rFonts w:ascii="Bookman Old Style" w:hAnsi="Bookman Old Style"/>
                <w:b/>
              </w:rPr>
            </w:pPr>
            <w:r w:rsidRPr="00340C73">
              <w:rPr>
                <w:rFonts w:ascii="Bookman Old Style" w:hAnsi="Bookman Old Style"/>
                <w:b/>
              </w:rPr>
              <w:t>rastu</w:t>
            </w:r>
          </w:p>
        </w:tc>
      </w:tr>
      <w:tr w:rsidR="00340C73" w:rsidTr="004778A4">
        <w:trPr>
          <w:cantSplit/>
        </w:trPr>
        <w:tc>
          <w:tcPr>
            <w:tcW w:w="2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Spotreba materiálu</w:t>
            </w:r>
          </w:p>
        </w:tc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32 080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29 724</w:t>
            </w:r>
          </w:p>
        </w:tc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33 929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826C35" w:rsidRDefault="00340C73" w:rsidP="004778A4">
            <w:pPr>
              <w:jc w:val="right"/>
            </w:pPr>
            <w:r>
              <w:t>1,14</w:t>
            </w:r>
          </w:p>
        </w:tc>
      </w:tr>
      <w:tr w:rsidR="00340C73" w:rsidTr="004778A4">
        <w:trPr>
          <w:cantSplit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Spotreba PHM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59 816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58 784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58 906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826C35" w:rsidRDefault="00340C73" w:rsidP="004778A4">
            <w:pPr>
              <w:jc w:val="right"/>
            </w:pPr>
            <w:r>
              <w:t>1,00</w:t>
            </w:r>
          </w:p>
        </w:tc>
      </w:tr>
      <w:tr w:rsidR="00340C73" w:rsidTr="004778A4">
        <w:trPr>
          <w:cantSplit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Spotr. EE-vody, plynu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12 797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14 998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15 530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826C35" w:rsidRDefault="00340C73" w:rsidP="004778A4">
            <w:pPr>
              <w:jc w:val="right"/>
            </w:pPr>
            <w:r>
              <w:t>1,04</w:t>
            </w:r>
          </w:p>
        </w:tc>
      </w:tr>
      <w:tr w:rsidR="00340C73" w:rsidTr="004778A4">
        <w:trPr>
          <w:cantSplit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Opravy a udržiavanie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22 821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26 216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19 840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826C35" w:rsidRDefault="00340C73" w:rsidP="004778A4">
            <w:pPr>
              <w:jc w:val="right"/>
            </w:pPr>
            <w:r>
              <w:t>0,76</w:t>
            </w:r>
          </w:p>
        </w:tc>
      </w:tr>
      <w:tr w:rsidR="00340C73" w:rsidTr="004778A4">
        <w:trPr>
          <w:cantSplit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Cestovné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17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center"/>
            </w:pPr>
            <w:r>
              <w:t xml:space="preserve">     -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521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826C35" w:rsidRDefault="00340C73" w:rsidP="004778A4">
            <w:pPr>
              <w:jc w:val="center"/>
            </w:pPr>
            <w:r>
              <w:t>-</w:t>
            </w:r>
          </w:p>
        </w:tc>
      </w:tr>
      <w:tr w:rsidR="00340C73" w:rsidTr="004778A4">
        <w:trPr>
          <w:cantSplit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Sl. výr.a nevýr. povahy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66 076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60 643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54 336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826C35" w:rsidRDefault="00340C73" w:rsidP="004778A4">
            <w:pPr>
              <w:jc w:val="right"/>
            </w:pPr>
            <w:r>
              <w:t>0,90</w:t>
            </w:r>
          </w:p>
        </w:tc>
      </w:tr>
      <w:tr w:rsidR="00340C73" w:rsidTr="004778A4">
        <w:trPr>
          <w:cantSplit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  <w:sz w:val="22"/>
                <w:szCs w:val="22"/>
              </w:rPr>
              <w:t>Mzdové náklady vr. OON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208 547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208 002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222 303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826C35" w:rsidRDefault="00340C73" w:rsidP="004778A4">
            <w:pPr>
              <w:jc w:val="right"/>
            </w:pPr>
            <w:r>
              <w:t>1,07</w:t>
            </w:r>
          </w:p>
        </w:tc>
      </w:tr>
      <w:tr w:rsidR="00340C73" w:rsidTr="004778A4">
        <w:trPr>
          <w:cantSplit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Náklady na soc. zabez.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72 644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69 360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79 946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826C35" w:rsidRDefault="00340C73" w:rsidP="004778A4">
            <w:pPr>
              <w:jc w:val="right"/>
            </w:pPr>
            <w:r>
              <w:t>1,15</w:t>
            </w:r>
          </w:p>
        </w:tc>
      </w:tr>
      <w:tr w:rsidR="00340C73" w:rsidTr="004778A4">
        <w:trPr>
          <w:cantSplit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Sociálne náklady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14 281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17 522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16 372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826C35" w:rsidRDefault="00340C73" w:rsidP="004778A4">
            <w:pPr>
              <w:jc w:val="right"/>
            </w:pPr>
            <w:r>
              <w:t>0,93</w:t>
            </w:r>
          </w:p>
        </w:tc>
      </w:tr>
      <w:tr w:rsidR="00340C73" w:rsidTr="004778A4">
        <w:trPr>
          <w:cantSplit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Poistenia a dane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17 563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18 142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19 817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826C35" w:rsidRDefault="00340C73" w:rsidP="004778A4">
            <w:pPr>
              <w:jc w:val="right"/>
            </w:pPr>
            <w:r>
              <w:t>1,09</w:t>
            </w:r>
          </w:p>
        </w:tc>
      </w:tr>
      <w:tr w:rsidR="00340C73" w:rsidTr="004778A4">
        <w:trPr>
          <w:cantSplit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Ostatné náklady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58 950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30 877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30 243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826C35" w:rsidRDefault="00340C73" w:rsidP="004778A4">
            <w:pPr>
              <w:jc w:val="right"/>
            </w:pPr>
            <w:r>
              <w:t>0,98</w:t>
            </w:r>
          </w:p>
        </w:tc>
      </w:tr>
      <w:tr w:rsidR="00340C73" w:rsidTr="004778A4">
        <w:trPr>
          <w:cantSplit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Odpisy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76 567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72 118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92 919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826C35" w:rsidRDefault="00340C73" w:rsidP="004778A4">
            <w:pPr>
              <w:jc w:val="right"/>
            </w:pPr>
            <w:r>
              <w:t>1,29</w:t>
            </w:r>
          </w:p>
        </w:tc>
      </w:tr>
      <w:tr w:rsidR="00340C73" w:rsidTr="004778A4">
        <w:trPr>
          <w:cantSplit/>
          <w:trHeight w:val="862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  <w:sz w:val="28"/>
                <w:szCs w:val="28"/>
              </w:rPr>
            </w:pPr>
          </w:p>
          <w:p w:rsidR="00340C73" w:rsidRPr="00340C73" w:rsidRDefault="00340C73" w:rsidP="004778A4">
            <w:pPr>
              <w:rPr>
                <w:rFonts w:ascii="Bookman Old Style" w:hAnsi="Bookman Old Style"/>
                <w:b/>
                <w:sz w:val="28"/>
                <w:szCs w:val="28"/>
              </w:rPr>
            </w:pPr>
            <w:r w:rsidRPr="00340C73">
              <w:rPr>
                <w:rFonts w:ascii="Bookman Old Style" w:hAnsi="Bookman Old Style"/>
                <w:b/>
                <w:sz w:val="28"/>
                <w:szCs w:val="28"/>
              </w:rPr>
              <w:t>Náklady celkom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842364" w:rsidRDefault="00340C73" w:rsidP="004778A4">
            <w:pPr>
              <w:jc w:val="right"/>
              <w:rPr>
                <w:b/>
                <w:sz w:val="28"/>
                <w:szCs w:val="28"/>
              </w:rPr>
            </w:pPr>
          </w:p>
          <w:p w:rsidR="00340C73" w:rsidRPr="00842364" w:rsidRDefault="00340C73" w:rsidP="004778A4">
            <w:pPr>
              <w:jc w:val="right"/>
              <w:rPr>
                <w:b/>
                <w:sz w:val="28"/>
                <w:szCs w:val="28"/>
              </w:rPr>
            </w:pPr>
            <w:r w:rsidRPr="00842364">
              <w:rPr>
                <w:b/>
                <w:sz w:val="28"/>
                <w:szCs w:val="28"/>
              </w:rPr>
              <w:t>642 159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842364" w:rsidRDefault="00340C73" w:rsidP="004778A4">
            <w:pPr>
              <w:jc w:val="right"/>
              <w:rPr>
                <w:b/>
                <w:sz w:val="28"/>
                <w:szCs w:val="28"/>
              </w:rPr>
            </w:pPr>
          </w:p>
          <w:p w:rsidR="00340C73" w:rsidRPr="00842364" w:rsidRDefault="00340C73" w:rsidP="004778A4">
            <w:pPr>
              <w:jc w:val="right"/>
              <w:rPr>
                <w:b/>
                <w:sz w:val="28"/>
                <w:szCs w:val="28"/>
              </w:rPr>
            </w:pPr>
            <w:r w:rsidRPr="00842364">
              <w:rPr>
                <w:b/>
                <w:sz w:val="28"/>
                <w:szCs w:val="28"/>
              </w:rPr>
              <w:t>606 386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  <w:rPr>
                <w:b/>
              </w:rPr>
            </w:pPr>
          </w:p>
          <w:p w:rsidR="00340C73" w:rsidRDefault="00340C73" w:rsidP="004778A4">
            <w:pPr>
              <w:jc w:val="right"/>
              <w:rPr>
                <w:b/>
              </w:rPr>
            </w:pPr>
            <w:r>
              <w:rPr>
                <w:b/>
              </w:rPr>
              <w:t>644 662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  <w:rPr>
                <w:b/>
                <w:sz w:val="28"/>
                <w:szCs w:val="28"/>
              </w:rPr>
            </w:pPr>
          </w:p>
          <w:p w:rsidR="00340C73" w:rsidRPr="00842364" w:rsidRDefault="00340C73" w:rsidP="004778A4">
            <w:pPr>
              <w:jc w:val="right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1,06</w:t>
            </w:r>
          </w:p>
        </w:tc>
      </w:tr>
      <w:tr w:rsidR="00340C73" w:rsidTr="004778A4">
        <w:trPr>
          <w:cantSplit/>
          <w:trHeight w:val="293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  <w:sz w:val="22"/>
                <w:szCs w:val="22"/>
              </w:rPr>
              <w:t>Vyspor. dotácií čas. met.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center"/>
            </w:pPr>
            <w:r>
              <w:t xml:space="preserve">      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center"/>
            </w:pPr>
            <w:r>
              <w:t xml:space="preserve">  -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 xml:space="preserve">           -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826C35" w:rsidRDefault="00340C73" w:rsidP="004778A4">
            <w:pPr>
              <w:jc w:val="center"/>
            </w:pPr>
            <w:r>
              <w:t>-</w:t>
            </w:r>
          </w:p>
        </w:tc>
      </w:tr>
      <w:tr w:rsidR="00340C73" w:rsidTr="004778A4">
        <w:trPr>
          <w:cantSplit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Tržby za výv. a skládk.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409 831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386 136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376 435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826C35" w:rsidRDefault="00340C73" w:rsidP="004778A4">
            <w:pPr>
              <w:jc w:val="right"/>
            </w:pPr>
            <w:r>
              <w:t>0,97</w:t>
            </w:r>
          </w:p>
        </w:tc>
      </w:tr>
      <w:tr w:rsidR="00340C73" w:rsidTr="004778A4">
        <w:trPr>
          <w:cantSplit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 xml:space="preserve">Separ. zber a NO 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97 699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79 439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65 964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826C35" w:rsidRDefault="00340C73" w:rsidP="004778A4">
            <w:pPr>
              <w:jc w:val="right"/>
            </w:pPr>
            <w:r>
              <w:t>0,83</w:t>
            </w:r>
          </w:p>
        </w:tc>
      </w:tr>
      <w:tr w:rsidR="00340C73" w:rsidTr="004778A4">
        <w:trPr>
          <w:cantSplit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Tržby za drevo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113 478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92 733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91 901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826C35" w:rsidRDefault="00340C73" w:rsidP="004778A4">
            <w:pPr>
              <w:jc w:val="right"/>
            </w:pPr>
            <w:r>
              <w:t>0,99</w:t>
            </w:r>
          </w:p>
        </w:tc>
      </w:tr>
      <w:tr w:rsidR="00340C73" w:rsidTr="004778A4">
        <w:trPr>
          <w:cantSplit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Tržby za les. výrobky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9 508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11 474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9 753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826C35" w:rsidRDefault="00340C73" w:rsidP="004778A4">
            <w:pPr>
              <w:jc w:val="right"/>
            </w:pPr>
            <w:r>
              <w:t>0,85</w:t>
            </w:r>
          </w:p>
        </w:tc>
      </w:tr>
      <w:tr w:rsidR="00340C73" w:rsidTr="004778A4">
        <w:trPr>
          <w:cantSplit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+ - zmena stavu zásob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center"/>
            </w:pPr>
            <w:r>
              <w:t xml:space="preserve">        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+ 2 405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+440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826C35" w:rsidRDefault="00340C73" w:rsidP="004778A4">
            <w:pPr>
              <w:jc w:val="center"/>
            </w:pPr>
            <w:r>
              <w:t>-</w:t>
            </w:r>
          </w:p>
        </w:tc>
      </w:tr>
      <w:tr w:rsidR="00340C73" w:rsidTr="004778A4">
        <w:trPr>
          <w:cantSplit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 xml:space="preserve">Tržby za výrobky  SH 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8 140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8 265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8 504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826C35" w:rsidRDefault="00340C73" w:rsidP="004778A4">
            <w:pPr>
              <w:jc w:val="right"/>
            </w:pPr>
            <w:r>
              <w:t>1,03</w:t>
            </w:r>
          </w:p>
        </w:tc>
      </w:tr>
      <w:tr w:rsidR="00340C73" w:rsidTr="004778A4">
        <w:trPr>
          <w:cantSplit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Trž. za práce pre MsÚ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68 000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56 301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53 717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826C35" w:rsidRDefault="00340C73" w:rsidP="004778A4">
            <w:pPr>
              <w:jc w:val="right"/>
            </w:pPr>
            <w:r>
              <w:t>0,95</w:t>
            </w:r>
          </w:p>
        </w:tc>
      </w:tr>
      <w:tr w:rsidR="00340C73" w:rsidTr="004778A4">
        <w:trPr>
          <w:cantSplit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Trž. za práce cudz.VZ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2 208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2 450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3 126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826C35" w:rsidRDefault="00340C73" w:rsidP="004778A4">
            <w:pPr>
              <w:jc w:val="right"/>
            </w:pPr>
            <w:r>
              <w:t>1,28</w:t>
            </w:r>
          </w:p>
        </w:tc>
      </w:tr>
      <w:tr w:rsidR="00340C73" w:rsidTr="004778A4">
        <w:trPr>
          <w:cantSplit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</w:rPr>
            </w:pPr>
            <w:r w:rsidRPr="00340C73">
              <w:rPr>
                <w:rFonts w:ascii="Bookman Old Style" w:hAnsi="Bookman Old Style"/>
              </w:rPr>
              <w:t>Ost. prevádzk. výnosy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50 658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34 838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</w:pPr>
            <w:r>
              <w:t>39 455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826C35" w:rsidRDefault="00340C73" w:rsidP="004778A4">
            <w:pPr>
              <w:jc w:val="right"/>
            </w:pPr>
            <w:r>
              <w:t>1,13</w:t>
            </w:r>
          </w:p>
        </w:tc>
      </w:tr>
      <w:tr w:rsidR="00340C73" w:rsidTr="004778A4">
        <w:trPr>
          <w:cantSplit/>
          <w:trHeight w:val="186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  <w:b/>
                <w:sz w:val="28"/>
                <w:szCs w:val="28"/>
              </w:rPr>
            </w:pPr>
          </w:p>
          <w:p w:rsidR="00340C73" w:rsidRPr="00340C73" w:rsidRDefault="00340C73" w:rsidP="004778A4">
            <w:pPr>
              <w:rPr>
                <w:rFonts w:ascii="Bookman Old Style" w:hAnsi="Bookman Old Style"/>
                <w:b/>
                <w:sz w:val="28"/>
                <w:szCs w:val="28"/>
              </w:rPr>
            </w:pPr>
            <w:r w:rsidRPr="00340C73">
              <w:rPr>
                <w:rFonts w:ascii="Bookman Old Style" w:hAnsi="Bookman Old Style"/>
                <w:b/>
                <w:sz w:val="28"/>
                <w:szCs w:val="28"/>
              </w:rPr>
              <w:t>Výnosy celkom</w:t>
            </w:r>
          </w:p>
          <w:p w:rsidR="00340C73" w:rsidRPr="00340C73" w:rsidRDefault="00340C73" w:rsidP="004778A4">
            <w:pPr>
              <w:rPr>
                <w:rFonts w:ascii="Bookman Old Style" w:hAnsi="Bookman Old Style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842364" w:rsidRDefault="00340C73" w:rsidP="004778A4">
            <w:pPr>
              <w:jc w:val="right"/>
              <w:rPr>
                <w:b/>
                <w:sz w:val="28"/>
                <w:szCs w:val="28"/>
              </w:rPr>
            </w:pPr>
          </w:p>
          <w:p w:rsidR="00340C73" w:rsidRPr="00842364" w:rsidRDefault="00340C73" w:rsidP="004778A4">
            <w:pPr>
              <w:jc w:val="right"/>
              <w:rPr>
                <w:b/>
                <w:sz w:val="28"/>
                <w:szCs w:val="28"/>
              </w:rPr>
            </w:pPr>
            <w:r w:rsidRPr="00842364">
              <w:rPr>
                <w:b/>
                <w:sz w:val="28"/>
                <w:szCs w:val="28"/>
              </w:rPr>
              <w:t>759 522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842364" w:rsidRDefault="00340C73" w:rsidP="004778A4">
            <w:pPr>
              <w:jc w:val="right"/>
              <w:rPr>
                <w:b/>
                <w:sz w:val="28"/>
                <w:szCs w:val="28"/>
              </w:rPr>
            </w:pPr>
          </w:p>
          <w:p w:rsidR="00340C73" w:rsidRPr="00842364" w:rsidRDefault="00340C73" w:rsidP="004778A4">
            <w:pPr>
              <w:jc w:val="right"/>
              <w:rPr>
                <w:b/>
                <w:sz w:val="28"/>
                <w:szCs w:val="28"/>
              </w:rPr>
            </w:pPr>
            <w:r w:rsidRPr="00842364">
              <w:rPr>
                <w:b/>
                <w:sz w:val="28"/>
                <w:szCs w:val="28"/>
              </w:rPr>
              <w:t>674 041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  <w:rPr>
                <w:b/>
              </w:rPr>
            </w:pPr>
          </w:p>
          <w:p w:rsidR="00340C73" w:rsidRDefault="00340C73" w:rsidP="004778A4">
            <w:pPr>
              <w:jc w:val="right"/>
              <w:rPr>
                <w:b/>
              </w:rPr>
            </w:pPr>
            <w:r>
              <w:rPr>
                <w:b/>
              </w:rPr>
              <w:t>649 295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  <w:rPr>
                <w:b/>
                <w:sz w:val="28"/>
                <w:szCs w:val="28"/>
              </w:rPr>
            </w:pPr>
          </w:p>
          <w:p w:rsidR="00340C73" w:rsidRPr="00842364" w:rsidRDefault="00340C73" w:rsidP="004778A4">
            <w:pPr>
              <w:jc w:val="right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0,96</w:t>
            </w:r>
          </w:p>
        </w:tc>
      </w:tr>
      <w:tr w:rsidR="00340C73" w:rsidTr="004778A4">
        <w:trPr>
          <w:cantSplit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Pr="00340C73" w:rsidRDefault="00340C73" w:rsidP="004778A4">
            <w:pPr>
              <w:rPr>
                <w:rFonts w:ascii="Bookman Old Style" w:hAnsi="Bookman Old Style"/>
                <w:sz w:val="28"/>
                <w:szCs w:val="28"/>
              </w:rPr>
            </w:pPr>
          </w:p>
          <w:p w:rsidR="00340C73" w:rsidRPr="00340C73" w:rsidRDefault="00340C73" w:rsidP="004778A4">
            <w:pPr>
              <w:rPr>
                <w:rFonts w:ascii="Bookman Old Style" w:hAnsi="Bookman Old Style"/>
                <w:b/>
                <w:sz w:val="28"/>
                <w:szCs w:val="28"/>
              </w:rPr>
            </w:pPr>
            <w:r w:rsidRPr="00340C73">
              <w:rPr>
                <w:rFonts w:ascii="Bookman Old Style" w:hAnsi="Bookman Old Style"/>
                <w:b/>
                <w:sz w:val="28"/>
                <w:szCs w:val="28"/>
              </w:rPr>
              <w:t>Výsledok hospodárenia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  <w:rPr>
                <w:b/>
                <w:sz w:val="28"/>
                <w:szCs w:val="28"/>
              </w:rPr>
            </w:pPr>
          </w:p>
          <w:p w:rsidR="00340C73" w:rsidRPr="0051422E" w:rsidRDefault="00340C73" w:rsidP="004778A4">
            <w:pPr>
              <w:jc w:val="center"/>
              <w:rPr>
                <w:b/>
                <w:sz w:val="28"/>
                <w:szCs w:val="28"/>
              </w:rPr>
            </w:pPr>
            <w:r w:rsidRPr="0051422E">
              <w:rPr>
                <w:b/>
                <w:sz w:val="28"/>
                <w:szCs w:val="28"/>
              </w:rPr>
              <w:t xml:space="preserve">     +117</w:t>
            </w:r>
            <w:r>
              <w:rPr>
                <w:b/>
                <w:sz w:val="28"/>
                <w:szCs w:val="28"/>
              </w:rPr>
              <w:t> </w:t>
            </w:r>
            <w:r w:rsidRPr="0051422E">
              <w:rPr>
                <w:b/>
                <w:sz w:val="28"/>
                <w:szCs w:val="28"/>
              </w:rPr>
              <w:t>363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center"/>
              <w:rPr>
                <w:b/>
                <w:sz w:val="28"/>
                <w:szCs w:val="28"/>
              </w:rPr>
            </w:pPr>
          </w:p>
          <w:p w:rsidR="00340C73" w:rsidRPr="0051422E" w:rsidRDefault="00340C73" w:rsidP="004778A4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   +67 655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right"/>
              <w:rPr>
                <w:b/>
                <w:sz w:val="28"/>
                <w:szCs w:val="28"/>
              </w:rPr>
            </w:pPr>
          </w:p>
          <w:p w:rsidR="00340C73" w:rsidRPr="00842364" w:rsidRDefault="00340C73" w:rsidP="004778A4">
            <w:pPr>
              <w:jc w:val="right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+4 633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jc w:val="center"/>
              <w:rPr>
                <w:b/>
              </w:rPr>
            </w:pPr>
          </w:p>
          <w:p w:rsidR="00340C73" w:rsidRPr="00826C35" w:rsidRDefault="00340C73" w:rsidP="004778A4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</w:tr>
    </w:tbl>
    <w:p w:rsidR="00340C73" w:rsidRDefault="00340C73" w:rsidP="00340C73"/>
    <w:p w:rsidR="00340C73" w:rsidRDefault="00340C73" w:rsidP="00340C73"/>
    <w:p w:rsidR="005E198F" w:rsidRDefault="005E198F" w:rsidP="00340C73"/>
    <w:p w:rsidR="005E198F" w:rsidRDefault="005E198F" w:rsidP="00340C73"/>
    <w:p w:rsidR="00340C73" w:rsidRDefault="00340C73" w:rsidP="00340C73"/>
    <w:tbl>
      <w:tblPr>
        <w:tblW w:w="9391" w:type="dxa"/>
        <w:tblLayout w:type="fixed"/>
        <w:tblCellMar>
          <w:left w:w="0" w:type="dxa"/>
          <w:right w:w="0" w:type="dxa"/>
        </w:tblCellMar>
        <w:tblLook w:val="0000"/>
      </w:tblPr>
      <w:tblGrid>
        <w:gridCol w:w="2000"/>
        <w:gridCol w:w="903"/>
        <w:gridCol w:w="884"/>
        <w:gridCol w:w="877"/>
        <w:gridCol w:w="877"/>
        <w:gridCol w:w="877"/>
        <w:gridCol w:w="878"/>
        <w:gridCol w:w="878"/>
        <w:gridCol w:w="1217"/>
      </w:tblGrid>
      <w:tr w:rsidR="00340C73" w:rsidRPr="00A309BB" w:rsidTr="004778A4">
        <w:trPr>
          <w:trHeight w:val="252"/>
        </w:trPr>
        <w:tc>
          <w:tcPr>
            <w:tcW w:w="9391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pStyle w:val="Nadpis5"/>
              <w:rPr>
                <w:rFonts w:eastAsia="Arial Unicode MS"/>
                <w:bCs w:val="0"/>
                <w:sz w:val="22"/>
                <w:szCs w:val="22"/>
              </w:rPr>
            </w:pPr>
            <w:r w:rsidRPr="00A309BB">
              <w:rPr>
                <w:bCs w:val="0"/>
                <w:sz w:val="22"/>
                <w:szCs w:val="22"/>
              </w:rPr>
              <w:lastRenderedPageBreak/>
              <w:t xml:space="preserve">                                                Štruk</w:t>
            </w:r>
            <w:r>
              <w:rPr>
                <w:bCs w:val="0"/>
                <w:sz w:val="22"/>
                <w:szCs w:val="22"/>
              </w:rPr>
              <w:t>túra pohľadávok ku dňu 30.6.2013</w:t>
            </w:r>
            <w:r w:rsidRPr="00A309BB">
              <w:rPr>
                <w:bCs w:val="0"/>
                <w:sz w:val="22"/>
                <w:szCs w:val="22"/>
              </w:rPr>
              <w:t xml:space="preserve">                             </w:t>
            </w:r>
            <w:r>
              <w:rPr>
                <w:bCs w:val="0"/>
                <w:sz w:val="22"/>
                <w:szCs w:val="22"/>
              </w:rPr>
              <w:t xml:space="preserve">     </w:t>
            </w:r>
            <w:r w:rsidRPr="00A309BB">
              <w:rPr>
                <w:bCs w:val="0"/>
                <w:sz w:val="22"/>
                <w:szCs w:val="22"/>
              </w:rPr>
              <w:t xml:space="preserve"> v </w:t>
            </w:r>
            <w:r>
              <w:rPr>
                <w:bCs w:val="0"/>
                <w:sz w:val="22"/>
                <w:szCs w:val="22"/>
              </w:rPr>
              <w:t>EUR</w:t>
            </w:r>
          </w:p>
        </w:tc>
      </w:tr>
      <w:tr w:rsidR="00340C73" w:rsidRPr="00A309BB" w:rsidTr="004778A4">
        <w:trPr>
          <w:cantSplit/>
          <w:trHeight w:val="252"/>
        </w:trPr>
        <w:tc>
          <w:tcPr>
            <w:tcW w:w="20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pStyle w:val="Nadpis9"/>
            </w:pPr>
          </w:p>
          <w:p w:rsidR="00340C73" w:rsidRPr="00A309BB" w:rsidRDefault="00340C73" w:rsidP="004778A4">
            <w:pPr>
              <w:pStyle w:val="Nadpis9"/>
            </w:pPr>
            <w:r w:rsidRPr="00A309BB">
              <w:t>Pohľadávky</w:t>
            </w:r>
          </w:p>
        </w:tc>
        <w:tc>
          <w:tcPr>
            <w:tcW w:w="90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center"/>
              <w:rPr>
                <w:b/>
                <w:bCs/>
              </w:rPr>
            </w:pPr>
          </w:p>
          <w:p w:rsidR="00340C73" w:rsidRPr="0031109A" w:rsidRDefault="00340C73" w:rsidP="004778A4">
            <w:pPr>
              <w:jc w:val="center"/>
              <w:rPr>
                <w:rFonts w:eastAsia="Arial Unicode MS"/>
                <w:b/>
                <w:bCs/>
                <w:sz w:val="20"/>
                <w:szCs w:val="20"/>
              </w:rPr>
            </w:pPr>
            <w:r w:rsidRPr="0031109A">
              <w:rPr>
                <w:b/>
                <w:bCs/>
                <w:sz w:val="20"/>
                <w:szCs w:val="20"/>
              </w:rPr>
              <w:t>do lehoty splatnosti</w:t>
            </w:r>
          </w:p>
        </w:tc>
        <w:tc>
          <w:tcPr>
            <w:tcW w:w="5271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center"/>
              <w:rPr>
                <w:rFonts w:eastAsia="Arial Unicode MS"/>
                <w:b/>
                <w:bCs/>
              </w:rPr>
            </w:pPr>
            <w:r w:rsidRPr="00A309BB">
              <w:rPr>
                <w:b/>
                <w:bCs/>
                <w:sz w:val="22"/>
                <w:szCs w:val="22"/>
              </w:rPr>
              <w:t>po lehote splatnosti</w:t>
            </w:r>
          </w:p>
        </w:tc>
        <w:tc>
          <w:tcPr>
            <w:tcW w:w="12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center"/>
              <w:rPr>
                <w:b/>
                <w:bCs/>
              </w:rPr>
            </w:pPr>
          </w:p>
          <w:p w:rsidR="00340C73" w:rsidRPr="00A309BB" w:rsidRDefault="00340C73" w:rsidP="004778A4">
            <w:pPr>
              <w:jc w:val="center"/>
              <w:rPr>
                <w:rFonts w:eastAsia="Arial Unicode MS"/>
                <w:b/>
                <w:bCs/>
              </w:rPr>
            </w:pPr>
            <w:r w:rsidRPr="00A309BB">
              <w:rPr>
                <w:b/>
                <w:bCs/>
                <w:sz w:val="22"/>
                <w:szCs w:val="22"/>
              </w:rPr>
              <w:t>Pohľadávky celkom</w:t>
            </w:r>
          </w:p>
        </w:tc>
      </w:tr>
      <w:tr w:rsidR="00340C73" w:rsidRPr="00A309BB" w:rsidTr="004778A4">
        <w:trPr>
          <w:cantSplit/>
          <w:trHeight w:val="755"/>
        </w:trPr>
        <w:tc>
          <w:tcPr>
            <w:tcW w:w="20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0C73" w:rsidRPr="00A309BB" w:rsidRDefault="00340C73" w:rsidP="004778A4">
            <w:pPr>
              <w:rPr>
                <w:rFonts w:eastAsia="Arial Unicode MS"/>
              </w:rPr>
            </w:pPr>
          </w:p>
        </w:tc>
        <w:tc>
          <w:tcPr>
            <w:tcW w:w="9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</w:tcPr>
          <w:p w:rsidR="00340C73" w:rsidRPr="00A309BB" w:rsidRDefault="00340C73" w:rsidP="004778A4">
            <w:pPr>
              <w:rPr>
                <w:rFonts w:eastAsia="Arial Unicode MS"/>
                <w:b/>
                <w:bCs/>
              </w:rPr>
            </w:pP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31109A" w:rsidRDefault="00340C73" w:rsidP="004778A4">
            <w:pPr>
              <w:jc w:val="center"/>
              <w:rPr>
                <w:rFonts w:eastAsia="Arial Unicode MS"/>
                <w:b/>
                <w:bCs/>
                <w:sz w:val="20"/>
                <w:szCs w:val="20"/>
              </w:rPr>
            </w:pPr>
            <w:r w:rsidRPr="0031109A">
              <w:rPr>
                <w:b/>
                <w:bCs/>
                <w:sz w:val="20"/>
                <w:szCs w:val="20"/>
              </w:rPr>
              <w:t>po lehote splatnosti spolu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center"/>
              <w:rPr>
                <w:b/>
                <w:bCs/>
                <w:color w:val="000000"/>
              </w:rPr>
            </w:pPr>
          </w:p>
          <w:p w:rsidR="00340C73" w:rsidRPr="00A309BB" w:rsidRDefault="00340C73" w:rsidP="004778A4">
            <w:pPr>
              <w:jc w:val="center"/>
              <w:rPr>
                <w:rFonts w:eastAsia="Arial Unicode MS"/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>do 30 dní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center"/>
              <w:rPr>
                <w:b/>
                <w:bCs/>
                <w:color w:val="000000"/>
              </w:rPr>
            </w:pPr>
          </w:p>
          <w:p w:rsidR="00340C73" w:rsidRPr="00A309BB" w:rsidRDefault="00340C73" w:rsidP="004778A4">
            <w:pPr>
              <w:jc w:val="center"/>
              <w:rPr>
                <w:rFonts w:eastAsia="Arial Unicode MS"/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>do 60 dní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center"/>
              <w:rPr>
                <w:b/>
                <w:bCs/>
                <w:color w:val="000000"/>
              </w:rPr>
            </w:pPr>
          </w:p>
          <w:p w:rsidR="00340C73" w:rsidRPr="00A309BB" w:rsidRDefault="00340C73" w:rsidP="004778A4">
            <w:pPr>
              <w:jc w:val="center"/>
              <w:rPr>
                <w:rFonts w:eastAsia="Arial Unicode MS"/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>do 90 dní</w:t>
            </w: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center"/>
              <w:rPr>
                <w:b/>
                <w:bCs/>
                <w:color w:val="000000"/>
              </w:rPr>
            </w:pPr>
          </w:p>
          <w:p w:rsidR="00340C73" w:rsidRPr="00A309BB" w:rsidRDefault="00340C73" w:rsidP="004778A4">
            <w:pPr>
              <w:jc w:val="center"/>
              <w:rPr>
                <w:rFonts w:eastAsia="Arial Unicode MS"/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>do 180 dní</w:t>
            </w: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center"/>
              <w:rPr>
                <w:b/>
                <w:bCs/>
                <w:color w:val="000000"/>
              </w:rPr>
            </w:pPr>
          </w:p>
          <w:p w:rsidR="00340C73" w:rsidRPr="00A309BB" w:rsidRDefault="00340C73" w:rsidP="004778A4">
            <w:pPr>
              <w:jc w:val="center"/>
              <w:rPr>
                <w:rFonts w:eastAsia="Arial Unicode MS"/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>nad 180 dní</w:t>
            </w:r>
          </w:p>
        </w:tc>
        <w:tc>
          <w:tcPr>
            <w:tcW w:w="12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E0E0E0"/>
            <w:vAlign w:val="center"/>
          </w:tcPr>
          <w:p w:rsidR="00340C73" w:rsidRPr="00A309BB" w:rsidRDefault="00340C73" w:rsidP="004778A4">
            <w:pPr>
              <w:rPr>
                <w:rFonts w:eastAsia="Arial Unicode MS"/>
                <w:b/>
                <w:bCs/>
              </w:rPr>
            </w:pPr>
          </w:p>
        </w:tc>
      </w:tr>
      <w:tr w:rsidR="00340C73" w:rsidRPr="00A309BB" w:rsidTr="004778A4">
        <w:trPr>
          <w:trHeight w:val="252"/>
        </w:trPr>
        <w:tc>
          <w:tcPr>
            <w:tcW w:w="2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rPr>
                <w:b/>
                <w:bCs/>
              </w:rPr>
            </w:pPr>
            <w:r w:rsidRPr="00A309BB">
              <w:rPr>
                <w:b/>
                <w:bCs/>
                <w:sz w:val="22"/>
                <w:szCs w:val="22"/>
              </w:rPr>
              <w:t xml:space="preserve">1/    krátkodobé 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168 572</w:t>
            </w:r>
          </w:p>
        </w:tc>
        <w:tc>
          <w:tcPr>
            <w:tcW w:w="8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63 328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41 764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10 747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2 163</w:t>
            </w:r>
          </w:p>
        </w:tc>
        <w:tc>
          <w:tcPr>
            <w:tcW w:w="8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415</w:t>
            </w:r>
          </w:p>
        </w:tc>
        <w:tc>
          <w:tcPr>
            <w:tcW w:w="8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8 239</w:t>
            </w:r>
          </w:p>
        </w:tc>
        <w:tc>
          <w:tcPr>
            <w:tcW w:w="1217" w:type="dxa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E0E0E0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231 900</w:t>
            </w:r>
          </w:p>
        </w:tc>
      </w:tr>
      <w:tr w:rsidR="00340C73" w:rsidRPr="00A309BB" w:rsidTr="004778A4">
        <w:trPr>
          <w:trHeight w:val="252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340C73">
            <w:pPr>
              <w:numPr>
                <w:ilvl w:val="0"/>
                <w:numId w:val="1"/>
              </w:numPr>
              <w:jc w:val="both"/>
              <w:rPr>
                <w:rFonts w:eastAsia="Arial Unicode MS"/>
                <w:color w:val="000000"/>
              </w:rPr>
            </w:pPr>
            <w:r w:rsidRPr="00A309BB">
              <w:rPr>
                <w:b/>
                <w:bCs/>
                <w:sz w:val="22"/>
                <w:szCs w:val="22"/>
              </w:rPr>
              <w:t xml:space="preserve">z obch. styku   </w:t>
            </w:r>
            <w:r w:rsidRPr="00A309BB">
              <w:rPr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  <w:r>
              <w:rPr>
                <w:rFonts w:eastAsia="Arial Unicode MS"/>
                <w:sz w:val="22"/>
                <w:szCs w:val="22"/>
              </w:rPr>
              <w:t>167 035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63 328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41 764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10 747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2 163</w:t>
            </w: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415</w:t>
            </w: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8 239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  <w:r>
              <w:rPr>
                <w:rFonts w:eastAsia="Arial Unicode MS"/>
                <w:sz w:val="22"/>
                <w:szCs w:val="22"/>
              </w:rPr>
              <w:t>230 363</w:t>
            </w:r>
          </w:p>
        </w:tc>
      </w:tr>
      <w:tr w:rsidR="00340C73" w:rsidRPr="00A309BB" w:rsidTr="004778A4">
        <w:trPr>
          <w:trHeight w:val="252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340C73">
            <w:pPr>
              <w:numPr>
                <w:ilvl w:val="0"/>
                <w:numId w:val="3"/>
              </w:numPr>
              <w:tabs>
                <w:tab w:val="clear" w:pos="360"/>
                <w:tab w:val="num" w:pos="284"/>
              </w:tabs>
              <w:jc w:val="both"/>
              <w:rPr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 xml:space="preserve">daňové 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340C73" w:rsidRPr="00A309BB" w:rsidRDefault="00340C73" w:rsidP="004778A4">
            <w:pPr>
              <w:jc w:val="right"/>
            </w:pPr>
          </w:p>
        </w:tc>
      </w:tr>
      <w:tr w:rsidR="00340C73" w:rsidRPr="00A309BB" w:rsidTr="004778A4">
        <w:trPr>
          <w:trHeight w:val="252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340C73">
            <w:pPr>
              <w:numPr>
                <w:ilvl w:val="0"/>
                <w:numId w:val="3"/>
              </w:numPr>
              <w:tabs>
                <w:tab w:val="clear" w:pos="360"/>
                <w:tab w:val="num" w:pos="284"/>
              </w:tabs>
              <w:jc w:val="both"/>
              <w:rPr>
                <w:rFonts w:eastAsia="Arial Unicode MS"/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>iné pohľadávky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  <w:r>
              <w:rPr>
                <w:rFonts w:eastAsia="Arial Unicode MS"/>
                <w:sz w:val="22"/>
                <w:szCs w:val="22"/>
              </w:rPr>
              <w:t>1 537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  <w:color w:val="00000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  <w:color w:val="00000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  <w:r>
              <w:rPr>
                <w:rFonts w:eastAsia="Arial Unicode MS"/>
                <w:sz w:val="22"/>
                <w:szCs w:val="22"/>
              </w:rPr>
              <w:t>1 537</w:t>
            </w:r>
          </w:p>
        </w:tc>
      </w:tr>
      <w:tr w:rsidR="00340C73" w:rsidRPr="00A309BB" w:rsidTr="004778A4">
        <w:trPr>
          <w:trHeight w:val="252"/>
        </w:trPr>
        <w:tc>
          <w:tcPr>
            <w:tcW w:w="2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both"/>
              <w:rPr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>2/ Dlohodbé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  <w:r>
              <w:rPr>
                <w:rFonts w:eastAsia="Arial Unicode MS"/>
                <w:sz w:val="22"/>
                <w:szCs w:val="22"/>
              </w:rPr>
              <w:t>10 603</w:t>
            </w:r>
          </w:p>
        </w:tc>
        <w:tc>
          <w:tcPr>
            <w:tcW w:w="8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  <w:color w:val="000000"/>
              </w:rPr>
            </w:pP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  <w:color w:val="000000"/>
              </w:rPr>
            </w:pP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</w:p>
        </w:tc>
        <w:tc>
          <w:tcPr>
            <w:tcW w:w="8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</w:p>
        </w:tc>
        <w:tc>
          <w:tcPr>
            <w:tcW w:w="8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</w:p>
        </w:tc>
        <w:tc>
          <w:tcPr>
            <w:tcW w:w="1217" w:type="dxa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D9D9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  <w:r>
              <w:rPr>
                <w:rFonts w:eastAsia="Arial Unicode MS"/>
                <w:sz w:val="22"/>
                <w:szCs w:val="22"/>
              </w:rPr>
              <w:t>10 603</w:t>
            </w:r>
          </w:p>
        </w:tc>
      </w:tr>
      <w:tr w:rsidR="00340C73" w:rsidRPr="00A309BB" w:rsidTr="004778A4">
        <w:trPr>
          <w:trHeight w:val="252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340C73">
            <w:pPr>
              <w:numPr>
                <w:ilvl w:val="0"/>
                <w:numId w:val="2"/>
              </w:numPr>
              <w:rPr>
                <w:b/>
                <w:bCs/>
              </w:rPr>
            </w:pPr>
            <w:r w:rsidRPr="00A309BB">
              <w:rPr>
                <w:b/>
                <w:bCs/>
                <w:sz w:val="22"/>
                <w:szCs w:val="22"/>
              </w:rPr>
              <w:t>z obchod. styku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1 947</w:t>
            </w:r>
          </w:p>
        </w:tc>
        <w:tc>
          <w:tcPr>
            <w:tcW w:w="8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1 947</w:t>
            </w:r>
          </w:p>
        </w:tc>
      </w:tr>
      <w:tr w:rsidR="00340C73" w:rsidRPr="00A309BB" w:rsidTr="004778A4">
        <w:trPr>
          <w:trHeight w:val="252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340C73">
            <w:pPr>
              <w:numPr>
                <w:ilvl w:val="0"/>
                <w:numId w:val="2"/>
              </w:numPr>
              <w:rPr>
                <w:b/>
                <w:bCs/>
              </w:rPr>
            </w:pPr>
            <w:r w:rsidRPr="00A309BB">
              <w:rPr>
                <w:b/>
                <w:bCs/>
                <w:sz w:val="22"/>
                <w:szCs w:val="22"/>
              </w:rPr>
              <w:t>odložená daň. povinnosť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Default="00340C73" w:rsidP="004778A4">
            <w:pPr>
              <w:jc w:val="right"/>
            </w:pPr>
          </w:p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8 656</w:t>
            </w:r>
          </w:p>
        </w:tc>
        <w:tc>
          <w:tcPr>
            <w:tcW w:w="8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340C73" w:rsidRDefault="00340C73" w:rsidP="004778A4">
            <w:pPr>
              <w:jc w:val="right"/>
            </w:pPr>
          </w:p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8 656</w:t>
            </w:r>
          </w:p>
        </w:tc>
      </w:tr>
      <w:tr w:rsidR="00340C73" w:rsidRPr="00A309BB" w:rsidTr="004778A4">
        <w:trPr>
          <w:trHeight w:val="252"/>
        </w:trPr>
        <w:tc>
          <w:tcPr>
            <w:tcW w:w="2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both"/>
              <w:rPr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>CELKOM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  <w:r>
              <w:rPr>
                <w:rFonts w:eastAsia="Arial Unicode MS"/>
                <w:sz w:val="22"/>
                <w:szCs w:val="22"/>
              </w:rPr>
              <w:t>179 175</w:t>
            </w:r>
          </w:p>
        </w:tc>
        <w:tc>
          <w:tcPr>
            <w:tcW w:w="8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63 328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41 764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10 747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2 163</w:t>
            </w:r>
          </w:p>
        </w:tc>
        <w:tc>
          <w:tcPr>
            <w:tcW w:w="8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415</w:t>
            </w:r>
          </w:p>
        </w:tc>
        <w:tc>
          <w:tcPr>
            <w:tcW w:w="8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8 239</w:t>
            </w:r>
          </w:p>
        </w:tc>
        <w:tc>
          <w:tcPr>
            <w:tcW w:w="12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  <w:r>
              <w:rPr>
                <w:rFonts w:eastAsia="Arial Unicode MS"/>
                <w:sz w:val="22"/>
                <w:szCs w:val="22"/>
              </w:rPr>
              <w:t>242 503</w:t>
            </w:r>
          </w:p>
        </w:tc>
      </w:tr>
    </w:tbl>
    <w:p w:rsidR="00340C73" w:rsidRDefault="00340C73" w:rsidP="00340C73">
      <w:pPr>
        <w:spacing w:line="240" w:lineRule="exact"/>
        <w:rPr>
          <w:b/>
          <w:bCs/>
          <w:sz w:val="22"/>
          <w:szCs w:val="22"/>
        </w:rPr>
      </w:pPr>
      <w:r w:rsidRPr="00A309BB">
        <w:rPr>
          <w:b/>
          <w:bCs/>
          <w:sz w:val="22"/>
          <w:szCs w:val="22"/>
        </w:rPr>
        <w:t xml:space="preserve"> </w:t>
      </w:r>
    </w:p>
    <w:p w:rsidR="00340C73" w:rsidRDefault="00340C73" w:rsidP="00340C73">
      <w:pPr>
        <w:spacing w:line="240" w:lineRule="exact"/>
        <w:rPr>
          <w:sz w:val="22"/>
          <w:szCs w:val="22"/>
        </w:rPr>
      </w:pPr>
    </w:p>
    <w:p w:rsidR="00340C73" w:rsidRDefault="00340C73" w:rsidP="00340C73">
      <w:pPr>
        <w:spacing w:line="240" w:lineRule="exact"/>
        <w:rPr>
          <w:sz w:val="22"/>
          <w:szCs w:val="22"/>
        </w:rPr>
      </w:pPr>
      <w:r>
        <w:rPr>
          <w:sz w:val="22"/>
          <w:szCs w:val="22"/>
        </w:rPr>
        <w:t xml:space="preserve">     Z celkového objemu pohľadávok po lehote splatnosti k 30.6.2013 vo výške 63 328,- Eur predstavujú pohľadávky  voči týmto subjektom / pohľadávky nad 2 tis. Eur/.</w:t>
      </w:r>
    </w:p>
    <w:p w:rsidR="00340C73" w:rsidRDefault="00340C73" w:rsidP="00340C73">
      <w:pPr>
        <w:spacing w:line="240" w:lineRule="exact"/>
        <w:rPr>
          <w:sz w:val="22"/>
          <w:szCs w:val="22"/>
        </w:rPr>
      </w:pPr>
    </w:p>
    <w:p w:rsidR="00340C73" w:rsidRDefault="00340C73" w:rsidP="00340C73">
      <w:pPr>
        <w:spacing w:line="240" w:lineRule="exact"/>
        <w:rPr>
          <w:sz w:val="22"/>
          <w:szCs w:val="22"/>
        </w:rPr>
      </w:pPr>
    </w:p>
    <w:p w:rsidR="00340C73" w:rsidRDefault="00340C73" w:rsidP="00340C73">
      <w:pPr>
        <w:numPr>
          <w:ilvl w:val="0"/>
          <w:numId w:val="4"/>
        </w:numPr>
        <w:spacing w:line="240" w:lineRule="exact"/>
        <w:rPr>
          <w:sz w:val="22"/>
          <w:szCs w:val="22"/>
        </w:rPr>
      </w:pPr>
      <w:r>
        <w:rPr>
          <w:sz w:val="22"/>
          <w:szCs w:val="22"/>
        </w:rPr>
        <w:t>Mesto Stará Ľubovňa                                                                                     13 682,- Eur</w:t>
      </w:r>
    </w:p>
    <w:p w:rsidR="00340C73" w:rsidRDefault="00340C73" w:rsidP="00340C73">
      <w:pPr>
        <w:numPr>
          <w:ilvl w:val="0"/>
          <w:numId w:val="4"/>
        </w:numPr>
        <w:spacing w:line="240" w:lineRule="exact"/>
        <w:rPr>
          <w:sz w:val="22"/>
          <w:szCs w:val="22"/>
        </w:rPr>
      </w:pPr>
      <w:r>
        <w:rPr>
          <w:sz w:val="22"/>
          <w:szCs w:val="22"/>
        </w:rPr>
        <w:t>Taper s.r.o.                                                                                                       6 114,- Eur</w:t>
      </w:r>
    </w:p>
    <w:p w:rsidR="00340C73" w:rsidRDefault="00340C73" w:rsidP="00340C73">
      <w:pPr>
        <w:numPr>
          <w:ilvl w:val="0"/>
          <w:numId w:val="4"/>
        </w:numPr>
        <w:spacing w:line="240" w:lineRule="exact"/>
        <w:rPr>
          <w:sz w:val="22"/>
          <w:szCs w:val="22"/>
        </w:rPr>
      </w:pPr>
      <w:r>
        <w:rPr>
          <w:sz w:val="22"/>
          <w:szCs w:val="22"/>
        </w:rPr>
        <w:t>Klausner                                                                                                          4 953,- Eur</w:t>
      </w:r>
    </w:p>
    <w:p w:rsidR="00340C73" w:rsidRDefault="00340C73" w:rsidP="00340C73">
      <w:pPr>
        <w:numPr>
          <w:ilvl w:val="0"/>
          <w:numId w:val="4"/>
        </w:numPr>
        <w:spacing w:line="240" w:lineRule="exact"/>
        <w:rPr>
          <w:sz w:val="22"/>
          <w:szCs w:val="22"/>
        </w:rPr>
      </w:pPr>
      <w:r>
        <w:rPr>
          <w:sz w:val="22"/>
          <w:szCs w:val="22"/>
        </w:rPr>
        <w:t>Mačuga                                                                                                            2 797,- Eur</w:t>
      </w:r>
    </w:p>
    <w:p w:rsidR="00340C73" w:rsidRDefault="00340C73" w:rsidP="00340C73">
      <w:pPr>
        <w:numPr>
          <w:ilvl w:val="0"/>
          <w:numId w:val="4"/>
        </w:numPr>
        <w:spacing w:line="240" w:lineRule="exact"/>
        <w:rPr>
          <w:sz w:val="22"/>
          <w:szCs w:val="22"/>
        </w:rPr>
      </w:pPr>
      <w:r>
        <w:rPr>
          <w:sz w:val="22"/>
          <w:szCs w:val="22"/>
        </w:rPr>
        <w:t>Rydzik                                                                                                              2 916,- Eur</w:t>
      </w:r>
    </w:p>
    <w:p w:rsidR="00340C73" w:rsidRDefault="00340C73" w:rsidP="00340C73">
      <w:pPr>
        <w:numPr>
          <w:ilvl w:val="0"/>
          <w:numId w:val="4"/>
        </w:numPr>
        <w:spacing w:line="240" w:lineRule="exact"/>
        <w:rPr>
          <w:sz w:val="22"/>
          <w:szCs w:val="22"/>
        </w:rPr>
      </w:pPr>
      <w:r>
        <w:rPr>
          <w:sz w:val="22"/>
          <w:szCs w:val="22"/>
        </w:rPr>
        <w:t>OU Lomnička                                                                                                   2 708,- Eur</w:t>
      </w:r>
    </w:p>
    <w:p w:rsidR="00340C73" w:rsidRDefault="00340C73" w:rsidP="00340C73">
      <w:pPr>
        <w:numPr>
          <w:ilvl w:val="0"/>
          <w:numId w:val="4"/>
        </w:numPr>
        <w:spacing w:line="240" w:lineRule="exact"/>
        <w:rPr>
          <w:sz w:val="22"/>
          <w:szCs w:val="22"/>
        </w:rPr>
      </w:pPr>
      <w:r>
        <w:rPr>
          <w:sz w:val="22"/>
          <w:szCs w:val="22"/>
        </w:rPr>
        <w:t>OU  Šar.Jastrabie                                                                                              2 304,- Eur a pod.</w:t>
      </w:r>
    </w:p>
    <w:p w:rsidR="00340C73" w:rsidRDefault="00340C73" w:rsidP="00340C73">
      <w:pPr>
        <w:spacing w:line="240" w:lineRule="exact"/>
        <w:ind w:left="720"/>
        <w:rPr>
          <w:sz w:val="22"/>
          <w:szCs w:val="22"/>
        </w:rPr>
      </w:pPr>
    </w:p>
    <w:p w:rsidR="00340C73" w:rsidRDefault="00340C73" w:rsidP="00340C73">
      <w:pPr>
        <w:spacing w:line="240" w:lineRule="exact"/>
        <w:rPr>
          <w:sz w:val="22"/>
          <w:szCs w:val="22"/>
        </w:rPr>
      </w:pPr>
      <w:r>
        <w:rPr>
          <w:sz w:val="22"/>
          <w:szCs w:val="22"/>
        </w:rPr>
        <w:t xml:space="preserve">     Aktuálny stav pohľadávok k 26.8.2013 predstavuje sumu 101 672,- Eur, z toho po termíne splastnosti sú pohľadávky v objeme 27 500,- Eur.</w:t>
      </w:r>
    </w:p>
    <w:p w:rsidR="00340C73" w:rsidRDefault="00340C73" w:rsidP="00340C73">
      <w:pPr>
        <w:spacing w:line="240" w:lineRule="exact"/>
        <w:ind w:left="284" w:hanging="284"/>
        <w:rPr>
          <w:sz w:val="22"/>
          <w:szCs w:val="22"/>
        </w:rPr>
      </w:pPr>
    </w:p>
    <w:p w:rsidR="00340C73" w:rsidRPr="00A309BB" w:rsidRDefault="00340C73" w:rsidP="00340C73">
      <w:pPr>
        <w:spacing w:line="240" w:lineRule="exact"/>
        <w:ind w:left="284" w:hanging="284"/>
        <w:rPr>
          <w:sz w:val="22"/>
          <w:szCs w:val="22"/>
        </w:rPr>
      </w:pPr>
    </w:p>
    <w:tbl>
      <w:tblPr>
        <w:tblW w:w="9371" w:type="dxa"/>
        <w:tblLayout w:type="fixed"/>
        <w:tblCellMar>
          <w:left w:w="0" w:type="dxa"/>
          <w:right w:w="0" w:type="dxa"/>
        </w:tblCellMar>
        <w:tblLook w:val="0000"/>
      </w:tblPr>
      <w:tblGrid>
        <w:gridCol w:w="2000"/>
        <w:gridCol w:w="903"/>
        <w:gridCol w:w="884"/>
        <w:gridCol w:w="877"/>
        <w:gridCol w:w="877"/>
        <w:gridCol w:w="877"/>
        <w:gridCol w:w="878"/>
        <w:gridCol w:w="878"/>
        <w:gridCol w:w="1197"/>
      </w:tblGrid>
      <w:tr w:rsidR="00340C73" w:rsidRPr="00A309BB" w:rsidTr="004778A4">
        <w:trPr>
          <w:trHeight w:val="252"/>
        </w:trPr>
        <w:tc>
          <w:tcPr>
            <w:tcW w:w="9371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pStyle w:val="Nadpis5"/>
              <w:rPr>
                <w:rFonts w:eastAsia="Arial Unicode MS"/>
                <w:bCs w:val="0"/>
                <w:sz w:val="22"/>
                <w:szCs w:val="22"/>
              </w:rPr>
            </w:pPr>
            <w:r w:rsidRPr="00A309BB">
              <w:rPr>
                <w:bCs w:val="0"/>
                <w:sz w:val="22"/>
                <w:szCs w:val="22"/>
              </w:rPr>
              <w:t xml:space="preserve">                                                Štrukt</w:t>
            </w:r>
            <w:r>
              <w:rPr>
                <w:bCs w:val="0"/>
                <w:sz w:val="22"/>
                <w:szCs w:val="22"/>
              </w:rPr>
              <w:t xml:space="preserve">úra pohľadávok ku dňu 30.6.2012      </w:t>
            </w:r>
            <w:r w:rsidRPr="00A309BB">
              <w:rPr>
                <w:bCs w:val="0"/>
                <w:sz w:val="22"/>
                <w:szCs w:val="22"/>
              </w:rPr>
              <w:t xml:space="preserve">                           </w:t>
            </w:r>
            <w:r>
              <w:rPr>
                <w:bCs w:val="0"/>
                <w:sz w:val="22"/>
                <w:szCs w:val="22"/>
              </w:rPr>
              <w:t xml:space="preserve">     </w:t>
            </w:r>
            <w:r w:rsidRPr="00A309BB">
              <w:rPr>
                <w:bCs w:val="0"/>
                <w:sz w:val="22"/>
                <w:szCs w:val="22"/>
              </w:rPr>
              <w:t xml:space="preserve"> v </w:t>
            </w:r>
            <w:r>
              <w:rPr>
                <w:bCs w:val="0"/>
                <w:sz w:val="22"/>
                <w:szCs w:val="22"/>
              </w:rPr>
              <w:t>EUR</w:t>
            </w:r>
          </w:p>
        </w:tc>
      </w:tr>
      <w:tr w:rsidR="00340C73" w:rsidRPr="00A309BB" w:rsidTr="004778A4">
        <w:trPr>
          <w:cantSplit/>
          <w:trHeight w:val="252"/>
        </w:trPr>
        <w:tc>
          <w:tcPr>
            <w:tcW w:w="20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pStyle w:val="Nadpis9"/>
            </w:pPr>
          </w:p>
          <w:p w:rsidR="00340C73" w:rsidRPr="00A309BB" w:rsidRDefault="00340C73" w:rsidP="004778A4">
            <w:pPr>
              <w:pStyle w:val="Nadpis9"/>
            </w:pPr>
            <w:r w:rsidRPr="00A309BB">
              <w:t>Pohľadávky</w:t>
            </w:r>
          </w:p>
        </w:tc>
        <w:tc>
          <w:tcPr>
            <w:tcW w:w="90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center"/>
              <w:rPr>
                <w:b/>
                <w:bCs/>
              </w:rPr>
            </w:pPr>
          </w:p>
          <w:p w:rsidR="00340C73" w:rsidRPr="0031109A" w:rsidRDefault="00340C73" w:rsidP="004778A4">
            <w:pPr>
              <w:jc w:val="center"/>
              <w:rPr>
                <w:rFonts w:eastAsia="Arial Unicode MS"/>
                <w:b/>
                <w:bCs/>
                <w:sz w:val="20"/>
                <w:szCs w:val="20"/>
              </w:rPr>
            </w:pPr>
            <w:r w:rsidRPr="0031109A">
              <w:rPr>
                <w:b/>
                <w:bCs/>
                <w:sz w:val="20"/>
                <w:szCs w:val="20"/>
              </w:rPr>
              <w:t>do lehoty splatnosti</w:t>
            </w:r>
          </w:p>
        </w:tc>
        <w:tc>
          <w:tcPr>
            <w:tcW w:w="5271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center"/>
              <w:rPr>
                <w:rFonts w:eastAsia="Arial Unicode MS"/>
                <w:b/>
                <w:bCs/>
              </w:rPr>
            </w:pPr>
            <w:r w:rsidRPr="00A309BB">
              <w:rPr>
                <w:b/>
                <w:bCs/>
                <w:sz w:val="22"/>
                <w:szCs w:val="22"/>
              </w:rPr>
              <w:t>po lehote splatnosti</w:t>
            </w:r>
          </w:p>
        </w:tc>
        <w:tc>
          <w:tcPr>
            <w:tcW w:w="119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center"/>
              <w:rPr>
                <w:b/>
                <w:bCs/>
              </w:rPr>
            </w:pPr>
          </w:p>
          <w:p w:rsidR="00340C73" w:rsidRPr="00A309BB" w:rsidRDefault="00340C73" w:rsidP="004778A4">
            <w:pPr>
              <w:jc w:val="center"/>
              <w:rPr>
                <w:rFonts w:eastAsia="Arial Unicode MS"/>
                <w:b/>
                <w:bCs/>
              </w:rPr>
            </w:pPr>
            <w:r w:rsidRPr="00A309BB">
              <w:rPr>
                <w:b/>
                <w:bCs/>
                <w:sz w:val="22"/>
                <w:szCs w:val="22"/>
              </w:rPr>
              <w:t>Pohľadávky celkom</w:t>
            </w:r>
          </w:p>
        </w:tc>
      </w:tr>
      <w:tr w:rsidR="00340C73" w:rsidRPr="00A309BB" w:rsidTr="004778A4">
        <w:trPr>
          <w:cantSplit/>
          <w:trHeight w:val="755"/>
        </w:trPr>
        <w:tc>
          <w:tcPr>
            <w:tcW w:w="20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0C73" w:rsidRPr="00A309BB" w:rsidRDefault="00340C73" w:rsidP="004778A4">
            <w:pPr>
              <w:rPr>
                <w:rFonts w:eastAsia="Arial Unicode MS"/>
              </w:rPr>
            </w:pPr>
          </w:p>
        </w:tc>
        <w:tc>
          <w:tcPr>
            <w:tcW w:w="9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</w:tcPr>
          <w:p w:rsidR="00340C73" w:rsidRPr="00A309BB" w:rsidRDefault="00340C73" w:rsidP="004778A4">
            <w:pPr>
              <w:rPr>
                <w:rFonts w:eastAsia="Arial Unicode MS"/>
                <w:b/>
                <w:bCs/>
              </w:rPr>
            </w:pP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31109A" w:rsidRDefault="00340C73" w:rsidP="004778A4">
            <w:pPr>
              <w:jc w:val="center"/>
              <w:rPr>
                <w:rFonts w:eastAsia="Arial Unicode MS"/>
                <w:b/>
                <w:bCs/>
                <w:sz w:val="20"/>
                <w:szCs w:val="20"/>
              </w:rPr>
            </w:pPr>
            <w:r w:rsidRPr="0031109A">
              <w:rPr>
                <w:b/>
                <w:bCs/>
                <w:sz w:val="20"/>
                <w:szCs w:val="20"/>
              </w:rPr>
              <w:t>po lehote splatnosti spolu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center"/>
              <w:rPr>
                <w:b/>
                <w:bCs/>
                <w:color w:val="000000"/>
              </w:rPr>
            </w:pPr>
          </w:p>
          <w:p w:rsidR="00340C73" w:rsidRPr="00A309BB" w:rsidRDefault="00340C73" w:rsidP="004778A4">
            <w:pPr>
              <w:jc w:val="center"/>
              <w:rPr>
                <w:rFonts w:eastAsia="Arial Unicode MS"/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>do 30 dní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center"/>
              <w:rPr>
                <w:b/>
                <w:bCs/>
                <w:color w:val="000000"/>
              </w:rPr>
            </w:pPr>
          </w:p>
          <w:p w:rsidR="00340C73" w:rsidRPr="00A309BB" w:rsidRDefault="00340C73" w:rsidP="004778A4">
            <w:pPr>
              <w:jc w:val="center"/>
              <w:rPr>
                <w:rFonts w:eastAsia="Arial Unicode MS"/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>do 60 dní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center"/>
              <w:rPr>
                <w:b/>
                <w:bCs/>
                <w:color w:val="000000"/>
              </w:rPr>
            </w:pPr>
          </w:p>
          <w:p w:rsidR="00340C73" w:rsidRPr="00A309BB" w:rsidRDefault="00340C73" w:rsidP="004778A4">
            <w:pPr>
              <w:jc w:val="center"/>
              <w:rPr>
                <w:rFonts w:eastAsia="Arial Unicode MS"/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>do 90 dní</w:t>
            </w: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center"/>
              <w:rPr>
                <w:b/>
                <w:bCs/>
                <w:color w:val="000000"/>
              </w:rPr>
            </w:pPr>
          </w:p>
          <w:p w:rsidR="00340C73" w:rsidRPr="00A309BB" w:rsidRDefault="00340C73" w:rsidP="004778A4">
            <w:pPr>
              <w:jc w:val="center"/>
              <w:rPr>
                <w:rFonts w:eastAsia="Arial Unicode MS"/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>do 180 dní</w:t>
            </w: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center"/>
              <w:rPr>
                <w:b/>
                <w:bCs/>
                <w:color w:val="000000"/>
              </w:rPr>
            </w:pPr>
          </w:p>
          <w:p w:rsidR="00340C73" w:rsidRPr="00A309BB" w:rsidRDefault="00340C73" w:rsidP="004778A4">
            <w:pPr>
              <w:jc w:val="center"/>
              <w:rPr>
                <w:rFonts w:eastAsia="Arial Unicode MS"/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>nad 180 dní</w:t>
            </w:r>
          </w:p>
        </w:tc>
        <w:tc>
          <w:tcPr>
            <w:tcW w:w="119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E0E0E0"/>
            <w:vAlign w:val="center"/>
          </w:tcPr>
          <w:p w:rsidR="00340C73" w:rsidRPr="00A309BB" w:rsidRDefault="00340C73" w:rsidP="004778A4">
            <w:pPr>
              <w:rPr>
                <w:rFonts w:eastAsia="Arial Unicode MS"/>
                <w:b/>
                <w:bCs/>
              </w:rPr>
            </w:pPr>
          </w:p>
        </w:tc>
      </w:tr>
      <w:tr w:rsidR="00340C73" w:rsidRPr="00A309BB" w:rsidTr="004778A4">
        <w:trPr>
          <w:trHeight w:val="252"/>
        </w:trPr>
        <w:tc>
          <w:tcPr>
            <w:tcW w:w="2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rPr>
                <w:b/>
                <w:bCs/>
              </w:rPr>
            </w:pPr>
            <w:r w:rsidRPr="00A309BB">
              <w:rPr>
                <w:b/>
                <w:bCs/>
                <w:sz w:val="22"/>
                <w:szCs w:val="22"/>
              </w:rPr>
              <w:t xml:space="preserve">1/    krátkodobé 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168 241</w:t>
            </w:r>
          </w:p>
        </w:tc>
        <w:tc>
          <w:tcPr>
            <w:tcW w:w="8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74 618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59 023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4 608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4 427</w:t>
            </w:r>
          </w:p>
        </w:tc>
        <w:tc>
          <w:tcPr>
            <w:tcW w:w="8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3 415</w:t>
            </w:r>
          </w:p>
        </w:tc>
        <w:tc>
          <w:tcPr>
            <w:tcW w:w="8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3 145</w:t>
            </w:r>
          </w:p>
        </w:tc>
        <w:tc>
          <w:tcPr>
            <w:tcW w:w="1197" w:type="dxa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E0E0E0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242 859</w:t>
            </w:r>
          </w:p>
        </w:tc>
      </w:tr>
      <w:tr w:rsidR="00340C73" w:rsidRPr="00A309BB" w:rsidTr="004778A4">
        <w:trPr>
          <w:trHeight w:val="252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340C73">
            <w:pPr>
              <w:numPr>
                <w:ilvl w:val="0"/>
                <w:numId w:val="1"/>
              </w:numPr>
              <w:jc w:val="both"/>
              <w:rPr>
                <w:rFonts w:eastAsia="Arial Unicode MS"/>
                <w:color w:val="000000"/>
              </w:rPr>
            </w:pPr>
            <w:r w:rsidRPr="00A309BB">
              <w:rPr>
                <w:b/>
                <w:bCs/>
                <w:sz w:val="22"/>
                <w:szCs w:val="22"/>
              </w:rPr>
              <w:t xml:space="preserve">z obch. styku   </w:t>
            </w:r>
            <w:r w:rsidRPr="00A309BB">
              <w:rPr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  <w:r>
              <w:rPr>
                <w:rFonts w:eastAsia="Arial Unicode MS"/>
                <w:sz w:val="22"/>
                <w:szCs w:val="22"/>
              </w:rPr>
              <w:t>166 887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74 618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59 023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4 608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4 427</w:t>
            </w: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3 415</w:t>
            </w: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3 145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  <w:r>
              <w:rPr>
                <w:rFonts w:eastAsia="Arial Unicode MS"/>
                <w:sz w:val="22"/>
                <w:szCs w:val="22"/>
              </w:rPr>
              <w:t>241 505</w:t>
            </w:r>
          </w:p>
        </w:tc>
      </w:tr>
      <w:tr w:rsidR="00340C73" w:rsidRPr="00A309BB" w:rsidTr="004778A4">
        <w:trPr>
          <w:trHeight w:val="252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340C73">
            <w:pPr>
              <w:numPr>
                <w:ilvl w:val="0"/>
                <w:numId w:val="3"/>
              </w:numPr>
              <w:tabs>
                <w:tab w:val="clear" w:pos="360"/>
                <w:tab w:val="num" w:pos="284"/>
              </w:tabs>
              <w:jc w:val="both"/>
              <w:rPr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 xml:space="preserve">daňové 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103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103</w:t>
            </w:r>
          </w:p>
        </w:tc>
      </w:tr>
      <w:tr w:rsidR="00340C73" w:rsidRPr="00A309BB" w:rsidTr="004778A4">
        <w:trPr>
          <w:trHeight w:val="252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340C73">
            <w:pPr>
              <w:numPr>
                <w:ilvl w:val="0"/>
                <w:numId w:val="3"/>
              </w:numPr>
              <w:tabs>
                <w:tab w:val="clear" w:pos="360"/>
                <w:tab w:val="num" w:pos="284"/>
              </w:tabs>
              <w:jc w:val="both"/>
              <w:rPr>
                <w:rFonts w:eastAsia="Arial Unicode MS"/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>iné pohľadávky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  <w:r>
              <w:rPr>
                <w:rFonts w:eastAsia="Arial Unicode MS"/>
                <w:sz w:val="22"/>
                <w:szCs w:val="22"/>
              </w:rPr>
              <w:t>1 251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  <w:color w:val="00000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  <w:color w:val="00000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  <w:r>
              <w:rPr>
                <w:rFonts w:eastAsia="Arial Unicode MS"/>
                <w:sz w:val="22"/>
                <w:szCs w:val="22"/>
              </w:rPr>
              <w:t>1 251</w:t>
            </w:r>
          </w:p>
        </w:tc>
      </w:tr>
      <w:tr w:rsidR="00340C73" w:rsidRPr="00A309BB" w:rsidTr="004778A4">
        <w:trPr>
          <w:trHeight w:val="252"/>
        </w:trPr>
        <w:tc>
          <w:tcPr>
            <w:tcW w:w="2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both"/>
              <w:rPr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>2/ Dlohodbé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  <w:r>
              <w:rPr>
                <w:rFonts w:eastAsia="Arial Unicode MS"/>
                <w:sz w:val="22"/>
                <w:szCs w:val="22"/>
              </w:rPr>
              <w:t>17 884</w:t>
            </w:r>
          </w:p>
        </w:tc>
        <w:tc>
          <w:tcPr>
            <w:tcW w:w="8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  <w:color w:val="000000"/>
              </w:rPr>
            </w:pP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  <w:color w:val="000000"/>
              </w:rPr>
            </w:pP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</w:p>
        </w:tc>
        <w:tc>
          <w:tcPr>
            <w:tcW w:w="8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</w:p>
        </w:tc>
        <w:tc>
          <w:tcPr>
            <w:tcW w:w="8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</w:p>
        </w:tc>
        <w:tc>
          <w:tcPr>
            <w:tcW w:w="1197" w:type="dxa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D9D9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  <w:r>
              <w:rPr>
                <w:rFonts w:eastAsia="Arial Unicode MS"/>
                <w:sz w:val="22"/>
                <w:szCs w:val="22"/>
              </w:rPr>
              <w:t>17 884</w:t>
            </w:r>
          </w:p>
        </w:tc>
      </w:tr>
      <w:tr w:rsidR="00340C73" w:rsidRPr="00A309BB" w:rsidTr="004778A4">
        <w:trPr>
          <w:trHeight w:val="252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340C73">
            <w:pPr>
              <w:numPr>
                <w:ilvl w:val="0"/>
                <w:numId w:val="2"/>
              </w:numPr>
              <w:rPr>
                <w:b/>
                <w:bCs/>
              </w:rPr>
            </w:pPr>
            <w:r w:rsidRPr="00A309BB">
              <w:rPr>
                <w:b/>
                <w:bCs/>
                <w:sz w:val="22"/>
                <w:szCs w:val="22"/>
              </w:rPr>
              <w:t>z obch. styku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3 888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3 888</w:t>
            </w:r>
          </w:p>
        </w:tc>
      </w:tr>
      <w:tr w:rsidR="00340C73" w:rsidRPr="00A309BB" w:rsidTr="004778A4">
        <w:trPr>
          <w:trHeight w:val="252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340C73">
            <w:pPr>
              <w:numPr>
                <w:ilvl w:val="0"/>
                <w:numId w:val="2"/>
              </w:numPr>
              <w:rPr>
                <w:b/>
                <w:bCs/>
              </w:rPr>
            </w:pPr>
            <w:r w:rsidRPr="00A309BB">
              <w:rPr>
                <w:b/>
                <w:bCs/>
                <w:sz w:val="22"/>
                <w:szCs w:val="22"/>
              </w:rPr>
              <w:t>odložená daň. povinnosť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Default="00340C73" w:rsidP="004778A4">
            <w:pPr>
              <w:jc w:val="right"/>
            </w:pPr>
          </w:p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13 996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340C73" w:rsidRDefault="00340C73" w:rsidP="004778A4">
            <w:pPr>
              <w:jc w:val="right"/>
            </w:pPr>
          </w:p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13 996</w:t>
            </w:r>
          </w:p>
        </w:tc>
      </w:tr>
      <w:tr w:rsidR="00340C73" w:rsidRPr="00A309BB" w:rsidTr="004778A4">
        <w:trPr>
          <w:trHeight w:val="252"/>
        </w:trPr>
        <w:tc>
          <w:tcPr>
            <w:tcW w:w="2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both"/>
              <w:rPr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>CELKOM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  <w:r>
              <w:rPr>
                <w:rFonts w:eastAsia="Arial Unicode MS"/>
                <w:sz w:val="22"/>
                <w:szCs w:val="22"/>
              </w:rPr>
              <w:t>186 125</w:t>
            </w:r>
          </w:p>
        </w:tc>
        <w:tc>
          <w:tcPr>
            <w:tcW w:w="8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74 618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59 023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4 608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4 427</w:t>
            </w:r>
          </w:p>
        </w:tc>
        <w:tc>
          <w:tcPr>
            <w:tcW w:w="8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3 415</w:t>
            </w:r>
          </w:p>
        </w:tc>
        <w:tc>
          <w:tcPr>
            <w:tcW w:w="8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3 145</w:t>
            </w:r>
          </w:p>
        </w:tc>
        <w:tc>
          <w:tcPr>
            <w:tcW w:w="11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  <w:r>
              <w:rPr>
                <w:rFonts w:eastAsia="Arial Unicode MS"/>
                <w:sz w:val="22"/>
                <w:szCs w:val="22"/>
              </w:rPr>
              <w:t>260 743</w:t>
            </w:r>
          </w:p>
        </w:tc>
      </w:tr>
    </w:tbl>
    <w:p w:rsidR="00E21FF1" w:rsidRDefault="00E21FF1"/>
    <w:tbl>
      <w:tblPr>
        <w:tblpPr w:leftFromText="141" w:rightFromText="141" w:vertAnchor="page" w:horzAnchor="margin" w:tblpY="1418"/>
        <w:tblW w:w="9535" w:type="dxa"/>
        <w:tblLayout w:type="fixed"/>
        <w:tblCellMar>
          <w:left w:w="31" w:type="dxa"/>
          <w:right w:w="31" w:type="dxa"/>
        </w:tblCellMar>
        <w:tblLook w:val="0000"/>
      </w:tblPr>
      <w:tblGrid>
        <w:gridCol w:w="1995"/>
        <w:gridCol w:w="954"/>
        <w:gridCol w:w="1099"/>
        <w:gridCol w:w="914"/>
        <w:gridCol w:w="914"/>
        <w:gridCol w:w="914"/>
        <w:gridCol w:w="916"/>
        <w:gridCol w:w="918"/>
        <w:gridCol w:w="911"/>
      </w:tblGrid>
      <w:tr w:rsidR="00340C73" w:rsidRPr="00A309BB" w:rsidTr="004778A4">
        <w:trPr>
          <w:trHeight w:val="255"/>
        </w:trPr>
        <w:tc>
          <w:tcPr>
            <w:tcW w:w="9535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pStyle w:val="Nadpis5"/>
              <w:rPr>
                <w:rFonts w:eastAsia="Arial Unicode MS"/>
                <w:bCs w:val="0"/>
                <w:sz w:val="22"/>
                <w:szCs w:val="22"/>
              </w:rPr>
            </w:pPr>
            <w:r>
              <w:rPr>
                <w:bCs w:val="0"/>
                <w:sz w:val="22"/>
                <w:szCs w:val="22"/>
              </w:rPr>
              <w:t xml:space="preserve">                                                           </w:t>
            </w:r>
            <w:bookmarkStart w:id="1" w:name="tab9"/>
            <w:r w:rsidRPr="00A309BB">
              <w:rPr>
                <w:bCs w:val="0"/>
                <w:sz w:val="22"/>
                <w:szCs w:val="22"/>
              </w:rPr>
              <w:t>Štrukt</w:t>
            </w:r>
            <w:r>
              <w:rPr>
                <w:bCs w:val="0"/>
                <w:sz w:val="22"/>
                <w:szCs w:val="22"/>
              </w:rPr>
              <w:t xml:space="preserve">úra záväzkov ku   dňu 30.6.2013                               </w:t>
            </w:r>
            <w:r w:rsidRPr="00A309BB">
              <w:rPr>
                <w:bCs w:val="0"/>
                <w:sz w:val="22"/>
                <w:szCs w:val="22"/>
              </w:rPr>
              <w:t xml:space="preserve">   v </w:t>
            </w:r>
            <w:r>
              <w:rPr>
                <w:bCs w:val="0"/>
                <w:sz w:val="22"/>
                <w:szCs w:val="22"/>
              </w:rPr>
              <w:t>EUR</w:t>
            </w:r>
          </w:p>
        </w:tc>
      </w:tr>
      <w:tr w:rsidR="00340C73" w:rsidRPr="00A309BB" w:rsidTr="004778A4">
        <w:trPr>
          <w:cantSplit/>
          <w:trHeight w:val="255"/>
        </w:trPr>
        <w:tc>
          <w:tcPr>
            <w:tcW w:w="199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pStyle w:val="Nadpis9"/>
            </w:pPr>
          </w:p>
          <w:p w:rsidR="00340C73" w:rsidRPr="00A309BB" w:rsidRDefault="00340C73" w:rsidP="004778A4">
            <w:pPr>
              <w:pStyle w:val="Nadpis9"/>
            </w:pPr>
            <w:r w:rsidRPr="00A309BB">
              <w:t>Záväzky</w:t>
            </w:r>
          </w:p>
        </w:tc>
        <w:tc>
          <w:tcPr>
            <w:tcW w:w="95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center"/>
              <w:rPr>
                <w:b/>
                <w:bCs/>
              </w:rPr>
            </w:pPr>
          </w:p>
          <w:p w:rsidR="00340C73" w:rsidRPr="00A309BB" w:rsidRDefault="00340C73" w:rsidP="004778A4">
            <w:pPr>
              <w:jc w:val="center"/>
              <w:rPr>
                <w:rFonts w:eastAsia="Arial Unicode MS"/>
                <w:b/>
                <w:bCs/>
              </w:rPr>
            </w:pPr>
            <w:r w:rsidRPr="00A309BB">
              <w:rPr>
                <w:b/>
                <w:bCs/>
                <w:sz w:val="22"/>
                <w:szCs w:val="22"/>
              </w:rPr>
              <w:t>do lehoty splatnosti</w:t>
            </w:r>
          </w:p>
        </w:tc>
        <w:tc>
          <w:tcPr>
            <w:tcW w:w="567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center"/>
              <w:rPr>
                <w:rFonts w:eastAsia="Arial Unicode MS"/>
                <w:b/>
                <w:bCs/>
              </w:rPr>
            </w:pPr>
            <w:r w:rsidRPr="00A309BB">
              <w:rPr>
                <w:b/>
                <w:bCs/>
                <w:sz w:val="22"/>
                <w:szCs w:val="22"/>
              </w:rPr>
              <w:t>po lehote splatnosti</w:t>
            </w:r>
          </w:p>
        </w:tc>
        <w:tc>
          <w:tcPr>
            <w:tcW w:w="91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center"/>
              <w:rPr>
                <w:b/>
                <w:bCs/>
              </w:rPr>
            </w:pPr>
          </w:p>
          <w:p w:rsidR="00340C73" w:rsidRPr="00A309BB" w:rsidRDefault="00340C73" w:rsidP="004778A4">
            <w:pPr>
              <w:jc w:val="center"/>
              <w:rPr>
                <w:rFonts w:eastAsia="Arial Unicode MS"/>
                <w:b/>
                <w:bCs/>
              </w:rPr>
            </w:pPr>
            <w:r w:rsidRPr="00A309BB">
              <w:rPr>
                <w:b/>
                <w:bCs/>
                <w:sz w:val="22"/>
                <w:szCs w:val="22"/>
              </w:rPr>
              <w:t>Záväzky celkom</w:t>
            </w:r>
          </w:p>
        </w:tc>
      </w:tr>
      <w:tr w:rsidR="00340C73" w:rsidRPr="00A309BB" w:rsidTr="004778A4">
        <w:trPr>
          <w:cantSplit/>
          <w:trHeight w:val="765"/>
        </w:trPr>
        <w:tc>
          <w:tcPr>
            <w:tcW w:w="199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0C73" w:rsidRPr="00A309BB" w:rsidRDefault="00340C73" w:rsidP="004778A4">
            <w:pPr>
              <w:rPr>
                <w:rFonts w:ascii="Arial" w:hAnsi="Arial" w:cs="Arial"/>
              </w:rPr>
            </w:pPr>
          </w:p>
        </w:tc>
        <w:tc>
          <w:tcPr>
            <w:tcW w:w="95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0C73" w:rsidRPr="00A309BB" w:rsidRDefault="00340C73" w:rsidP="004778A4">
            <w:pPr>
              <w:rPr>
                <w:rFonts w:eastAsia="Arial Unicode MS"/>
                <w:b/>
                <w:bCs/>
              </w:rPr>
            </w:pPr>
          </w:p>
        </w:tc>
        <w:tc>
          <w:tcPr>
            <w:tcW w:w="10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center"/>
              <w:rPr>
                <w:rFonts w:eastAsia="Arial Unicode MS"/>
                <w:b/>
                <w:bCs/>
              </w:rPr>
            </w:pPr>
            <w:r w:rsidRPr="00A309BB">
              <w:rPr>
                <w:b/>
                <w:bCs/>
                <w:sz w:val="22"/>
                <w:szCs w:val="22"/>
              </w:rPr>
              <w:t>po lehote splatnosti spolu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center"/>
              <w:rPr>
                <w:b/>
                <w:bCs/>
                <w:color w:val="000000"/>
              </w:rPr>
            </w:pPr>
          </w:p>
          <w:p w:rsidR="00340C73" w:rsidRPr="00A309BB" w:rsidRDefault="00340C73" w:rsidP="004778A4">
            <w:pPr>
              <w:jc w:val="center"/>
              <w:rPr>
                <w:rFonts w:eastAsia="Arial Unicode MS"/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>do 30 dní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center"/>
              <w:rPr>
                <w:b/>
                <w:bCs/>
                <w:color w:val="000000"/>
              </w:rPr>
            </w:pPr>
          </w:p>
          <w:p w:rsidR="00340C73" w:rsidRPr="00A309BB" w:rsidRDefault="00340C73" w:rsidP="004778A4">
            <w:pPr>
              <w:jc w:val="center"/>
              <w:rPr>
                <w:rFonts w:eastAsia="Arial Unicode MS"/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>do 60 dní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center"/>
              <w:rPr>
                <w:b/>
                <w:bCs/>
                <w:color w:val="000000"/>
              </w:rPr>
            </w:pPr>
          </w:p>
          <w:p w:rsidR="00340C73" w:rsidRPr="00A309BB" w:rsidRDefault="00340C73" w:rsidP="004778A4">
            <w:pPr>
              <w:jc w:val="center"/>
              <w:rPr>
                <w:rFonts w:eastAsia="Arial Unicode MS"/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>do 90 dní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center"/>
              <w:rPr>
                <w:b/>
                <w:bCs/>
                <w:color w:val="000000"/>
              </w:rPr>
            </w:pPr>
          </w:p>
          <w:p w:rsidR="00340C73" w:rsidRPr="00A309BB" w:rsidRDefault="00340C73" w:rsidP="004778A4">
            <w:pPr>
              <w:jc w:val="center"/>
              <w:rPr>
                <w:rFonts w:eastAsia="Arial Unicode MS"/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>do 180 dní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center"/>
              <w:rPr>
                <w:b/>
                <w:bCs/>
                <w:color w:val="000000"/>
              </w:rPr>
            </w:pPr>
          </w:p>
          <w:p w:rsidR="00340C73" w:rsidRPr="00A309BB" w:rsidRDefault="00340C73" w:rsidP="004778A4">
            <w:pPr>
              <w:jc w:val="center"/>
              <w:rPr>
                <w:rFonts w:eastAsia="Arial Unicode MS"/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>nad 180 dní</w:t>
            </w:r>
          </w:p>
        </w:tc>
        <w:tc>
          <w:tcPr>
            <w:tcW w:w="91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40C73" w:rsidRPr="00A309BB" w:rsidRDefault="00340C73" w:rsidP="004778A4">
            <w:pPr>
              <w:rPr>
                <w:rFonts w:eastAsia="Arial Unicode MS"/>
                <w:b/>
                <w:bCs/>
              </w:rPr>
            </w:pPr>
          </w:p>
        </w:tc>
      </w:tr>
      <w:tr w:rsidR="00340C73" w:rsidRPr="00A309BB" w:rsidTr="004778A4">
        <w:trPr>
          <w:trHeight w:val="255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rPr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 xml:space="preserve">1/     krátkodobé </w:t>
            </w:r>
          </w:p>
        </w:tc>
        <w:tc>
          <w:tcPr>
            <w:tcW w:w="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150 397</w:t>
            </w:r>
          </w:p>
        </w:tc>
        <w:tc>
          <w:tcPr>
            <w:tcW w:w="1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11 001</w:t>
            </w: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10 925</w:t>
            </w: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76</w:t>
            </w: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1" w:type="dxa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E0E0E0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161 398</w:t>
            </w:r>
          </w:p>
        </w:tc>
      </w:tr>
      <w:tr w:rsidR="00340C73" w:rsidRPr="00A309BB" w:rsidTr="004778A4">
        <w:trPr>
          <w:trHeight w:val="255"/>
        </w:trPr>
        <w:tc>
          <w:tcPr>
            <w:tcW w:w="1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340C73">
            <w:pPr>
              <w:numPr>
                <w:ilvl w:val="0"/>
                <w:numId w:val="5"/>
              </w:numPr>
              <w:tabs>
                <w:tab w:val="num" w:pos="284"/>
              </w:tabs>
              <w:ind w:hanging="720"/>
              <w:jc w:val="both"/>
              <w:rPr>
                <w:rFonts w:eastAsia="Arial Unicode MS"/>
                <w:b/>
                <w:bCs/>
                <w:color w:val="000000"/>
              </w:rPr>
            </w:pPr>
            <w:r w:rsidRPr="00A309BB">
              <w:rPr>
                <w:b/>
                <w:bCs/>
                <w:sz w:val="22"/>
                <w:szCs w:val="22"/>
              </w:rPr>
              <w:t>z ob</w:t>
            </w:r>
            <w:r w:rsidRPr="00A309BB">
              <w:rPr>
                <w:b/>
                <w:bCs/>
                <w:color w:val="000000"/>
                <w:sz w:val="22"/>
                <w:szCs w:val="22"/>
              </w:rPr>
              <w:t xml:space="preserve">ch. styku </w:t>
            </w:r>
          </w:p>
        </w:tc>
        <w:tc>
          <w:tcPr>
            <w:tcW w:w="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  <w:color w:val="000000"/>
              </w:rPr>
            </w:pPr>
            <w:r>
              <w:rPr>
                <w:rFonts w:eastAsia="Arial Unicode MS"/>
                <w:color w:val="000000"/>
                <w:sz w:val="22"/>
                <w:szCs w:val="22"/>
              </w:rPr>
              <w:t>42 114</w:t>
            </w:r>
          </w:p>
        </w:tc>
        <w:tc>
          <w:tcPr>
            <w:tcW w:w="10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11 001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10 925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76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  <w:color w:val="000000"/>
              </w:rPr>
            </w:pPr>
            <w:r>
              <w:rPr>
                <w:rFonts w:eastAsia="Arial Unicode MS"/>
                <w:color w:val="000000"/>
                <w:sz w:val="22"/>
                <w:szCs w:val="22"/>
              </w:rPr>
              <w:t>53 115</w:t>
            </w:r>
          </w:p>
        </w:tc>
      </w:tr>
      <w:tr w:rsidR="00340C73" w:rsidRPr="00A309BB" w:rsidTr="004778A4">
        <w:trPr>
          <w:trHeight w:val="255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340C73">
            <w:pPr>
              <w:numPr>
                <w:ilvl w:val="0"/>
                <w:numId w:val="5"/>
              </w:numPr>
              <w:tabs>
                <w:tab w:val="num" w:pos="284"/>
              </w:tabs>
              <w:ind w:left="284" w:hanging="284"/>
              <w:jc w:val="both"/>
              <w:rPr>
                <w:b/>
                <w:bCs/>
              </w:rPr>
            </w:pPr>
            <w:r w:rsidRPr="00A309BB">
              <w:rPr>
                <w:b/>
                <w:bCs/>
                <w:sz w:val="22"/>
                <w:szCs w:val="22"/>
              </w:rPr>
              <w:t>nevyfakt. dodáv.</w:t>
            </w:r>
          </w:p>
        </w:tc>
        <w:tc>
          <w:tcPr>
            <w:tcW w:w="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</w:p>
        </w:tc>
        <w:tc>
          <w:tcPr>
            <w:tcW w:w="1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1" w:type="dxa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</w:p>
        </w:tc>
      </w:tr>
      <w:tr w:rsidR="00340C73" w:rsidRPr="00A309BB" w:rsidTr="004778A4">
        <w:trPr>
          <w:trHeight w:val="255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340C73">
            <w:pPr>
              <w:numPr>
                <w:ilvl w:val="0"/>
                <w:numId w:val="5"/>
              </w:numPr>
              <w:tabs>
                <w:tab w:val="num" w:pos="284"/>
              </w:tabs>
              <w:ind w:left="284" w:hanging="284"/>
              <w:jc w:val="both"/>
              <w:rPr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>voči zamestn.</w:t>
            </w:r>
          </w:p>
        </w:tc>
        <w:tc>
          <w:tcPr>
            <w:tcW w:w="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28 345</w:t>
            </w:r>
          </w:p>
        </w:tc>
        <w:tc>
          <w:tcPr>
            <w:tcW w:w="1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1" w:type="dxa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28 345</w:t>
            </w:r>
          </w:p>
        </w:tc>
      </w:tr>
      <w:tr w:rsidR="00340C73" w:rsidRPr="00A309BB" w:rsidTr="004778A4">
        <w:trPr>
          <w:trHeight w:val="260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340C73">
            <w:pPr>
              <w:numPr>
                <w:ilvl w:val="0"/>
                <w:numId w:val="5"/>
              </w:numPr>
              <w:tabs>
                <w:tab w:val="num" w:pos="284"/>
              </w:tabs>
              <w:ind w:hanging="720"/>
              <w:rPr>
                <w:b/>
                <w:bCs/>
              </w:rPr>
            </w:pPr>
            <w:r w:rsidRPr="00A309BB">
              <w:rPr>
                <w:b/>
                <w:bCs/>
                <w:sz w:val="22"/>
                <w:szCs w:val="22"/>
              </w:rPr>
              <w:t>zo soc. zabezp.</w:t>
            </w:r>
          </w:p>
        </w:tc>
        <w:tc>
          <w:tcPr>
            <w:tcW w:w="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19 705</w:t>
            </w:r>
          </w:p>
        </w:tc>
        <w:tc>
          <w:tcPr>
            <w:tcW w:w="1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1" w:type="dxa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19 705</w:t>
            </w:r>
          </w:p>
        </w:tc>
      </w:tr>
      <w:tr w:rsidR="00340C73" w:rsidRPr="00A309BB" w:rsidTr="004778A4">
        <w:trPr>
          <w:trHeight w:val="255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340C73">
            <w:pPr>
              <w:numPr>
                <w:ilvl w:val="0"/>
                <w:numId w:val="5"/>
              </w:numPr>
              <w:tabs>
                <w:tab w:val="num" w:pos="284"/>
              </w:tabs>
              <w:ind w:hanging="720"/>
              <w:jc w:val="both"/>
              <w:rPr>
                <w:b/>
                <w:bCs/>
              </w:rPr>
            </w:pPr>
            <w:r w:rsidRPr="00A309BB">
              <w:rPr>
                <w:b/>
                <w:bCs/>
                <w:sz w:val="22"/>
                <w:szCs w:val="22"/>
              </w:rPr>
              <w:t>daňové</w:t>
            </w:r>
          </w:p>
        </w:tc>
        <w:tc>
          <w:tcPr>
            <w:tcW w:w="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25 504</w:t>
            </w:r>
          </w:p>
        </w:tc>
        <w:tc>
          <w:tcPr>
            <w:tcW w:w="1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1" w:type="dxa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25 504</w:t>
            </w:r>
          </w:p>
        </w:tc>
      </w:tr>
      <w:tr w:rsidR="00340C73" w:rsidRPr="00A309BB" w:rsidTr="004778A4">
        <w:trPr>
          <w:trHeight w:val="255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340C73">
            <w:pPr>
              <w:numPr>
                <w:ilvl w:val="0"/>
                <w:numId w:val="5"/>
              </w:numPr>
              <w:tabs>
                <w:tab w:val="num" w:pos="284"/>
              </w:tabs>
              <w:ind w:hanging="720"/>
              <w:jc w:val="both"/>
              <w:rPr>
                <w:b/>
                <w:bCs/>
              </w:rPr>
            </w:pPr>
            <w:r w:rsidRPr="00A309BB">
              <w:rPr>
                <w:b/>
                <w:bCs/>
                <w:sz w:val="22"/>
                <w:szCs w:val="22"/>
              </w:rPr>
              <w:t>ostatné  záväzky</w:t>
            </w:r>
          </w:p>
        </w:tc>
        <w:tc>
          <w:tcPr>
            <w:tcW w:w="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34 729</w:t>
            </w:r>
          </w:p>
        </w:tc>
        <w:tc>
          <w:tcPr>
            <w:tcW w:w="1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1" w:type="dxa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34 729</w:t>
            </w:r>
          </w:p>
        </w:tc>
      </w:tr>
      <w:tr w:rsidR="00340C73" w:rsidRPr="00A309BB" w:rsidTr="004778A4">
        <w:trPr>
          <w:trHeight w:val="255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rPr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>2/     dlhodobé:</w:t>
            </w:r>
          </w:p>
        </w:tc>
        <w:tc>
          <w:tcPr>
            <w:tcW w:w="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283 565</w:t>
            </w:r>
          </w:p>
        </w:tc>
        <w:tc>
          <w:tcPr>
            <w:tcW w:w="1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1" w:type="dxa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E0E0E0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283 565</w:t>
            </w:r>
          </w:p>
        </w:tc>
      </w:tr>
      <w:tr w:rsidR="00340C73" w:rsidRPr="00A309BB" w:rsidTr="004778A4">
        <w:trPr>
          <w:trHeight w:val="214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340C73">
            <w:pPr>
              <w:numPr>
                <w:ilvl w:val="0"/>
                <w:numId w:val="6"/>
              </w:numPr>
              <w:jc w:val="both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ČSOB lízingy so spl. nad l rok</w:t>
            </w:r>
          </w:p>
        </w:tc>
        <w:tc>
          <w:tcPr>
            <w:tcW w:w="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Default="00340C73" w:rsidP="004778A4">
            <w:pPr>
              <w:jc w:val="right"/>
              <w:rPr>
                <w:color w:val="000000"/>
              </w:rPr>
            </w:pPr>
          </w:p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179 229</w:t>
            </w:r>
          </w:p>
        </w:tc>
        <w:tc>
          <w:tcPr>
            <w:tcW w:w="1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1" w:type="dxa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Default="00340C73" w:rsidP="004778A4">
            <w:pPr>
              <w:jc w:val="right"/>
              <w:rPr>
                <w:color w:val="000000"/>
              </w:rPr>
            </w:pPr>
          </w:p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179 229</w:t>
            </w:r>
          </w:p>
        </w:tc>
      </w:tr>
      <w:tr w:rsidR="00340C73" w:rsidRPr="00A309BB" w:rsidTr="004778A4">
        <w:trPr>
          <w:trHeight w:val="255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340C73">
            <w:pPr>
              <w:numPr>
                <w:ilvl w:val="0"/>
                <w:numId w:val="6"/>
              </w:numPr>
              <w:jc w:val="both"/>
              <w:rPr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>bankový úver</w:t>
            </w:r>
          </w:p>
          <w:p w:rsidR="00340C73" w:rsidRPr="00A309BB" w:rsidRDefault="00340C73" w:rsidP="004778A4">
            <w:pPr>
              <w:jc w:val="both"/>
              <w:rPr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 xml:space="preserve">      Dexia banka</w:t>
            </w:r>
          </w:p>
        </w:tc>
        <w:tc>
          <w:tcPr>
            <w:tcW w:w="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Default="00340C73" w:rsidP="004778A4">
            <w:pPr>
              <w:jc w:val="right"/>
              <w:rPr>
                <w:color w:val="000000"/>
              </w:rPr>
            </w:pPr>
          </w:p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90 709</w:t>
            </w:r>
          </w:p>
        </w:tc>
        <w:tc>
          <w:tcPr>
            <w:tcW w:w="1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1" w:type="dxa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Default="00340C73" w:rsidP="004778A4">
            <w:pPr>
              <w:jc w:val="right"/>
              <w:rPr>
                <w:color w:val="000000"/>
              </w:rPr>
            </w:pPr>
          </w:p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90 709</w:t>
            </w:r>
          </w:p>
        </w:tc>
      </w:tr>
      <w:tr w:rsidR="00340C73" w:rsidRPr="00A309BB" w:rsidTr="004778A4">
        <w:trPr>
          <w:trHeight w:val="255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340C73">
            <w:pPr>
              <w:numPr>
                <w:ilvl w:val="0"/>
                <w:numId w:val="6"/>
              </w:numPr>
              <w:rPr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>Sociálny fond</w:t>
            </w:r>
          </w:p>
        </w:tc>
        <w:tc>
          <w:tcPr>
            <w:tcW w:w="954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13 627</w:t>
            </w:r>
          </w:p>
        </w:tc>
        <w:tc>
          <w:tcPr>
            <w:tcW w:w="1099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1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13 627</w:t>
            </w:r>
          </w:p>
        </w:tc>
      </w:tr>
      <w:bookmarkEnd w:id="1"/>
    </w:tbl>
    <w:p w:rsidR="00340C73" w:rsidRDefault="00340C73" w:rsidP="00340C73">
      <w:pPr>
        <w:rPr>
          <w:sz w:val="22"/>
          <w:szCs w:val="22"/>
        </w:rPr>
      </w:pPr>
    </w:p>
    <w:p w:rsidR="00340C73" w:rsidRDefault="00340C73" w:rsidP="00340C73">
      <w:pPr>
        <w:ind w:left="720"/>
        <w:rPr>
          <w:sz w:val="22"/>
          <w:szCs w:val="22"/>
        </w:rPr>
      </w:pPr>
    </w:p>
    <w:p w:rsidR="00340C73" w:rsidRDefault="00340C73" w:rsidP="00340C73">
      <w:pPr>
        <w:rPr>
          <w:sz w:val="22"/>
          <w:szCs w:val="22"/>
        </w:rPr>
      </w:pPr>
      <w:r>
        <w:rPr>
          <w:sz w:val="22"/>
          <w:szCs w:val="22"/>
        </w:rPr>
        <w:t xml:space="preserve">     Aktuálny stav záväzkov  je k 26.08.2013 nasledovný:</w:t>
      </w:r>
    </w:p>
    <w:p w:rsidR="00340C73" w:rsidRDefault="00340C73" w:rsidP="00340C73">
      <w:pPr>
        <w:rPr>
          <w:sz w:val="22"/>
          <w:szCs w:val="22"/>
        </w:rPr>
      </w:pPr>
    </w:p>
    <w:p w:rsidR="00340C73" w:rsidRDefault="00340C73" w:rsidP="00340C73">
      <w:pPr>
        <w:rPr>
          <w:sz w:val="22"/>
          <w:szCs w:val="22"/>
        </w:rPr>
      </w:pPr>
      <w:r w:rsidRPr="008C6966">
        <w:rPr>
          <w:sz w:val="22"/>
          <w:szCs w:val="22"/>
          <w:u w:val="single"/>
        </w:rPr>
        <w:t>Krátkodobé záväzky:</w:t>
      </w:r>
    </w:p>
    <w:p w:rsidR="00340C73" w:rsidRDefault="00340C73" w:rsidP="00340C73">
      <w:pPr>
        <w:ind w:left="720"/>
        <w:rPr>
          <w:sz w:val="22"/>
          <w:szCs w:val="22"/>
        </w:rPr>
      </w:pPr>
      <w:r>
        <w:rPr>
          <w:sz w:val="22"/>
          <w:szCs w:val="22"/>
        </w:rPr>
        <w:t>-záväzky z obchodného styku     v objeme                                                   12.900,- Eur</w:t>
      </w:r>
    </w:p>
    <w:p w:rsidR="00340C73" w:rsidRDefault="00340C73" w:rsidP="00340C73">
      <w:pPr>
        <w:ind w:left="720"/>
        <w:rPr>
          <w:sz w:val="22"/>
          <w:szCs w:val="22"/>
        </w:rPr>
      </w:pPr>
    </w:p>
    <w:p w:rsidR="00340C73" w:rsidRDefault="00340C73" w:rsidP="00340C73">
      <w:pPr>
        <w:rPr>
          <w:sz w:val="22"/>
          <w:szCs w:val="22"/>
        </w:rPr>
      </w:pPr>
      <w:r w:rsidRPr="008C6966">
        <w:rPr>
          <w:sz w:val="22"/>
          <w:szCs w:val="22"/>
          <w:u w:val="single"/>
        </w:rPr>
        <w:t>Dlhodobé záväzky</w:t>
      </w:r>
      <w:r>
        <w:rPr>
          <w:sz w:val="22"/>
          <w:szCs w:val="22"/>
        </w:rPr>
        <w:t>:</w:t>
      </w:r>
    </w:p>
    <w:p w:rsidR="00340C73" w:rsidRDefault="00340C73" w:rsidP="00340C73">
      <w:pPr>
        <w:ind w:left="720"/>
        <w:rPr>
          <w:sz w:val="22"/>
          <w:szCs w:val="22"/>
        </w:rPr>
      </w:pPr>
      <w:r>
        <w:rPr>
          <w:sz w:val="22"/>
          <w:szCs w:val="22"/>
        </w:rPr>
        <w:t>-splátka leasingu  MAN                    spl. 07/2014                                         33 624,- Eur</w:t>
      </w:r>
    </w:p>
    <w:p w:rsidR="00340C73" w:rsidRDefault="00340C73" w:rsidP="00340C73">
      <w:pPr>
        <w:ind w:left="720"/>
        <w:rPr>
          <w:sz w:val="22"/>
          <w:szCs w:val="22"/>
        </w:rPr>
      </w:pPr>
      <w:r>
        <w:rPr>
          <w:sz w:val="22"/>
          <w:szCs w:val="22"/>
        </w:rPr>
        <w:t>-splátka úveru skládka                      spl. 05/2014                                         83 149,- Eur</w:t>
      </w:r>
    </w:p>
    <w:p w:rsidR="00340C73" w:rsidRPr="008C6966" w:rsidRDefault="00340C73" w:rsidP="00340C73">
      <w:pPr>
        <w:ind w:left="720"/>
        <w:rPr>
          <w:sz w:val="22"/>
          <w:szCs w:val="22"/>
        </w:rPr>
      </w:pPr>
      <w:r>
        <w:rPr>
          <w:sz w:val="22"/>
          <w:szCs w:val="22"/>
        </w:rPr>
        <w:t xml:space="preserve">-splátka leasingu KOMPAKTOR    spl. 06/2018                                        176 988,- Eur </w:t>
      </w:r>
    </w:p>
    <w:p w:rsidR="00340C73" w:rsidRDefault="00340C73" w:rsidP="00340C73">
      <w:pPr>
        <w:rPr>
          <w:sz w:val="22"/>
          <w:szCs w:val="22"/>
        </w:rPr>
      </w:pPr>
    </w:p>
    <w:p w:rsidR="00340C73" w:rsidRPr="00796312" w:rsidRDefault="00340C73" w:rsidP="00340C73">
      <w:pPr>
        <w:rPr>
          <w:sz w:val="22"/>
          <w:szCs w:val="22"/>
        </w:rPr>
      </w:pPr>
    </w:p>
    <w:p w:rsidR="00340C73" w:rsidRPr="00A309BB" w:rsidRDefault="00340C73" w:rsidP="00340C73">
      <w:pPr>
        <w:spacing w:line="240" w:lineRule="exact"/>
        <w:rPr>
          <w:b/>
          <w:bCs/>
          <w:sz w:val="22"/>
          <w:szCs w:val="22"/>
        </w:rPr>
      </w:pPr>
    </w:p>
    <w:tbl>
      <w:tblPr>
        <w:tblW w:w="9535" w:type="dxa"/>
        <w:tblLayout w:type="fixed"/>
        <w:tblCellMar>
          <w:left w:w="31" w:type="dxa"/>
          <w:right w:w="31" w:type="dxa"/>
        </w:tblCellMar>
        <w:tblLook w:val="0000"/>
      </w:tblPr>
      <w:tblGrid>
        <w:gridCol w:w="1995"/>
        <w:gridCol w:w="954"/>
        <w:gridCol w:w="1099"/>
        <w:gridCol w:w="914"/>
        <w:gridCol w:w="914"/>
        <w:gridCol w:w="914"/>
        <w:gridCol w:w="916"/>
        <w:gridCol w:w="918"/>
        <w:gridCol w:w="911"/>
      </w:tblGrid>
      <w:tr w:rsidR="00340C73" w:rsidRPr="00A309BB" w:rsidTr="004778A4">
        <w:trPr>
          <w:trHeight w:val="255"/>
        </w:trPr>
        <w:tc>
          <w:tcPr>
            <w:tcW w:w="9535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pStyle w:val="Nadpis5"/>
              <w:jc w:val="center"/>
              <w:rPr>
                <w:rFonts w:eastAsia="Arial Unicode MS"/>
                <w:bCs w:val="0"/>
                <w:sz w:val="22"/>
                <w:szCs w:val="22"/>
              </w:rPr>
            </w:pPr>
            <w:r>
              <w:rPr>
                <w:bCs w:val="0"/>
                <w:sz w:val="22"/>
                <w:szCs w:val="22"/>
              </w:rPr>
              <w:t xml:space="preserve">                                                  </w:t>
            </w:r>
            <w:r w:rsidRPr="00A309BB">
              <w:rPr>
                <w:bCs w:val="0"/>
                <w:sz w:val="22"/>
                <w:szCs w:val="22"/>
              </w:rPr>
              <w:t>Štruk</w:t>
            </w:r>
            <w:r>
              <w:rPr>
                <w:bCs w:val="0"/>
                <w:sz w:val="22"/>
                <w:szCs w:val="22"/>
              </w:rPr>
              <w:t xml:space="preserve">túra záväzkov ku   dňu 30.6.2012                    </w:t>
            </w:r>
            <w:r w:rsidRPr="00A309BB">
              <w:rPr>
                <w:bCs w:val="0"/>
                <w:sz w:val="22"/>
                <w:szCs w:val="22"/>
              </w:rPr>
              <w:t xml:space="preserve"> v </w:t>
            </w:r>
            <w:r>
              <w:rPr>
                <w:bCs w:val="0"/>
                <w:sz w:val="22"/>
                <w:szCs w:val="22"/>
              </w:rPr>
              <w:t>EUR</w:t>
            </w:r>
          </w:p>
        </w:tc>
      </w:tr>
      <w:tr w:rsidR="00340C73" w:rsidRPr="00A309BB" w:rsidTr="004778A4">
        <w:trPr>
          <w:cantSplit/>
          <w:trHeight w:val="255"/>
        </w:trPr>
        <w:tc>
          <w:tcPr>
            <w:tcW w:w="199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pStyle w:val="Nadpis9"/>
            </w:pPr>
          </w:p>
          <w:p w:rsidR="00340C73" w:rsidRPr="00A309BB" w:rsidRDefault="00340C73" w:rsidP="004778A4">
            <w:pPr>
              <w:pStyle w:val="Nadpis9"/>
            </w:pPr>
            <w:r w:rsidRPr="00A309BB">
              <w:t>Záväzky</w:t>
            </w:r>
          </w:p>
        </w:tc>
        <w:tc>
          <w:tcPr>
            <w:tcW w:w="95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center"/>
              <w:rPr>
                <w:b/>
                <w:bCs/>
              </w:rPr>
            </w:pPr>
          </w:p>
          <w:p w:rsidR="00340C73" w:rsidRPr="00A309BB" w:rsidRDefault="00340C73" w:rsidP="004778A4">
            <w:pPr>
              <w:jc w:val="center"/>
              <w:rPr>
                <w:rFonts w:eastAsia="Arial Unicode MS"/>
                <w:b/>
                <w:bCs/>
              </w:rPr>
            </w:pPr>
            <w:r w:rsidRPr="00A309BB">
              <w:rPr>
                <w:b/>
                <w:bCs/>
                <w:sz w:val="22"/>
                <w:szCs w:val="22"/>
              </w:rPr>
              <w:t>do lehoty splatnosti</w:t>
            </w:r>
          </w:p>
        </w:tc>
        <w:tc>
          <w:tcPr>
            <w:tcW w:w="567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center"/>
              <w:rPr>
                <w:rFonts w:eastAsia="Arial Unicode MS"/>
                <w:b/>
                <w:bCs/>
              </w:rPr>
            </w:pPr>
            <w:r w:rsidRPr="00A309BB">
              <w:rPr>
                <w:b/>
                <w:bCs/>
                <w:sz w:val="22"/>
                <w:szCs w:val="22"/>
              </w:rPr>
              <w:t>po lehote splatnosti</w:t>
            </w:r>
          </w:p>
        </w:tc>
        <w:tc>
          <w:tcPr>
            <w:tcW w:w="91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center"/>
              <w:rPr>
                <w:b/>
                <w:bCs/>
              </w:rPr>
            </w:pPr>
          </w:p>
          <w:p w:rsidR="00340C73" w:rsidRPr="00A309BB" w:rsidRDefault="00340C73" w:rsidP="004778A4">
            <w:pPr>
              <w:jc w:val="center"/>
              <w:rPr>
                <w:rFonts w:eastAsia="Arial Unicode MS"/>
                <w:b/>
                <w:bCs/>
              </w:rPr>
            </w:pPr>
            <w:r w:rsidRPr="00A309BB">
              <w:rPr>
                <w:b/>
                <w:bCs/>
                <w:sz w:val="22"/>
                <w:szCs w:val="22"/>
              </w:rPr>
              <w:t>Záväzky celkom</w:t>
            </w:r>
          </w:p>
        </w:tc>
      </w:tr>
      <w:tr w:rsidR="00340C73" w:rsidRPr="00A309BB" w:rsidTr="004778A4">
        <w:trPr>
          <w:cantSplit/>
          <w:trHeight w:val="765"/>
        </w:trPr>
        <w:tc>
          <w:tcPr>
            <w:tcW w:w="199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0C73" w:rsidRPr="00A309BB" w:rsidRDefault="00340C73" w:rsidP="004778A4">
            <w:pPr>
              <w:rPr>
                <w:rFonts w:ascii="Arial" w:hAnsi="Arial" w:cs="Arial"/>
              </w:rPr>
            </w:pPr>
          </w:p>
        </w:tc>
        <w:tc>
          <w:tcPr>
            <w:tcW w:w="95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0C73" w:rsidRPr="00A309BB" w:rsidRDefault="00340C73" w:rsidP="004778A4">
            <w:pPr>
              <w:rPr>
                <w:rFonts w:eastAsia="Arial Unicode MS"/>
                <w:b/>
                <w:bCs/>
              </w:rPr>
            </w:pPr>
          </w:p>
        </w:tc>
        <w:tc>
          <w:tcPr>
            <w:tcW w:w="10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center"/>
              <w:rPr>
                <w:rFonts w:eastAsia="Arial Unicode MS"/>
                <w:b/>
                <w:bCs/>
              </w:rPr>
            </w:pPr>
            <w:r w:rsidRPr="00A309BB">
              <w:rPr>
                <w:b/>
                <w:bCs/>
                <w:sz w:val="22"/>
                <w:szCs w:val="22"/>
              </w:rPr>
              <w:t>po lehote splatnosti spolu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center"/>
              <w:rPr>
                <w:b/>
                <w:bCs/>
                <w:color w:val="000000"/>
              </w:rPr>
            </w:pPr>
          </w:p>
          <w:p w:rsidR="00340C73" w:rsidRPr="00A309BB" w:rsidRDefault="00340C73" w:rsidP="004778A4">
            <w:pPr>
              <w:jc w:val="center"/>
              <w:rPr>
                <w:rFonts w:eastAsia="Arial Unicode MS"/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>do 30 dní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center"/>
              <w:rPr>
                <w:b/>
                <w:bCs/>
                <w:color w:val="000000"/>
              </w:rPr>
            </w:pPr>
          </w:p>
          <w:p w:rsidR="00340C73" w:rsidRPr="00A309BB" w:rsidRDefault="00340C73" w:rsidP="004778A4">
            <w:pPr>
              <w:jc w:val="center"/>
              <w:rPr>
                <w:rFonts w:eastAsia="Arial Unicode MS"/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>do 60 dní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center"/>
              <w:rPr>
                <w:b/>
                <w:bCs/>
                <w:color w:val="000000"/>
              </w:rPr>
            </w:pPr>
          </w:p>
          <w:p w:rsidR="00340C73" w:rsidRPr="00A309BB" w:rsidRDefault="00340C73" w:rsidP="004778A4">
            <w:pPr>
              <w:jc w:val="center"/>
              <w:rPr>
                <w:rFonts w:eastAsia="Arial Unicode MS"/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>do 90 dní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center"/>
              <w:rPr>
                <w:b/>
                <w:bCs/>
                <w:color w:val="000000"/>
              </w:rPr>
            </w:pPr>
          </w:p>
          <w:p w:rsidR="00340C73" w:rsidRPr="00A309BB" w:rsidRDefault="00340C73" w:rsidP="004778A4">
            <w:pPr>
              <w:jc w:val="center"/>
              <w:rPr>
                <w:rFonts w:eastAsia="Arial Unicode MS"/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>do 180 dní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center"/>
              <w:rPr>
                <w:b/>
                <w:bCs/>
                <w:color w:val="000000"/>
              </w:rPr>
            </w:pPr>
          </w:p>
          <w:p w:rsidR="00340C73" w:rsidRPr="00A309BB" w:rsidRDefault="00340C73" w:rsidP="004778A4">
            <w:pPr>
              <w:jc w:val="center"/>
              <w:rPr>
                <w:rFonts w:eastAsia="Arial Unicode MS"/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>nad 180 dní</w:t>
            </w:r>
          </w:p>
        </w:tc>
        <w:tc>
          <w:tcPr>
            <w:tcW w:w="91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40C73" w:rsidRPr="00A309BB" w:rsidRDefault="00340C73" w:rsidP="004778A4">
            <w:pPr>
              <w:rPr>
                <w:rFonts w:eastAsia="Arial Unicode MS"/>
                <w:b/>
                <w:bCs/>
              </w:rPr>
            </w:pPr>
          </w:p>
        </w:tc>
      </w:tr>
      <w:tr w:rsidR="00340C73" w:rsidRPr="00A309BB" w:rsidTr="004778A4">
        <w:trPr>
          <w:trHeight w:val="255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rPr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 xml:space="preserve">1/     krátkodobé </w:t>
            </w:r>
          </w:p>
        </w:tc>
        <w:tc>
          <w:tcPr>
            <w:tcW w:w="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100 303</w:t>
            </w:r>
          </w:p>
        </w:tc>
        <w:tc>
          <w:tcPr>
            <w:tcW w:w="1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1" w:type="dxa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E0E0E0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  <w:r>
              <w:rPr>
                <w:sz w:val="22"/>
                <w:szCs w:val="22"/>
              </w:rPr>
              <w:t>100 303</w:t>
            </w:r>
          </w:p>
        </w:tc>
      </w:tr>
      <w:tr w:rsidR="00340C73" w:rsidRPr="00A309BB" w:rsidTr="004778A4">
        <w:trPr>
          <w:trHeight w:val="255"/>
        </w:trPr>
        <w:tc>
          <w:tcPr>
            <w:tcW w:w="1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340C73">
            <w:pPr>
              <w:numPr>
                <w:ilvl w:val="0"/>
                <w:numId w:val="5"/>
              </w:numPr>
              <w:tabs>
                <w:tab w:val="num" w:pos="284"/>
              </w:tabs>
              <w:ind w:hanging="720"/>
              <w:jc w:val="both"/>
              <w:rPr>
                <w:rFonts w:eastAsia="Arial Unicode MS"/>
                <w:b/>
                <w:bCs/>
                <w:color w:val="000000"/>
              </w:rPr>
            </w:pPr>
            <w:r w:rsidRPr="00A309BB">
              <w:rPr>
                <w:b/>
                <w:bCs/>
                <w:sz w:val="22"/>
                <w:szCs w:val="22"/>
              </w:rPr>
              <w:t>z ob</w:t>
            </w:r>
            <w:r w:rsidRPr="00A309BB">
              <w:rPr>
                <w:b/>
                <w:bCs/>
                <w:color w:val="000000"/>
                <w:sz w:val="22"/>
                <w:szCs w:val="22"/>
              </w:rPr>
              <w:t xml:space="preserve">ch. styku </w:t>
            </w:r>
          </w:p>
        </w:tc>
        <w:tc>
          <w:tcPr>
            <w:tcW w:w="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  <w:color w:val="000000"/>
              </w:rPr>
            </w:pPr>
            <w:r>
              <w:rPr>
                <w:rFonts w:eastAsia="Arial Unicode MS"/>
                <w:color w:val="000000"/>
                <w:sz w:val="22"/>
                <w:szCs w:val="22"/>
              </w:rPr>
              <w:t>22 766</w:t>
            </w:r>
          </w:p>
        </w:tc>
        <w:tc>
          <w:tcPr>
            <w:tcW w:w="10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</w:rPr>
            </w:pP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rFonts w:eastAsia="Arial Unicode MS"/>
                <w:color w:val="000000"/>
              </w:rPr>
            </w:pPr>
            <w:r>
              <w:rPr>
                <w:rFonts w:eastAsia="Arial Unicode MS"/>
                <w:color w:val="000000"/>
                <w:sz w:val="22"/>
                <w:szCs w:val="22"/>
              </w:rPr>
              <w:t>22 766</w:t>
            </w:r>
          </w:p>
        </w:tc>
      </w:tr>
      <w:tr w:rsidR="00340C73" w:rsidRPr="00A309BB" w:rsidTr="004778A4">
        <w:trPr>
          <w:trHeight w:val="255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340C73">
            <w:pPr>
              <w:numPr>
                <w:ilvl w:val="0"/>
                <w:numId w:val="5"/>
              </w:numPr>
              <w:tabs>
                <w:tab w:val="num" w:pos="284"/>
              </w:tabs>
              <w:ind w:left="284" w:hanging="284"/>
              <w:jc w:val="both"/>
              <w:rPr>
                <w:b/>
                <w:bCs/>
              </w:rPr>
            </w:pPr>
            <w:r w:rsidRPr="00A309BB">
              <w:rPr>
                <w:b/>
                <w:bCs/>
                <w:sz w:val="22"/>
                <w:szCs w:val="22"/>
              </w:rPr>
              <w:t>nevyfakt. dodáv.</w:t>
            </w:r>
          </w:p>
        </w:tc>
        <w:tc>
          <w:tcPr>
            <w:tcW w:w="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2 923</w:t>
            </w:r>
          </w:p>
        </w:tc>
        <w:tc>
          <w:tcPr>
            <w:tcW w:w="1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1" w:type="dxa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2 923</w:t>
            </w:r>
          </w:p>
        </w:tc>
      </w:tr>
      <w:tr w:rsidR="00340C73" w:rsidRPr="00A309BB" w:rsidTr="004778A4">
        <w:trPr>
          <w:trHeight w:val="255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340C73">
            <w:pPr>
              <w:numPr>
                <w:ilvl w:val="0"/>
                <w:numId w:val="5"/>
              </w:numPr>
              <w:tabs>
                <w:tab w:val="num" w:pos="284"/>
              </w:tabs>
              <w:ind w:left="284" w:hanging="284"/>
              <w:jc w:val="both"/>
              <w:rPr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>voči zamestn.</w:t>
            </w:r>
          </w:p>
        </w:tc>
        <w:tc>
          <w:tcPr>
            <w:tcW w:w="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31 060</w:t>
            </w:r>
          </w:p>
        </w:tc>
        <w:tc>
          <w:tcPr>
            <w:tcW w:w="1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1" w:type="dxa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31 060</w:t>
            </w:r>
          </w:p>
        </w:tc>
      </w:tr>
      <w:tr w:rsidR="00340C73" w:rsidRPr="00A309BB" w:rsidTr="004778A4">
        <w:trPr>
          <w:trHeight w:val="180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340C73">
            <w:pPr>
              <w:numPr>
                <w:ilvl w:val="0"/>
                <w:numId w:val="5"/>
              </w:numPr>
              <w:tabs>
                <w:tab w:val="num" w:pos="284"/>
              </w:tabs>
              <w:ind w:hanging="720"/>
              <w:rPr>
                <w:b/>
                <w:bCs/>
              </w:rPr>
            </w:pPr>
            <w:r w:rsidRPr="00A309BB">
              <w:rPr>
                <w:b/>
                <w:bCs/>
                <w:sz w:val="22"/>
                <w:szCs w:val="22"/>
              </w:rPr>
              <w:t>zo soc. zabezp.</w:t>
            </w:r>
          </w:p>
        </w:tc>
        <w:tc>
          <w:tcPr>
            <w:tcW w:w="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17 043</w:t>
            </w:r>
          </w:p>
        </w:tc>
        <w:tc>
          <w:tcPr>
            <w:tcW w:w="1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1" w:type="dxa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17 043</w:t>
            </w:r>
          </w:p>
        </w:tc>
      </w:tr>
      <w:tr w:rsidR="00340C73" w:rsidRPr="00A309BB" w:rsidTr="004778A4">
        <w:trPr>
          <w:trHeight w:val="255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340C73">
            <w:pPr>
              <w:numPr>
                <w:ilvl w:val="0"/>
                <w:numId w:val="5"/>
              </w:numPr>
              <w:tabs>
                <w:tab w:val="num" w:pos="284"/>
              </w:tabs>
              <w:ind w:hanging="720"/>
              <w:jc w:val="both"/>
              <w:rPr>
                <w:b/>
                <w:bCs/>
              </w:rPr>
            </w:pPr>
            <w:r w:rsidRPr="00A309BB">
              <w:rPr>
                <w:b/>
                <w:bCs/>
                <w:sz w:val="22"/>
                <w:szCs w:val="22"/>
              </w:rPr>
              <w:t>daňové</w:t>
            </w:r>
          </w:p>
        </w:tc>
        <w:tc>
          <w:tcPr>
            <w:tcW w:w="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21 517</w:t>
            </w:r>
          </w:p>
        </w:tc>
        <w:tc>
          <w:tcPr>
            <w:tcW w:w="1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1" w:type="dxa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21 517</w:t>
            </w:r>
          </w:p>
        </w:tc>
      </w:tr>
      <w:tr w:rsidR="00340C73" w:rsidRPr="00A309BB" w:rsidTr="004778A4">
        <w:trPr>
          <w:trHeight w:val="255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340C73">
            <w:pPr>
              <w:numPr>
                <w:ilvl w:val="0"/>
                <w:numId w:val="5"/>
              </w:numPr>
              <w:tabs>
                <w:tab w:val="num" w:pos="284"/>
              </w:tabs>
              <w:ind w:hanging="720"/>
              <w:jc w:val="both"/>
              <w:rPr>
                <w:b/>
                <w:bCs/>
              </w:rPr>
            </w:pPr>
            <w:r w:rsidRPr="00A309BB">
              <w:rPr>
                <w:b/>
                <w:bCs/>
                <w:sz w:val="22"/>
                <w:szCs w:val="22"/>
              </w:rPr>
              <w:t>ostatné  záväzky</w:t>
            </w:r>
          </w:p>
        </w:tc>
        <w:tc>
          <w:tcPr>
            <w:tcW w:w="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4 994</w:t>
            </w:r>
          </w:p>
        </w:tc>
        <w:tc>
          <w:tcPr>
            <w:tcW w:w="1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1" w:type="dxa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4 994</w:t>
            </w:r>
          </w:p>
        </w:tc>
      </w:tr>
      <w:tr w:rsidR="00340C73" w:rsidRPr="00A309BB" w:rsidTr="004778A4">
        <w:trPr>
          <w:trHeight w:val="255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rPr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>2/     dlhodobé:</w:t>
            </w:r>
          </w:p>
        </w:tc>
        <w:tc>
          <w:tcPr>
            <w:tcW w:w="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258 592</w:t>
            </w:r>
          </w:p>
        </w:tc>
        <w:tc>
          <w:tcPr>
            <w:tcW w:w="1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0E0E0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1" w:type="dxa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E0E0E0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258 592</w:t>
            </w:r>
          </w:p>
        </w:tc>
      </w:tr>
      <w:tr w:rsidR="00340C73" w:rsidRPr="00A309BB" w:rsidTr="004778A4">
        <w:trPr>
          <w:trHeight w:val="209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340C73">
            <w:pPr>
              <w:numPr>
                <w:ilvl w:val="0"/>
                <w:numId w:val="6"/>
              </w:numPr>
              <w:jc w:val="both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ČSOB leasing</w:t>
            </w:r>
            <w:r w:rsidRPr="00A309BB">
              <w:rPr>
                <w:b/>
                <w:bCs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65 287</w:t>
            </w:r>
          </w:p>
        </w:tc>
        <w:tc>
          <w:tcPr>
            <w:tcW w:w="1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1" w:type="dxa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65 287</w:t>
            </w:r>
          </w:p>
        </w:tc>
      </w:tr>
      <w:tr w:rsidR="00340C73" w:rsidRPr="00A309BB" w:rsidTr="004778A4">
        <w:trPr>
          <w:trHeight w:val="240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340C73">
            <w:pPr>
              <w:numPr>
                <w:ilvl w:val="0"/>
                <w:numId w:val="6"/>
              </w:numPr>
              <w:jc w:val="both"/>
              <w:rPr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>bankový úver</w:t>
            </w:r>
            <w:r>
              <w:rPr>
                <w:b/>
                <w:bCs/>
                <w:color w:val="000000"/>
                <w:sz w:val="22"/>
                <w:szCs w:val="22"/>
              </w:rPr>
              <w:t xml:space="preserve"> Dexia banka</w:t>
            </w:r>
          </w:p>
        </w:tc>
        <w:tc>
          <w:tcPr>
            <w:tcW w:w="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Default="00340C73" w:rsidP="004778A4">
            <w:pPr>
              <w:jc w:val="right"/>
              <w:rPr>
                <w:color w:val="000000"/>
              </w:rPr>
            </w:pPr>
          </w:p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181 429</w:t>
            </w:r>
          </w:p>
        </w:tc>
        <w:tc>
          <w:tcPr>
            <w:tcW w:w="1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1" w:type="dxa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Default="00340C73" w:rsidP="004778A4">
            <w:pPr>
              <w:jc w:val="right"/>
              <w:rPr>
                <w:color w:val="000000"/>
              </w:rPr>
            </w:pPr>
          </w:p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181 429</w:t>
            </w:r>
          </w:p>
        </w:tc>
      </w:tr>
      <w:tr w:rsidR="00340C73" w:rsidRPr="00A309BB" w:rsidTr="004778A4">
        <w:trPr>
          <w:trHeight w:val="255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340C73">
            <w:pPr>
              <w:numPr>
                <w:ilvl w:val="0"/>
                <w:numId w:val="6"/>
              </w:numPr>
              <w:rPr>
                <w:b/>
                <w:bCs/>
                <w:color w:val="000000"/>
              </w:rPr>
            </w:pPr>
            <w:r w:rsidRPr="00A309BB">
              <w:rPr>
                <w:b/>
                <w:bCs/>
                <w:color w:val="000000"/>
                <w:sz w:val="22"/>
                <w:szCs w:val="22"/>
              </w:rPr>
              <w:t>Sociálny fond</w:t>
            </w:r>
          </w:p>
        </w:tc>
        <w:tc>
          <w:tcPr>
            <w:tcW w:w="954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11 876</w:t>
            </w:r>
          </w:p>
        </w:tc>
        <w:tc>
          <w:tcPr>
            <w:tcW w:w="1099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</w:pPr>
          </w:p>
        </w:tc>
        <w:tc>
          <w:tcPr>
            <w:tcW w:w="911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:rsidR="00340C73" w:rsidRPr="00A309BB" w:rsidRDefault="00340C73" w:rsidP="004778A4">
            <w:pPr>
              <w:jc w:val="right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11 876</w:t>
            </w:r>
          </w:p>
        </w:tc>
      </w:tr>
    </w:tbl>
    <w:p w:rsidR="005E198F" w:rsidRDefault="005E198F" w:rsidP="00340C73">
      <w:pPr>
        <w:jc w:val="center"/>
        <w:rPr>
          <w:b/>
          <w:sz w:val="28"/>
          <w:szCs w:val="28"/>
        </w:rPr>
      </w:pPr>
    </w:p>
    <w:p w:rsidR="00340C73" w:rsidRPr="008163B0" w:rsidRDefault="00340C73" w:rsidP="00340C73">
      <w:pPr>
        <w:jc w:val="center"/>
      </w:pPr>
      <w:r>
        <w:rPr>
          <w:b/>
          <w:sz w:val="28"/>
          <w:szCs w:val="28"/>
        </w:rPr>
        <w:lastRenderedPageBreak/>
        <w:t>ROZHODUJÚCE UKAZOVATELE HOSPODÁRENIA SPOLOČNOSTI</w:t>
      </w:r>
    </w:p>
    <w:p w:rsidR="00340C73" w:rsidRDefault="00340C73" w:rsidP="00340C73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ZA OBDOBIE I. POLROKA 2013</w:t>
      </w:r>
    </w:p>
    <w:p w:rsidR="00340C73" w:rsidRDefault="00340C73" w:rsidP="00340C73">
      <w:pPr>
        <w:jc w:val="center"/>
        <w:rPr>
          <w:b/>
          <w:sz w:val="28"/>
          <w:szCs w:val="28"/>
        </w:rPr>
      </w:pPr>
    </w:p>
    <w:p w:rsidR="00340C73" w:rsidRDefault="00340C73" w:rsidP="00340C73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808"/>
        <w:gridCol w:w="1601"/>
        <w:gridCol w:w="1601"/>
        <w:gridCol w:w="1601"/>
        <w:gridCol w:w="1601"/>
      </w:tblGrid>
      <w:tr w:rsidR="00340C73" w:rsidRPr="00B86CF0" w:rsidTr="004778A4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:rsidR="00340C73" w:rsidRPr="00B86CF0" w:rsidRDefault="00340C73" w:rsidP="004778A4">
            <w:pPr>
              <w:jc w:val="center"/>
              <w:rPr>
                <w:b/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:rsidR="00340C73" w:rsidRPr="00B86CF0" w:rsidRDefault="00340C73" w:rsidP="004778A4">
            <w:pPr>
              <w:jc w:val="center"/>
              <w:rPr>
                <w:b/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b/>
                <w:sz w:val="28"/>
                <w:szCs w:val="28"/>
              </w:rPr>
            </w:pPr>
            <w:r w:rsidRPr="00B86CF0">
              <w:rPr>
                <w:b/>
                <w:sz w:val="28"/>
                <w:szCs w:val="28"/>
              </w:rPr>
              <w:t xml:space="preserve">I. polrok </w:t>
            </w:r>
          </w:p>
          <w:p w:rsidR="00340C73" w:rsidRPr="00B86CF0" w:rsidRDefault="00340C73" w:rsidP="004778A4">
            <w:pPr>
              <w:jc w:val="center"/>
              <w:rPr>
                <w:b/>
                <w:sz w:val="28"/>
                <w:szCs w:val="28"/>
              </w:rPr>
            </w:pPr>
            <w:r w:rsidRPr="00B86CF0">
              <w:rPr>
                <w:b/>
                <w:sz w:val="28"/>
                <w:szCs w:val="28"/>
              </w:rPr>
              <w:t>20</w:t>
            </w:r>
            <w:r>
              <w:rPr>
                <w:b/>
                <w:sz w:val="28"/>
                <w:szCs w:val="28"/>
              </w:rPr>
              <w:t>11</w:t>
            </w:r>
          </w:p>
          <w:p w:rsidR="00340C73" w:rsidRPr="00B86CF0" w:rsidRDefault="00340C73" w:rsidP="004778A4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:rsidR="00340C73" w:rsidRPr="00B86CF0" w:rsidRDefault="00340C73" w:rsidP="004778A4">
            <w:pPr>
              <w:jc w:val="center"/>
              <w:rPr>
                <w:b/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b/>
                <w:sz w:val="28"/>
                <w:szCs w:val="28"/>
              </w:rPr>
            </w:pPr>
            <w:r w:rsidRPr="00B86CF0">
              <w:rPr>
                <w:b/>
                <w:sz w:val="28"/>
                <w:szCs w:val="28"/>
              </w:rPr>
              <w:t xml:space="preserve">I. polrok </w:t>
            </w:r>
          </w:p>
          <w:p w:rsidR="00340C73" w:rsidRPr="00B86CF0" w:rsidRDefault="00340C73" w:rsidP="004778A4">
            <w:pPr>
              <w:jc w:val="center"/>
              <w:rPr>
                <w:b/>
                <w:sz w:val="28"/>
                <w:szCs w:val="28"/>
              </w:rPr>
            </w:pPr>
            <w:r w:rsidRPr="00B86CF0">
              <w:rPr>
                <w:b/>
                <w:sz w:val="28"/>
                <w:szCs w:val="28"/>
              </w:rPr>
              <w:t>20</w:t>
            </w:r>
            <w:r>
              <w:rPr>
                <w:b/>
                <w:sz w:val="28"/>
                <w:szCs w:val="28"/>
              </w:rPr>
              <w:t>12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:rsidR="00340C73" w:rsidRPr="00B86CF0" w:rsidRDefault="00340C73" w:rsidP="004778A4">
            <w:pPr>
              <w:jc w:val="center"/>
              <w:rPr>
                <w:b/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b/>
                <w:sz w:val="28"/>
                <w:szCs w:val="28"/>
              </w:rPr>
            </w:pPr>
            <w:r w:rsidRPr="00B86CF0">
              <w:rPr>
                <w:b/>
                <w:sz w:val="28"/>
                <w:szCs w:val="28"/>
              </w:rPr>
              <w:t>I. polrok 201</w:t>
            </w:r>
            <w:r>
              <w:rPr>
                <w:b/>
                <w:sz w:val="28"/>
                <w:szCs w:val="28"/>
              </w:rPr>
              <w:t>3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:rsidR="00340C73" w:rsidRPr="00B86CF0" w:rsidRDefault="00340C73" w:rsidP="004778A4">
            <w:pPr>
              <w:jc w:val="center"/>
              <w:rPr>
                <w:b/>
                <w:sz w:val="28"/>
                <w:szCs w:val="28"/>
              </w:rPr>
            </w:pPr>
          </w:p>
          <w:p w:rsidR="00340C73" w:rsidRDefault="00340C73" w:rsidP="004778A4">
            <w:pPr>
              <w:jc w:val="center"/>
              <w:rPr>
                <w:b/>
                <w:sz w:val="28"/>
                <w:szCs w:val="28"/>
              </w:rPr>
            </w:pPr>
            <w:r w:rsidRPr="00B86CF0">
              <w:rPr>
                <w:b/>
                <w:sz w:val="28"/>
                <w:szCs w:val="28"/>
              </w:rPr>
              <w:t>Index rastu</w:t>
            </w:r>
          </w:p>
          <w:p w:rsidR="00340C73" w:rsidRPr="00B86CF0" w:rsidRDefault="00340C73" w:rsidP="004778A4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06-13/06-12</w:t>
            </w:r>
          </w:p>
        </w:tc>
      </w:tr>
      <w:tr w:rsidR="00340C73" w:rsidRPr="00B86CF0" w:rsidTr="004778A4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Default="00340C73" w:rsidP="004778A4">
            <w:pPr>
              <w:rPr>
                <w:sz w:val="28"/>
                <w:szCs w:val="28"/>
              </w:rPr>
            </w:pPr>
            <w:r w:rsidRPr="00B86CF0">
              <w:rPr>
                <w:sz w:val="28"/>
                <w:szCs w:val="28"/>
              </w:rPr>
              <w:t xml:space="preserve">Výnosy celkom </w:t>
            </w:r>
          </w:p>
          <w:p w:rsidR="00340C73" w:rsidRPr="00B86CF0" w:rsidRDefault="00340C73" w:rsidP="004778A4">
            <w:pPr>
              <w:rPr>
                <w:sz w:val="28"/>
                <w:szCs w:val="28"/>
              </w:rPr>
            </w:pP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759 522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674 041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649 295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0,96</w:t>
            </w:r>
          </w:p>
        </w:tc>
      </w:tr>
      <w:tr w:rsidR="00340C73" w:rsidRPr="00B86CF0" w:rsidTr="004778A4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Pr="00B86CF0" w:rsidRDefault="00340C73" w:rsidP="004778A4">
            <w:pPr>
              <w:rPr>
                <w:sz w:val="28"/>
                <w:szCs w:val="28"/>
              </w:rPr>
            </w:pPr>
          </w:p>
          <w:p w:rsidR="00340C73" w:rsidRDefault="00340C73" w:rsidP="004778A4">
            <w:pPr>
              <w:rPr>
                <w:sz w:val="28"/>
                <w:szCs w:val="28"/>
              </w:rPr>
            </w:pPr>
            <w:r w:rsidRPr="00B86CF0">
              <w:rPr>
                <w:sz w:val="28"/>
                <w:szCs w:val="28"/>
              </w:rPr>
              <w:t>Náklady celkom</w:t>
            </w:r>
          </w:p>
          <w:p w:rsidR="00340C73" w:rsidRPr="00B86CF0" w:rsidRDefault="00340C73" w:rsidP="004778A4">
            <w:pPr>
              <w:rPr>
                <w:sz w:val="28"/>
                <w:szCs w:val="28"/>
              </w:rPr>
            </w:pP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642 159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606 386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644 662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1,06</w:t>
            </w:r>
          </w:p>
        </w:tc>
      </w:tr>
      <w:tr w:rsidR="00340C73" w:rsidRPr="00B86CF0" w:rsidTr="004778A4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rPr>
                <w:sz w:val="28"/>
                <w:szCs w:val="28"/>
              </w:rPr>
            </w:pPr>
            <w:r w:rsidRPr="00B86CF0">
              <w:rPr>
                <w:sz w:val="28"/>
                <w:szCs w:val="28"/>
              </w:rPr>
              <w:t>Výsledok hospodárenia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117 363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67 655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4 633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340C73" w:rsidRPr="00B86CF0" w:rsidTr="004778A4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Pr="00B86CF0" w:rsidRDefault="00340C73" w:rsidP="004778A4">
            <w:pPr>
              <w:rPr>
                <w:sz w:val="28"/>
                <w:szCs w:val="28"/>
              </w:rPr>
            </w:pPr>
          </w:p>
          <w:p w:rsidR="00340C73" w:rsidRDefault="00340C73" w:rsidP="004778A4">
            <w:pPr>
              <w:rPr>
                <w:sz w:val="28"/>
                <w:szCs w:val="28"/>
              </w:rPr>
            </w:pPr>
            <w:r w:rsidRPr="00B86CF0">
              <w:rPr>
                <w:sz w:val="28"/>
                <w:szCs w:val="28"/>
              </w:rPr>
              <w:t>Pridaná hodnota</w:t>
            </w:r>
          </w:p>
          <w:p w:rsidR="00340C73" w:rsidRPr="00B86CF0" w:rsidRDefault="00340C73" w:rsidP="004778A4">
            <w:pPr>
              <w:rPr>
                <w:sz w:val="28"/>
                <w:szCs w:val="28"/>
              </w:rPr>
            </w:pP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510 550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455 816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449 102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0,99</w:t>
            </w:r>
          </w:p>
        </w:tc>
      </w:tr>
      <w:tr w:rsidR="00340C73" w:rsidRPr="00B86CF0" w:rsidTr="004778A4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Pr="00B86CF0" w:rsidRDefault="00340C73" w:rsidP="004778A4">
            <w:pPr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rPr>
                <w:sz w:val="28"/>
                <w:szCs w:val="28"/>
              </w:rPr>
            </w:pPr>
            <w:r w:rsidRPr="00B86CF0">
              <w:rPr>
                <w:sz w:val="28"/>
                <w:szCs w:val="28"/>
              </w:rPr>
              <w:t xml:space="preserve">PP z výnosov na </w:t>
            </w:r>
          </w:p>
          <w:p w:rsidR="00340C73" w:rsidRPr="00B86CF0" w:rsidRDefault="00340C73" w:rsidP="004778A4">
            <w:pPr>
              <w:rPr>
                <w:sz w:val="28"/>
                <w:szCs w:val="28"/>
              </w:rPr>
            </w:pPr>
            <w:r w:rsidRPr="00B86CF0">
              <w:rPr>
                <w:sz w:val="28"/>
                <w:szCs w:val="28"/>
              </w:rPr>
              <w:t xml:space="preserve">1 pracovníka 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13 095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12 718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10  822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0,85</w:t>
            </w:r>
          </w:p>
        </w:tc>
      </w:tr>
      <w:tr w:rsidR="00340C73" w:rsidRPr="00B86CF0" w:rsidTr="004778A4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Pr="00B86CF0" w:rsidRDefault="00340C73" w:rsidP="004778A4">
            <w:pPr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rPr>
                <w:sz w:val="28"/>
                <w:szCs w:val="28"/>
              </w:rPr>
            </w:pPr>
            <w:r w:rsidRPr="00B86CF0">
              <w:rPr>
                <w:sz w:val="28"/>
                <w:szCs w:val="28"/>
              </w:rPr>
              <w:t>Priemerný evid. stav</w:t>
            </w:r>
          </w:p>
          <w:p w:rsidR="00340C73" w:rsidRPr="00B86CF0" w:rsidRDefault="00340C73" w:rsidP="004778A4">
            <w:pPr>
              <w:rPr>
                <w:sz w:val="28"/>
                <w:szCs w:val="28"/>
              </w:rPr>
            </w:pPr>
            <w:r w:rsidRPr="00B86CF0">
              <w:rPr>
                <w:sz w:val="28"/>
                <w:szCs w:val="28"/>
              </w:rPr>
              <w:t>pracovníkov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58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53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60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1,13</w:t>
            </w:r>
          </w:p>
        </w:tc>
      </w:tr>
      <w:tr w:rsidR="00340C73" w:rsidRPr="00B86CF0" w:rsidTr="004778A4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Pr="00B86CF0" w:rsidRDefault="00340C73" w:rsidP="004778A4">
            <w:pPr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rPr>
                <w:sz w:val="28"/>
                <w:szCs w:val="28"/>
              </w:rPr>
            </w:pPr>
            <w:r w:rsidRPr="00B86CF0">
              <w:rPr>
                <w:sz w:val="28"/>
                <w:szCs w:val="28"/>
              </w:rPr>
              <w:t>Priemerná mesačná</w:t>
            </w:r>
          </w:p>
          <w:p w:rsidR="00340C73" w:rsidRPr="00B86CF0" w:rsidRDefault="00340C73" w:rsidP="004778A4">
            <w:pPr>
              <w:rPr>
                <w:sz w:val="28"/>
                <w:szCs w:val="28"/>
              </w:rPr>
            </w:pPr>
            <w:r w:rsidRPr="00B86CF0">
              <w:rPr>
                <w:sz w:val="28"/>
                <w:szCs w:val="28"/>
              </w:rPr>
              <w:t xml:space="preserve">mzda 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565,25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594,72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588,59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0,99</w:t>
            </w:r>
          </w:p>
        </w:tc>
      </w:tr>
      <w:tr w:rsidR="00340C73" w:rsidRPr="00B86CF0" w:rsidTr="004778A4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Pr="00B86CF0" w:rsidRDefault="00340C73" w:rsidP="004778A4">
            <w:pPr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rPr>
                <w:sz w:val="28"/>
                <w:szCs w:val="28"/>
              </w:rPr>
            </w:pPr>
            <w:r w:rsidRPr="00B86CF0">
              <w:rPr>
                <w:sz w:val="28"/>
                <w:szCs w:val="28"/>
              </w:rPr>
              <w:t xml:space="preserve">Zásoby materiálu, </w:t>
            </w:r>
          </w:p>
          <w:p w:rsidR="00340C73" w:rsidRPr="00B86CF0" w:rsidRDefault="00340C73" w:rsidP="004778A4">
            <w:pPr>
              <w:rPr>
                <w:sz w:val="28"/>
                <w:szCs w:val="28"/>
              </w:rPr>
            </w:pPr>
            <w:r w:rsidRPr="00B86CF0">
              <w:rPr>
                <w:sz w:val="28"/>
                <w:szCs w:val="28"/>
              </w:rPr>
              <w:t xml:space="preserve">tovaru 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8 450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6 343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13 507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2,13</w:t>
            </w:r>
          </w:p>
        </w:tc>
      </w:tr>
      <w:tr w:rsidR="00340C73" w:rsidRPr="00B86CF0" w:rsidTr="004778A4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Ukazovateľ celkovej</w:t>
            </w:r>
          </w:p>
          <w:p w:rsidR="00340C73" w:rsidRDefault="00340C73" w:rsidP="004778A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zadlženosti</w:t>
            </w:r>
          </w:p>
          <w:p w:rsidR="00340C73" w:rsidRPr="00B86CF0" w:rsidRDefault="00340C73" w:rsidP="004778A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doporučené hodnoty do 0,60 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0,68</w:t>
            </w: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0,70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0,71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1,01</w:t>
            </w:r>
          </w:p>
        </w:tc>
      </w:tr>
      <w:tr w:rsidR="00340C73" w:rsidRPr="00B86CF0" w:rsidTr="004778A4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Ukazovateľ úverovej</w:t>
            </w:r>
          </w:p>
          <w:p w:rsidR="00340C73" w:rsidRDefault="00340C73" w:rsidP="004778A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zadlženosti</w:t>
            </w:r>
          </w:p>
          <w:p w:rsidR="00340C73" w:rsidRDefault="00340C73" w:rsidP="004778A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doporučené hodnoty minimalizovať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0,18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0,12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Pr="00B86CF0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0,13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</w:p>
          <w:p w:rsidR="00340C73" w:rsidRDefault="00340C73" w:rsidP="004778A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1,08</w:t>
            </w:r>
          </w:p>
        </w:tc>
      </w:tr>
    </w:tbl>
    <w:p w:rsidR="00340C73" w:rsidRDefault="00340C73"/>
    <w:p w:rsidR="00340C73" w:rsidRDefault="00340C73"/>
    <w:p w:rsidR="00340C73" w:rsidRDefault="00340C73"/>
    <w:p w:rsidR="00340C73" w:rsidRPr="00340C73" w:rsidRDefault="00340C73" w:rsidP="00340C73">
      <w:pPr>
        <w:jc w:val="center"/>
        <w:rPr>
          <w:rFonts w:ascii="Bookman Old Style" w:hAnsi="Bookman Old Style"/>
          <w:b/>
          <w:sz w:val="32"/>
        </w:rPr>
      </w:pPr>
      <w:r w:rsidRPr="00340C73">
        <w:rPr>
          <w:rFonts w:ascii="Bookman Old Style" w:hAnsi="Bookman Old Style"/>
          <w:b/>
          <w:sz w:val="32"/>
        </w:rPr>
        <w:lastRenderedPageBreak/>
        <w:t>Plnenie rozvojového programu</w:t>
      </w:r>
    </w:p>
    <w:p w:rsidR="00340C73" w:rsidRPr="00340C73" w:rsidRDefault="00340C73" w:rsidP="00340C73">
      <w:pPr>
        <w:tabs>
          <w:tab w:val="left" w:pos="8080"/>
        </w:tabs>
        <w:jc w:val="center"/>
        <w:rPr>
          <w:rFonts w:ascii="Bookman Old Style" w:hAnsi="Bookman Old Style"/>
          <w:b/>
          <w:sz w:val="32"/>
        </w:rPr>
      </w:pPr>
    </w:p>
    <w:p w:rsidR="00340C73" w:rsidRPr="00340C73" w:rsidRDefault="00340C73" w:rsidP="00340C73">
      <w:pPr>
        <w:tabs>
          <w:tab w:val="left" w:pos="8080"/>
        </w:tabs>
        <w:jc w:val="center"/>
        <w:rPr>
          <w:rFonts w:ascii="Bookman Old Style" w:hAnsi="Bookman Old Style"/>
          <w:b/>
          <w:sz w:val="32"/>
        </w:rPr>
      </w:pPr>
      <w:r w:rsidRPr="00340C73">
        <w:rPr>
          <w:rFonts w:ascii="Bookman Old Style" w:hAnsi="Bookman Old Style"/>
          <w:b/>
          <w:sz w:val="32"/>
        </w:rPr>
        <w:t>za obdobie I. polroka 2013</w:t>
      </w:r>
    </w:p>
    <w:p w:rsidR="00340C73" w:rsidRPr="00340C73" w:rsidRDefault="00340C73" w:rsidP="00340C73">
      <w:pPr>
        <w:tabs>
          <w:tab w:val="left" w:pos="8080"/>
        </w:tabs>
        <w:jc w:val="center"/>
        <w:rPr>
          <w:rFonts w:ascii="Bookman Old Style" w:hAnsi="Bookman Old Style"/>
          <w:b/>
          <w:sz w:val="32"/>
        </w:rPr>
      </w:pPr>
    </w:p>
    <w:p w:rsidR="00340C73" w:rsidRPr="00340C73" w:rsidRDefault="00340C73" w:rsidP="00340C73">
      <w:pPr>
        <w:tabs>
          <w:tab w:val="left" w:pos="8080"/>
        </w:tabs>
        <w:jc w:val="center"/>
        <w:rPr>
          <w:rFonts w:ascii="Bookman Old Style" w:hAnsi="Bookman Old Style"/>
          <w:b/>
          <w:sz w:val="32"/>
        </w:rPr>
      </w:pPr>
    </w:p>
    <w:p w:rsidR="00340C73" w:rsidRDefault="00340C73" w:rsidP="00340C73">
      <w:pPr>
        <w:rPr>
          <w:rFonts w:ascii="Tahoma" w:hAnsi="Tahoma"/>
          <w:caps/>
          <w:sz w:val="28"/>
        </w:rPr>
      </w:pPr>
    </w:p>
    <w:tbl>
      <w:tblPr>
        <w:tblW w:w="10102" w:type="dxa"/>
        <w:tblInd w:w="-4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6110"/>
        <w:gridCol w:w="2417"/>
        <w:gridCol w:w="1575"/>
      </w:tblGrid>
      <w:tr w:rsidR="00340C73" w:rsidTr="004778A4">
        <w:trPr>
          <w:cantSplit/>
          <w:trHeight w:val="1201"/>
        </w:trPr>
        <w:tc>
          <w:tcPr>
            <w:tcW w:w="6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FFFFFF"/>
          </w:tcPr>
          <w:p w:rsidR="00340C73" w:rsidRPr="00340C73" w:rsidRDefault="00340C73" w:rsidP="004778A4">
            <w:pPr>
              <w:rPr>
                <w:rFonts w:ascii="Bookman Old Style" w:hAnsi="Bookman Old Style"/>
                <w:b/>
              </w:rPr>
            </w:pPr>
          </w:p>
          <w:p w:rsidR="00340C73" w:rsidRPr="00340C73" w:rsidRDefault="00340C73" w:rsidP="004778A4">
            <w:pPr>
              <w:rPr>
                <w:rFonts w:ascii="Bookman Old Style" w:hAnsi="Bookman Old Style"/>
                <w:b/>
                <w:sz w:val="28"/>
              </w:rPr>
            </w:pPr>
            <w:r w:rsidRPr="00340C73">
              <w:rPr>
                <w:rFonts w:ascii="Bookman Old Style" w:hAnsi="Bookman Old Style"/>
                <w:b/>
                <w:sz w:val="28"/>
              </w:rPr>
              <w:t xml:space="preserve">Akcia  </w:t>
            </w:r>
          </w:p>
          <w:p w:rsidR="00340C73" w:rsidRPr="00340C73" w:rsidRDefault="00340C73" w:rsidP="004778A4">
            <w:pPr>
              <w:rPr>
                <w:rFonts w:ascii="Bookman Old Style" w:hAnsi="Bookman Old Style"/>
                <w:b/>
              </w:rPr>
            </w:pPr>
          </w:p>
        </w:tc>
        <w:tc>
          <w:tcPr>
            <w:tcW w:w="241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pct15" w:color="auto" w:fill="FFFFFF"/>
          </w:tcPr>
          <w:p w:rsidR="00340C73" w:rsidRPr="00340C73" w:rsidRDefault="00340C73" w:rsidP="004778A4">
            <w:pPr>
              <w:rPr>
                <w:rFonts w:ascii="Bookman Old Style" w:hAnsi="Bookman Old Style"/>
                <w:b/>
              </w:rPr>
            </w:pPr>
          </w:p>
          <w:p w:rsidR="00340C73" w:rsidRPr="00340C73" w:rsidRDefault="00340C73" w:rsidP="004778A4">
            <w:pPr>
              <w:jc w:val="center"/>
              <w:rPr>
                <w:rFonts w:ascii="Bookman Old Style" w:hAnsi="Bookman Old Style"/>
                <w:b/>
              </w:rPr>
            </w:pPr>
            <w:r w:rsidRPr="00340C73">
              <w:rPr>
                <w:rFonts w:ascii="Bookman Old Style" w:hAnsi="Bookman Old Style"/>
                <w:b/>
              </w:rPr>
              <w:t>predpokladaný výdaj</w:t>
            </w:r>
          </w:p>
          <w:p w:rsidR="00340C73" w:rsidRPr="00340C73" w:rsidRDefault="00340C73" w:rsidP="004778A4">
            <w:pPr>
              <w:jc w:val="center"/>
              <w:rPr>
                <w:rFonts w:ascii="Bookman Old Style" w:hAnsi="Bookman Old Style"/>
                <w:b/>
              </w:rPr>
            </w:pPr>
            <w:r w:rsidRPr="00340C73">
              <w:rPr>
                <w:rFonts w:ascii="Bookman Old Style" w:hAnsi="Bookman Old Style"/>
                <w:b/>
              </w:rPr>
              <w:t>v EUR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pct15" w:color="auto" w:fill="FFFFFF"/>
          </w:tcPr>
          <w:p w:rsidR="00340C73" w:rsidRPr="00340C73" w:rsidRDefault="00340C73" w:rsidP="004778A4">
            <w:pPr>
              <w:rPr>
                <w:rFonts w:ascii="Bookman Old Style" w:hAnsi="Bookman Old Style"/>
                <w:b/>
              </w:rPr>
            </w:pPr>
          </w:p>
          <w:p w:rsidR="00340C73" w:rsidRPr="00340C73" w:rsidRDefault="00340C73" w:rsidP="004778A4">
            <w:pPr>
              <w:jc w:val="center"/>
              <w:rPr>
                <w:rFonts w:ascii="Bookman Old Style" w:hAnsi="Bookman Old Style"/>
                <w:b/>
              </w:rPr>
            </w:pPr>
            <w:r w:rsidRPr="00340C73">
              <w:rPr>
                <w:rFonts w:ascii="Bookman Old Style" w:hAnsi="Bookman Old Style"/>
                <w:b/>
              </w:rPr>
              <w:t>Plnenie k</w:t>
            </w:r>
          </w:p>
          <w:p w:rsidR="00340C73" w:rsidRPr="00340C73" w:rsidRDefault="00340C73" w:rsidP="004778A4">
            <w:pPr>
              <w:jc w:val="center"/>
              <w:rPr>
                <w:rFonts w:ascii="Bookman Old Style" w:hAnsi="Bookman Old Style"/>
                <w:b/>
              </w:rPr>
            </w:pPr>
            <w:r w:rsidRPr="00340C73">
              <w:rPr>
                <w:rFonts w:ascii="Bookman Old Style" w:hAnsi="Bookman Old Style"/>
                <w:b/>
              </w:rPr>
              <w:t>30.6.2013</w:t>
            </w:r>
          </w:p>
          <w:p w:rsidR="00340C73" w:rsidRPr="00340C73" w:rsidRDefault="00340C73" w:rsidP="004778A4">
            <w:pPr>
              <w:jc w:val="center"/>
              <w:rPr>
                <w:rFonts w:ascii="Bookman Old Style" w:hAnsi="Bookman Old Style"/>
                <w:b/>
              </w:rPr>
            </w:pPr>
            <w:r w:rsidRPr="00340C73">
              <w:rPr>
                <w:rFonts w:ascii="Bookman Old Style" w:hAnsi="Bookman Old Style"/>
                <w:b/>
              </w:rPr>
              <w:t>v EUR</w:t>
            </w:r>
          </w:p>
        </w:tc>
      </w:tr>
      <w:tr w:rsidR="00340C73" w:rsidTr="004778A4">
        <w:trPr>
          <w:cantSplit/>
          <w:trHeight w:val="703"/>
        </w:trPr>
        <w:tc>
          <w:tcPr>
            <w:tcW w:w="61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ind w:left="150"/>
              <w:rPr>
                <w:rFonts w:ascii="Bookman Old Style" w:hAnsi="Bookman Old Style"/>
              </w:rPr>
            </w:pPr>
          </w:p>
          <w:p w:rsidR="00340C73" w:rsidRDefault="00340C73" w:rsidP="00340C73">
            <w:pPr>
              <w:numPr>
                <w:ilvl w:val="0"/>
                <w:numId w:val="7"/>
              </w:numPr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Splátka úveru -  Dexia banka</w:t>
            </w:r>
          </w:p>
        </w:tc>
        <w:tc>
          <w:tcPr>
            <w:tcW w:w="2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FFFFFF"/>
          </w:tcPr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</w:p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90 720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FFFFFF"/>
          </w:tcPr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</w:p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45 360</w:t>
            </w:r>
          </w:p>
        </w:tc>
      </w:tr>
      <w:tr w:rsidR="00340C73" w:rsidTr="004778A4">
        <w:trPr>
          <w:cantSplit/>
          <w:trHeight w:val="703"/>
        </w:trPr>
        <w:tc>
          <w:tcPr>
            <w:tcW w:w="6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rPr>
                <w:rFonts w:ascii="Bookman Old Style" w:hAnsi="Bookman Old Style"/>
              </w:rPr>
            </w:pPr>
          </w:p>
          <w:p w:rsidR="00340C73" w:rsidRDefault="00340C73" w:rsidP="00340C73">
            <w:pPr>
              <w:numPr>
                <w:ilvl w:val="0"/>
                <w:numId w:val="7"/>
              </w:numPr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Splátka leasingu – kosačka ETESIA</w:t>
            </w:r>
          </w:p>
        </w:tc>
        <w:tc>
          <w:tcPr>
            <w:tcW w:w="2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FFFFFF"/>
          </w:tcPr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</w:p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871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FFFFFF"/>
          </w:tcPr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</w:p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871</w:t>
            </w:r>
          </w:p>
        </w:tc>
      </w:tr>
      <w:tr w:rsidR="00340C73" w:rsidTr="004778A4">
        <w:trPr>
          <w:cantSplit/>
          <w:trHeight w:val="721"/>
        </w:trPr>
        <w:tc>
          <w:tcPr>
            <w:tcW w:w="6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rPr>
                <w:rFonts w:ascii="Bookman Old Style" w:hAnsi="Bookman Old Style"/>
              </w:rPr>
            </w:pPr>
          </w:p>
          <w:p w:rsidR="00340C73" w:rsidRDefault="00340C73" w:rsidP="00340C73">
            <w:pPr>
              <w:numPr>
                <w:ilvl w:val="0"/>
                <w:numId w:val="7"/>
              </w:numPr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Splátka leasingu – zberové vozidlo MAN</w:t>
            </w:r>
          </w:p>
        </w:tc>
        <w:tc>
          <w:tcPr>
            <w:tcW w:w="2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FFFFFF"/>
          </w:tcPr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</w:p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30 182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FFFFFF"/>
          </w:tcPr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</w:p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14 906</w:t>
            </w:r>
          </w:p>
        </w:tc>
      </w:tr>
      <w:tr w:rsidR="00340C73" w:rsidTr="004778A4">
        <w:trPr>
          <w:cantSplit/>
          <w:trHeight w:val="703"/>
        </w:trPr>
        <w:tc>
          <w:tcPr>
            <w:tcW w:w="6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rPr>
                <w:rFonts w:ascii="Bookman Old Style" w:hAnsi="Bookman Old Style"/>
              </w:rPr>
            </w:pPr>
          </w:p>
          <w:p w:rsidR="00340C73" w:rsidRDefault="00340C73" w:rsidP="004778A4">
            <w:pPr>
              <w:ind w:left="150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4. Splátka leasingu kompaktor TANA</w:t>
            </w:r>
          </w:p>
        </w:tc>
        <w:tc>
          <w:tcPr>
            <w:tcW w:w="2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FFFFFF"/>
          </w:tcPr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</w:p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31 951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FFFFFF"/>
          </w:tcPr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</w:p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15 844</w:t>
            </w:r>
          </w:p>
        </w:tc>
      </w:tr>
      <w:tr w:rsidR="00340C73" w:rsidTr="004778A4">
        <w:trPr>
          <w:cantSplit/>
          <w:trHeight w:val="703"/>
        </w:trPr>
        <w:tc>
          <w:tcPr>
            <w:tcW w:w="6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 xml:space="preserve">  </w:t>
            </w:r>
          </w:p>
          <w:p w:rsidR="00340C73" w:rsidRDefault="00340C73" w:rsidP="004778A4">
            <w:pPr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 xml:space="preserve">  5. Nákup majetku nespĺňajúceho limit ocenenia</w:t>
            </w:r>
          </w:p>
        </w:tc>
        <w:tc>
          <w:tcPr>
            <w:tcW w:w="2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FFFFFF"/>
          </w:tcPr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</w:p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 xml:space="preserve">  3 000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FFFFFF"/>
          </w:tcPr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</w:p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-</w:t>
            </w:r>
          </w:p>
        </w:tc>
      </w:tr>
      <w:tr w:rsidR="00340C73" w:rsidTr="004778A4">
        <w:trPr>
          <w:cantSplit/>
          <w:trHeight w:val="1063"/>
        </w:trPr>
        <w:tc>
          <w:tcPr>
            <w:tcW w:w="6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rPr>
                <w:rFonts w:ascii="Bookman Old Style" w:hAnsi="Bookman Old Style"/>
              </w:rPr>
            </w:pPr>
          </w:p>
          <w:p w:rsidR="00340C73" w:rsidRDefault="00340C73" w:rsidP="004778A4">
            <w:pPr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 xml:space="preserve">  6. Nákup zberového vozidla na komunálny odpad</w:t>
            </w:r>
          </w:p>
          <w:p w:rsidR="00340C73" w:rsidRDefault="00340C73" w:rsidP="004778A4">
            <w:pPr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 xml:space="preserve">      Akontácia + splátka istiny     </w:t>
            </w:r>
          </w:p>
        </w:tc>
        <w:tc>
          <w:tcPr>
            <w:tcW w:w="2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FFFFFF"/>
          </w:tcPr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</w:p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cca 30 000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FFFFFF"/>
          </w:tcPr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</w:p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-</w:t>
            </w:r>
          </w:p>
        </w:tc>
      </w:tr>
      <w:tr w:rsidR="00340C73" w:rsidTr="004778A4">
        <w:trPr>
          <w:cantSplit/>
          <w:trHeight w:val="703"/>
        </w:trPr>
        <w:tc>
          <w:tcPr>
            <w:tcW w:w="6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rPr>
                <w:rFonts w:ascii="Bookman Old Style" w:hAnsi="Bookman Old Style"/>
              </w:rPr>
            </w:pPr>
          </w:p>
          <w:p w:rsidR="00340C73" w:rsidRDefault="00340C73" w:rsidP="004778A4">
            <w:pPr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 xml:space="preserve">  7. Nákup kosačky pre stredisko SHaVZ</w:t>
            </w:r>
          </w:p>
        </w:tc>
        <w:tc>
          <w:tcPr>
            <w:tcW w:w="2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FFFFFF"/>
          </w:tcPr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</w:p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4 000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FFFFFF"/>
          </w:tcPr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</w:p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-</w:t>
            </w:r>
          </w:p>
        </w:tc>
      </w:tr>
      <w:tr w:rsidR="00340C73" w:rsidTr="004778A4">
        <w:trPr>
          <w:cantSplit/>
          <w:trHeight w:val="721"/>
        </w:trPr>
        <w:tc>
          <w:tcPr>
            <w:tcW w:w="6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rPr>
                <w:rFonts w:ascii="Bookman Old Style" w:hAnsi="Bookman Old Style"/>
              </w:rPr>
            </w:pPr>
          </w:p>
          <w:p w:rsidR="00340C73" w:rsidRDefault="00340C73" w:rsidP="004778A4">
            <w:pPr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 xml:space="preserve">  8. Projektová dokumentácia a inžinierska činnosť</w:t>
            </w:r>
          </w:p>
          <w:p w:rsidR="00340C73" w:rsidRDefault="00340C73" w:rsidP="004778A4">
            <w:pPr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 xml:space="preserve">      pre výstavbu IV. kazety skládky</w:t>
            </w:r>
          </w:p>
        </w:tc>
        <w:tc>
          <w:tcPr>
            <w:tcW w:w="2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FFFFFF"/>
          </w:tcPr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</w:p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10 000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FFFFFF"/>
          </w:tcPr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</w:p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9 940</w:t>
            </w:r>
          </w:p>
        </w:tc>
      </w:tr>
      <w:tr w:rsidR="00340C73" w:rsidTr="004778A4">
        <w:trPr>
          <w:cantSplit/>
          <w:trHeight w:val="721"/>
        </w:trPr>
        <w:tc>
          <w:tcPr>
            <w:tcW w:w="6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 xml:space="preserve">   </w:t>
            </w:r>
          </w:p>
          <w:p w:rsidR="00340C73" w:rsidRDefault="00340C73" w:rsidP="004778A4">
            <w:pPr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 xml:space="preserve">   9. Nákup pozemkov pred administrat. budovou  </w:t>
            </w:r>
          </w:p>
        </w:tc>
        <w:tc>
          <w:tcPr>
            <w:tcW w:w="2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FFFFFF"/>
          </w:tcPr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</w:p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9 340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FFFFFF"/>
          </w:tcPr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</w:p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9 340</w:t>
            </w:r>
          </w:p>
        </w:tc>
      </w:tr>
      <w:tr w:rsidR="00340C73" w:rsidTr="004778A4">
        <w:trPr>
          <w:cantSplit/>
          <w:trHeight w:val="721"/>
        </w:trPr>
        <w:tc>
          <w:tcPr>
            <w:tcW w:w="6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C73" w:rsidRDefault="00340C73" w:rsidP="004778A4">
            <w:pPr>
              <w:rPr>
                <w:rFonts w:ascii="Bookman Old Style" w:hAnsi="Bookman Old Style"/>
              </w:rPr>
            </w:pPr>
          </w:p>
          <w:p w:rsidR="00340C73" w:rsidRDefault="00340C73" w:rsidP="004778A4">
            <w:pPr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 xml:space="preserve">  10. Vytvorenie záhradného centra EKOS</w:t>
            </w:r>
          </w:p>
        </w:tc>
        <w:tc>
          <w:tcPr>
            <w:tcW w:w="2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FFFFFF"/>
          </w:tcPr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</w:p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-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FFFFFF"/>
          </w:tcPr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</w:p>
          <w:p w:rsidR="00340C73" w:rsidRDefault="00340C73" w:rsidP="004778A4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1 980</w:t>
            </w:r>
          </w:p>
        </w:tc>
      </w:tr>
    </w:tbl>
    <w:p w:rsidR="00340C73" w:rsidRDefault="00340C73"/>
    <w:p w:rsidR="00B344E4" w:rsidRDefault="00B344E4"/>
    <w:p w:rsidR="00B344E4" w:rsidRDefault="00B344E4"/>
    <w:p w:rsidR="00B344E4" w:rsidRDefault="00B344E4"/>
    <w:p w:rsidR="00B344E4" w:rsidRDefault="00B344E4"/>
    <w:p w:rsidR="00B344E4" w:rsidRDefault="00B344E4"/>
    <w:p w:rsidR="00B344E4" w:rsidRDefault="00B344E4"/>
    <w:p w:rsidR="00B344E4" w:rsidRDefault="00B344E4"/>
    <w:p w:rsidR="00B344E4" w:rsidRDefault="00B344E4">
      <w:r>
        <w:rPr>
          <w:noProof/>
        </w:rPr>
        <w:lastRenderedPageBreak/>
        <w:drawing>
          <wp:inline distT="0" distB="0" distL="0" distR="0">
            <wp:extent cx="5760720" cy="7929245"/>
            <wp:effectExtent l="19050" t="0" r="0" b="0"/>
            <wp:docPr id="2" name="Obrázok 1" descr="Scanned at 6. 9. 2013 10-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ned at 6. 9. 2013 10-43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2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44E4" w:rsidRDefault="00B344E4">
      <w:r>
        <w:rPr>
          <w:noProof/>
        </w:rPr>
        <w:lastRenderedPageBreak/>
        <w:drawing>
          <wp:inline distT="0" distB="0" distL="0" distR="0">
            <wp:extent cx="5760720" cy="7929245"/>
            <wp:effectExtent l="19050" t="0" r="0" b="0"/>
            <wp:docPr id="3" name="Obrázok 2" descr="Scanned at 6. 9. 2013 10-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ned at 6. 9. 2013 10-44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2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44E4" w:rsidRDefault="00B344E4">
      <w:pPr>
        <w:rPr>
          <w:noProof/>
        </w:rPr>
      </w:pPr>
    </w:p>
    <w:p w:rsidR="00B344E4" w:rsidRDefault="00B344E4">
      <w:pPr>
        <w:rPr>
          <w:noProof/>
        </w:rPr>
      </w:pPr>
      <w:r w:rsidRPr="00B344E4">
        <w:lastRenderedPageBreak/>
        <w:drawing>
          <wp:inline distT="0" distB="0" distL="0" distR="0">
            <wp:extent cx="5760720" cy="7929245"/>
            <wp:effectExtent l="19050" t="0" r="0" b="0"/>
            <wp:docPr id="6" name="Obrázok 3" descr="Scanned at 6. 9. 2013 10-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ned at 6. 9. 2013 10-45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2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44E4" w:rsidRDefault="00B344E4">
      <w:r w:rsidRPr="00B344E4">
        <w:lastRenderedPageBreak/>
        <w:drawing>
          <wp:inline distT="0" distB="0" distL="0" distR="0">
            <wp:extent cx="5760720" cy="7929245"/>
            <wp:effectExtent l="19050" t="0" r="0" b="0"/>
            <wp:docPr id="8" name="Obrázok 4" descr="Scanned at 6. 9. 2013 10-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ned at 6. 9. 2013 10-46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2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60720" cy="7929245"/>
            <wp:effectExtent l="19050" t="0" r="0" b="0"/>
            <wp:docPr id="7" name="Obrázok 6" descr="Scanned at 6. 9. 2013 10-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ned at 6. 9. 2013 10-47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2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344E4" w:rsidSect="00BD5B2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EE"/>
    <w:family w:val="modern"/>
    <w:pitch w:val="fixed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Times New Roman Special G1">
    <w:altName w:val="Wingdings 2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7D2357"/>
    <w:multiLevelType w:val="hybridMultilevel"/>
    <w:tmpl w:val="E07A5048"/>
    <w:lvl w:ilvl="0" w:tplc="041B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1F1F25CD"/>
    <w:multiLevelType w:val="hybridMultilevel"/>
    <w:tmpl w:val="C1685E6E"/>
    <w:lvl w:ilvl="0" w:tplc="041B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">
    <w:nsid w:val="2AED79C4"/>
    <w:multiLevelType w:val="hybridMultilevel"/>
    <w:tmpl w:val="320C7070"/>
    <w:lvl w:ilvl="0" w:tplc="041B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B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B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B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B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B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B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B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B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33882876"/>
    <w:multiLevelType w:val="hybridMultilevel"/>
    <w:tmpl w:val="5842307A"/>
    <w:lvl w:ilvl="0" w:tplc="5F78FE02">
      <w:start w:val="1"/>
      <w:numFmt w:val="decimal"/>
      <w:lvlText w:val="%1."/>
      <w:lvlJc w:val="left"/>
      <w:pPr>
        <w:tabs>
          <w:tab w:val="num" w:pos="510"/>
        </w:tabs>
        <w:ind w:left="510" w:hanging="360"/>
      </w:pPr>
    </w:lvl>
    <w:lvl w:ilvl="1" w:tplc="041B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B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B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B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B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B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B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B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3C122DA9"/>
    <w:multiLevelType w:val="hybridMultilevel"/>
    <w:tmpl w:val="C1685E6E"/>
    <w:lvl w:ilvl="0" w:tplc="9FF2715C">
      <w:start w:val="1"/>
      <w:numFmt w:val="bullet"/>
      <w:lvlText w:val=""/>
      <w:lvlJc w:val="left"/>
      <w:pPr>
        <w:tabs>
          <w:tab w:val="num" w:pos="360"/>
        </w:tabs>
        <w:ind w:left="284" w:hanging="284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5">
    <w:nsid w:val="5B7141BF"/>
    <w:multiLevelType w:val="hybridMultilevel"/>
    <w:tmpl w:val="DC38D544"/>
    <w:lvl w:ilvl="0" w:tplc="AC222E8A">
      <w:start w:val="24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B2F4B98"/>
    <w:multiLevelType w:val="hybridMultilevel"/>
    <w:tmpl w:val="966675B6"/>
    <w:lvl w:ilvl="0" w:tplc="041B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B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B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B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B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B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B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B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B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  <w:num w:numId="3">
    <w:abstractNumId w:val="4"/>
  </w:num>
  <w:num w:numId="4">
    <w:abstractNumId w:val="5"/>
  </w:num>
  <w:num w:numId="5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6"/>
  </w:num>
  <w:num w:numId="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compat/>
  <w:rsids>
    <w:rsidRoot w:val="00EB6C8F"/>
    <w:rsid w:val="001B39D5"/>
    <w:rsid w:val="00340C73"/>
    <w:rsid w:val="005E198F"/>
    <w:rsid w:val="00B2658A"/>
    <w:rsid w:val="00B344E4"/>
    <w:rsid w:val="00BD5B2F"/>
    <w:rsid w:val="00E21FF1"/>
    <w:rsid w:val="00EB6C8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340C7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Nadpis5">
    <w:name w:val="heading 5"/>
    <w:basedOn w:val="Normlny"/>
    <w:next w:val="Normlny"/>
    <w:link w:val="Nadpis5Char"/>
    <w:qFormat/>
    <w:rsid w:val="00340C73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dpis9">
    <w:name w:val="heading 9"/>
    <w:basedOn w:val="Normlny"/>
    <w:next w:val="Normlny"/>
    <w:link w:val="Nadpis9Char"/>
    <w:qFormat/>
    <w:rsid w:val="00340C73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Zkladntext3">
    <w:name w:val="Body Text 3"/>
    <w:basedOn w:val="Normlny"/>
    <w:link w:val="Zkladntext3Char"/>
    <w:rsid w:val="00340C73"/>
    <w:pPr>
      <w:spacing w:after="120"/>
    </w:pPr>
    <w:rPr>
      <w:sz w:val="16"/>
      <w:szCs w:val="16"/>
    </w:rPr>
  </w:style>
  <w:style w:type="character" w:customStyle="1" w:styleId="Zkladntext3Char">
    <w:name w:val="Základný text 3 Char"/>
    <w:basedOn w:val="Predvolenpsmoodseku"/>
    <w:link w:val="Zkladntext3"/>
    <w:rsid w:val="00340C73"/>
    <w:rPr>
      <w:rFonts w:ascii="Times New Roman" w:eastAsia="Times New Roman" w:hAnsi="Times New Roman" w:cs="Times New Roman"/>
      <w:sz w:val="16"/>
      <w:szCs w:val="16"/>
      <w:lang w:eastAsia="sk-SK"/>
    </w:rPr>
  </w:style>
  <w:style w:type="character" w:styleId="Hypertextovprepojenie">
    <w:name w:val="Hyperlink"/>
    <w:uiPriority w:val="99"/>
    <w:unhideWhenUsed/>
    <w:rsid w:val="00340C73"/>
    <w:rPr>
      <w:color w:val="0000FF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340C73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340C73"/>
    <w:rPr>
      <w:rFonts w:ascii="Tahoma" w:eastAsia="Times New Roman" w:hAnsi="Tahoma" w:cs="Tahoma"/>
      <w:sz w:val="16"/>
      <w:szCs w:val="16"/>
      <w:lang w:eastAsia="sk-SK"/>
    </w:rPr>
  </w:style>
  <w:style w:type="character" w:customStyle="1" w:styleId="Nadpis5Char">
    <w:name w:val="Nadpis 5 Char"/>
    <w:basedOn w:val="Predvolenpsmoodseku"/>
    <w:link w:val="Nadpis5"/>
    <w:rsid w:val="00340C73"/>
    <w:rPr>
      <w:rFonts w:ascii="Times New Roman" w:eastAsia="Times New Roman" w:hAnsi="Times New Roman" w:cs="Times New Roman"/>
      <w:b/>
      <w:bCs/>
      <w:i/>
      <w:iCs/>
      <w:sz w:val="26"/>
      <w:szCs w:val="26"/>
      <w:lang w:eastAsia="sk-SK"/>
    </w:rPr>
  </w:style>
  <w:style w:type="character" w:customStyle="1" w:styleId="Nadpis9Char">
    <w:name w:val="Nadpis 9 Char"/>
    <w:basedOn w:val="Predvolenpsmoodseku"/>
    <w:link w:val="Nadpis9"/>
    <w:rsid w:val="00340C73"/>
    <w:rPr>
      <w:rFonts w:ascii="Arial" w:eastAsia="Times New Roman" w:hAnsi="Arial" w:cs="Arial"/>
      <w:lang w:eastAsia="sk-SK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340C7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Nadpis5">
    <w:name w:val="heading 5"/>
    <w:basedOn w:val="Normlny"/>
    <w:next w:val="Normlny"/>
    <w:link w:val="Nadpis5Char"/>
    <w:qFormat/>
    <w:rsid w:val="00340C73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dpis9">
    <w:name w:val="heading 9"/>
    <w:basedOn w:val="Normlny"/>
    <w:next w:val="Normlny"/>
    <w:link w:val="Nadpis9Char"/>
    <w:qFormat/>
    <w:rsid w:val="00340C73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Zkladntext3">
    <w:name w:val="Body Text 3"/>
    <w:basedOn w:val="Normlny"/>
    <w:link w:val="Zkladntext3Char"/>
    <w:rsid w:val="00340C73"/>
    <w:pPr>
      <w:spacing w:after="120"/>
    </w:pPr>
    <w:rPr>
      <w:sz w:val="16"/>
      <w:szCs w:val="16"/>
    </w:rPr>
  </w:style>
  <w:style w:type="character" w:customStyle="1" w:styleId="Zkladntext3Char">
    <w:name w:val="Základný text 3 Char"/>
    <w:basedOn w:val="Predvolenpsmoodseku"/>
    <w:link w:val="Zkladntext3"/>
    <w:rsid w:val="00340C73"/>
    <w:rPr>
      <w:rFonts w:ascii="Times New Roman" w:eastAsia="Times New Roman" w:hAnsi="Times New Roman" w:cs="Times New Roman"/>
      <w:sz w:val="16"/>
      <w:szCs w:val="16"/>
      <w:lang w:eastAsia="sk-SK"/>
    </w:rPr>
  </w:style>
  <w:style w:type="character" w:styleId="Hypertextovprepojenie">
    <w:name w:val="Hyperlink"/>
    <w:uiPriority w:val="99"/>
    <w:unhideWhenUsed/>
    <w:rsid w:val="00340C73"/>
    <w:rPr>
      <w:color w:val="0000FF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340C73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340C73"/>
    <w:rPr>
      <w:rFonts w:ascii="Tahoma" w:eastAsia="Times New Roman" w:hAnsi="Tahoma" w:cs="Tahoma"/>
      <w:sz w:val="16"/>
      <w:szCs w:val="16"/>
      <w:lang w:eastAsia="sk-SK"/>
    </w:rPr>
  </w:style>
  <w:style w:type="character" w:customStyle="1" w:styleId="Nadpis5Char">
    <w:name w:val="Nadpis 5 Char"/>
    <w:basedOn w:val="Predvolenpsmoodseku"/>
    <w:link w:val="Nadpis5"/>
    <w:rsid w:val="00340C73"/>
    <w:rPr>
      <w:rFonts w:ascii="Times New Roman" w:eastAsia="Times New Roman" w:hAnsi="Times New Roman" w:cs="Times New Roman"/>
      <w:b/>
      <w:bCs/>
      <w:i/>
      <w:iCs/>
      <w:sz w:val="26"/>
      <w:szCs w:val="26"/>
      <w:lang w:eastAsia="sk-SK"/>
    </w:rPr>
  </w:style>
  <w:style w:type="character" w:customStyle="1" w:styleId="Nadpis9Char">
    <w:name w:val="Nadpis 9 Char"/>
    <w:basedOn w:val="Predvolenpsmoodseku"/>
    <w:link w:val="Nadpis9"/>
    <w:rsid w:val="00340C73"/>
    <w:rPr>
      <w:rFonts w:ascii="Arial" w:eastAsia="Times New Roman" w:hAnsi="Arial" w:cs="Arial"/>
      <w:lang w:eastAsia="sk-SK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www.ekos-sl.sk" TargetMode="External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ekos1@stonline.sk" TargetMode="External"/><Relationship Id="rId11" Type="http://schemas.openxmlformats.org/officeDocument/2006/relationships/image" Target="media/image5.jpeg"/><Relationship Id="rId5" Type="http://schemas.openxmlformats.org/officeDocument/2006/relationships/image" Target="media/image1.wmf"/><Relationship Id="rId15" Type="http://schemas.microsoft.com/office/2007/relationships/stylesWithEffects" Target="stylesWithEffect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1473</Words>
  <Characters>8398</Characters>
  <Application>Microsoft Office Word</Application>
  <DocSecurity>0</DocSecurity>
  <Lines>69</Lines>
  <Paragraphs>19</Paragraphs>
  <ScaleCrop>false</ScaleCrop>
  <Company/>
  <LinksUpToDate>false</LinksUpToDate>
  <CharactersWithSpaces>9852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podatelna</dc:creator>
  <cp:keywords/>
  <dc:description/>
  <cp:lastModifiedBy>vojtekova</cp:lastModifiedBy>
  <cp:revision>7</cp:revision>
  <dcterms:created xsi:type="dcterms:W3CDTF">2013-08-27T06:17:00Z</dcterms:created>
  <dcterms:modified xsi:type="dcterms:W3CDTF">2013-09-06T09:08:00Z</dcterms:modified>
</cp:coreProperties>
</file>