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FA" w:rsidRDefault="00E127FA" w:rsidP="00E127FA">
      <w:pPr>
        <w:rPr>
          <w:noProof/>
          <w:sz w:val="18"/>
          <w:szCs w:val="20"/>
        </w:rPr>
      </w:pPr>
      <w:r>
        <w:rPr>
          <w:rFonts w:ascii="Calibri" w:eastAsia="Calibri" w:hAnsi="Calibri"/>
          <w:sz w:val="22"/>
          <w:szCs w:val="22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9264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>
        <w:rPr>
          <w:noProof/>
          <w:sz w:val="20"/>
          <w:szCs w:val="20"/>
        </w:rPr>
        <w:drawing>
          <wp:inline distT="0" distB="0" distL="0" distR="0" wp14:anchorId="79A10D03" wp14:editId="327D26E6">
            <wp:extent cx="523875" cy="52387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  <w:r>
        <w:rPr>
          <w:noProof/>
          <w:sz w:val="18"/>
          <w:szCs w:val="20"/>
        </w:rPr>
        <w:t>Registrovaný  na Okresnom súde v Prešove, Oddiel:Sro, Vložka číslo: 3487/P,</w:t>
      </w:r>
    </w:p>
    <w:p w:rsidR="00E127FA" w:rsidRDefault="00E127FA" w:rsidP="00E127FA">
      <w:pPr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E127FA" w:rsidRDefault="00E127FA" w:rsidP="00E127FA">
      <w:pPr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E127FA" w:rsidRDefault="00E127FA" w:rsidP="00E127FA">
      <w:pPr>
        <w:rPr>
          <w:color w:val="0000FF"/>
          <w:sz w:val="18"/>
          <w:szCs w:val="20"/>
        </w:rPr>
      </w:pPr>
    </w:p>
    <w:p w:rsidR="00E127FA" w:rsidRDefault="00E127FA" w:rsidP="00E127FA">
      <w:pPr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E127FA" w:rsidRDefault="00E127FA" w:rsidP="00E127FA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E127FA" w:rsidRDefault="00E127FA" w:rsidP="00E127FA">
      <w:pPr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6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7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E127FA" w:rsidRDefault="00E127FA" w:rsidP="00E127FA">
      <w:pPr>
        <w:ind w:left="5664" w:firstLine="708"/>
      </w:pPr>
      <w:r>
        <w:t xml:space="preserve">  Stará Ľubovňa, 11.9.2013</w:t>
      </w:r>
    </w:p>
    <w:p w:rsidR="00E127FA" w:rsidRDefault="00E127FA" w:rsidP="00E127FA">
      <w:pPr>
        <w:ind w:left="5664" w:firstLine="708"/>
      </w:pPr>
    </w:p>
    <w:p w:rsidR="00E127FA" w:rsidRDefault="00E127FA" w:rsidP="00E127FA"/>
    <w:p w:rsidR="00E127FA" w:rsidRDefault="00E127FA" w:rsidP="00E127FA">
      <w:pPr>
        <w:ind w:left="6372"/>
      </w:pPr>
      <w:r>
        <w:t>Mestský úrad</w:t>
      </w:r>
    </w:p>
    <w:p w:rsidR="00E127FA" w:rsidRDefault="00E127FA" w:rsidP="00E127FA">
      <w:pPr>
        <w:ind w:left="6372"/>
      </w:pPr>
      <w:r>
        <w:t>Obchodná 1</w:t>
      </w:r>
    </w:p>
    <w:p w:rsidR="00E127FA" w:rsidRDefault="00E127FA" w:rsidP="00E127FA">
      <w:pPr>
        <w:ind w:left="6372"/>
      </w:pPr>
    </w:p>
    <w:p w:rsidR="00E127FA" w:rsidRDefault="00E127FA" w:rsidP="00E127FA">
      <w:pPr>
        <w:ind w:left="6372"/>
      </w:pPr>
      <w:r>
        <w:t>064 01 Stará Ľubovňa</w:t>
      </w:r>
    </w:p>
    <w:p w:rsidR="00E127FA" w:rsidRDefault="00E127FA" w:rsidP="00E127FA"/>
    <w:p w:rsidR="00E127FA" w:rsidRDefault="00E127FA" w:rsidP="00E127FA">
      <w:r>
        <w:t>VEC</w:t>
      </w:r>
    </w:p>
    <w:p w:rsidR="00E127FA" w:rsidRPr="000A5F48" w:rsidRDefault="00E127FA" w:rsidP="00E127FA">
      <w:pPr>
        <w:rPr>
          <w:b/>
        </w:rPr>
      </w:pPr>
      <w:r w:rsidRPr="000A5F48">
        <w:rPr>
          <w:b/>
        </w:rPr>
        <w:t>Interpelácie poslancov – odpoveď</w:t>
      </w:r>
    </w:p>
    <w:p w:rsidR="00E127FA" w:rsidRDefault="00E127FA" w:rsidP="00E127FA"/>
    <w:p w:rsidR="00E127FA" w:rsidRDefault="00E127FA" w:rsidP="00E127FA">
      <w:r>
        <w:t xml:space="preserve">1. Interpelácia poslanca PhDr. Edita Oláhová -   pravidelné kosenie lokality smerom na nový </w:t>
      </w:r>
    </w:p>
    <w:p w:rsidR="00E127FA" w:rsidRDefault="00E127FA" w:rsidP="00E127FA">
      <w:r>
        <w:t xml:space="preserve">    cintorín</w:t>
      </w:r>
    </w:p>
    <w:p w:rsidR="00E127FA" w:rsidRDefault="00E127FA" w:rsidP="00E127FA"/>
    <w:p w:rsidR="00E127FA" w:rsidRPr="000A5F48" w:rsidRDefault="00E127FA" w:rsidP="00E127FA">
      <w:pPr>
        <w:rPr>
          <w:u w:val="single"/>
        </w:rPr>
      </w:pPr>
      <w:r w:rsidRPr="000A5F48">
        <w:rPr>
          <w:u w:val="single"/>
        </w:rPr>
        <w:t>Odpoveď</w:t>
      </w:r>
    </w:p>
    <w:p w:rsidR="00E127FA" w:rsidRDefault="00E127FA" w:rsidP="00E127FA">
      <w:r>
        <w:t xml:space="preserve">      Pravidelné kosenie tejto lokality a zber pokoseného porastu bolo počas celého roka 2013 uskutočnené v zmysle Zmluvy o starostlivosť o verejnú zeleň s Mestom Stará Ľubovňa. </w:t>
      </w:r>
    </w:p>
    <w:p w:rsidR="00E127FA" w:rsidRDefault="00E127FA" w:rsidP="00E127FA">
      <w:r>
        <w:t>( mimo plôch, ktoré sú v súkromnom vlastníctve)</w:t>
      </w:r>
    </w:p>
    <w:p w:rsidR="00E127FA" w:rsidRDefault="00E127FA" w:rsidP="00E127FA">
      <w:r>
        <w:t>Táto interpelácia bola s poslankyňou prekonzultovaná a vysvetlená pri osobnom stretnutí.</w:t>
      </w:r>
    </w:p>
    <w:p w:rsidR="00E127FA" w:rsidRDefault="00E127FA" w:rsidP="00E127FA"/>
    <w:p w:rsidR="00E127FA" w:rsidRDefault="00E127FA" w:rsidP="00E127FA"/>
    <w:p w:rsidR="00E127FA" w:rsidRDefault="00E127FA" w:rsidP="00E127FA"/>
    <w:p w:rsidR="00E127FA" w:rsidRDefault="00E127FA" w:rsidP="00E127FA"/>
    <w:p w:rsidR="00E127FA" w:rsidRDefault="00E127FA" w:rsidP="00E127FA"/>
    <w:p w:rsidR="00E127FA" w:rsidRDefault="00E127FA" w:rsidP="00E127FA"/>
    <w:p w:rsidR="00E127FA" w:rsidRDefault="00E127FA" w:rsidP="00E127FA"/>
    <w:p w:rsidR="00E127FA" w:rsidRDefault="00E127FA" w:rsidP="00E127FA"/>
    <w:p w:rsidR="00E127FA" w:rsidRDefault="00E127FA" w:rsidP="00E127FA">
      <w:pPr>
        <w:ind w:left="5664"/>
      </w:pPr>
      <w:r>
        <w:t xml:space="preserve">    Mgr. Anton </w:t>
      </w:r>
      <w:proofErr w:type="spellStart"/>
      <w:r>
        <w:t>Karniš</w:t>
      </w:r>
      <w:proofErr w:type="spellEnd"/>
    </w:p>
    <w:p w:rsidR="00E127FA" w:rsidRDefault="00E127FA" w:rsidP="00E127FA">
      <w:pPr>
        <w:ind w:left="5664"/>
      </w:pPr>
      <w:r>
        <w:t>konateľ – výkonný riaditeľ</w:t>
      </w:r>
    </w:p>
    <w:p w:rsidR="00A04954" w:rsidRDefault="00A04954">
      <w:bookmarkStart w:id="0" w:name="_GoBack"/>
      <w:bookmarkEnd w:id="0"/>
    </w:p>
    <w:sectPr w:rsidR="00A04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FA"/>
    <w:rsid w:val="00A04954"/>
    <w:rsid w:val="00E1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2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E127F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27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27F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2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E127F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127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27F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kos-sl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kos1@stonline.sk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1</cp:revision>
  <dcterms:created xsi:type="dcterms:W3CDTF">2013-09-12T05:44:00Z</dcterms:created>
  <dcterms:modified xsi:type="dcterms:W3CDTF">2013-09-12T05:45:00Z</dcterms:modified>
</cp:coreProperties>
</file>