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B4064" w:rsidRDefault="001B4064" w:rsidP="001B4064">
      <w:pPr>
        <w:autoSpaceDE w:val="0"/>
        <w:autoSpaceDN w:val="0"/>
        <w:jc w:val="both"/>
        <w:rPr>
          <w:rFonts w:eastAsia="Times New Roman"/>
          <w:bCs/>
          <w:sz w:val="18"/>
          <w:szCs w:val="18"/>
          <w:lang w:eastAsia="sk-SK"/>
        </w:rPr>
      </w:pPr>
    </w:p>
    <w:p w:rsidR="001B4064" w:rsidRDefault="00715DAB" w:rsidP="001B4064">
      <w:pPr>
        <w:pStyle w:val="Normlnywebov"/>
        <w:spacing w:before="0" w:beforeAutospacing="0" w:after="0"/>
        <w:jc w:val="center"/>
        <w:rPr>
          <w:b/>
          <w:bCs/>
          <w:sz w:val="28"/>
          <w:szCs w:val="28"/>
          <w:u w:val="single"/>
        </w:rPr>
      </w:pPr>
      <w:r w:rsidRPr="00715DAB">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202.5pt;margin-top:-32.35pt;width:51.4pt;height:67.7pt;z-index:251658240;visibility:visible;mso-wrap-edited:f" fillcolor="window">
            <v:imagedata r:id="rId5" o:title="" blacklevel="3932f"/>
          </v:shape>
          <o:OLEObject Type="Embed" ProgID="Word.Picture.8" ShapeID="_x0000_s1026" DrawAspect="Content" ObjectID="_1464156295" r:id="rId6"/>
        </w:pict>
      </w:r>
    </w:p>
    <w:p w:rsidR="001B4064" w:rsidRDefault="001B4064" w:rsidP="001B4064">
      <w:pPr>
        <w:pStyle w:val="Normlnywebov"/>
        <w:spacing w:before="0" w:beforeAutospacing="0" w:after="0"/>
        <w:jc w:val="center"/>
        <w:rPr>
          <w:b/>
          <w:bCs/>
          <w:sz w:val="28"/>
          <w:szCs w:val="28"/>
          <w:u w:val="single"/>
        </w:rPr>
      </w:pPr>
    </w:p>
    <w:p w:rsidR="001B4064" w:rsidRPr="00D058FB" w:rsidRDefault="001B4064" w:rsidP="001B4064">
      <w:pPr>
        <w:tabs>
          <w:tab w:val="left" w:pos="426"/>
        </w:tabs>
        <w:autoSpaceDE w:val="0"/>
        <w:autoSpaceDN w:val="0"/>
        <w:jc w:val="center"/>
        <w:rPr>
          <w:rFonts w:eastAsia="Times New Roman"/>
          <w:b/>
          <w:bCs/>
          <w:snapToGrid w:val="0"/>
          <w:sz w:val="40"/>
          <w:szCs w:val="40"/>
          <w:lang w:eastAsia="sk-SK"/>
        </w:rPr>
      </w:pPr>
      <w:r w:rsidRPr="00D058FB">
        <w:rPr>
          <w:rFonts w:eastAsia="Times New Roman"/>
          <w:b/>
          <w:bCs/>
          <w:snapToGrid w:val="0"/>
          <w:sz w:val="40"/>
          <w:szCs w:val="40"/>
          <w:lang w:eastAsia="sk-SK"/>
        </w:rPr>
        <w:t>MESTO STARÁ ĽUBOVŇA</w:t>
      </w:r>
    </w:p>
    <w:p w:rsidR="001B4064" w:rsidRPr="00FA11A1" w:rsidRDefault="001B4064" w:rsidP="001B4064">
      <w:pPr>
        <w:autoSpaceDE w:val="0"/>
        <w:autoSpaceDN w:val="0"/>
        <w:jc w:val="center"/>
        <w:rPr>
          <w:rFonts w:eastAsia="Times New Roman"/>
          <w:b/>
          <w:bCs/>
          <w:snapToGrid w:val="0"/>
          <w:sz w:val="28"/>
          <w:szCs w:val="28"/>
          <w:lang w:eastAsia="sk-SK"/>
        </w:rPr>
      </w:pPr>
      <w:r w:rsidRPr="00FA11A1">
        <w:rPr>
          <w:rFonts w:eastAsia="Times New Roman"/>
          <w:b/>
          <w:bCs/>
          <w:snapToGrid w:val="0"/>
          <w:sz w:val="28"/>
          <w:szCs w:val="28"/>
          <w:lang w:eastAsia="sk-SK"/>
        </w:rPr>
        <w:t>Mestský úrad, Obchodná č. 1, 064 01 Stará Ľubovňa</w:t>
      </w:r>
    </w:p>
    <w:p w:rsidR="001B4064" w:rsidRPr="00FA11A1" w:rsidRDefault="001B4064" w:rsidP="001B4064">
      <w:pPr>
        <w:autoSpaceDE w:val="0"/>
        <w:autoSpaceDN w:val="0"/>
        <w:jc w:val="center"/>
        <w:rPr>
          <w:rFonts w:eastAsia="Times New Roman"/>
          <w:snapToGrid w:val="0"/>
          <w:sz w:val="28"/>
          <w:szCs w:val="28"/>
          <w:lang w:eastAsia="sk-SK"/>
        </w:rPr>
      </w:pPr>
      <w:r w:rsidRPr="00FA11A1">
        <w:rPr>
          <w:rFonts w:eastAsia="Times New Roman"/>
          <w:b/>
          <w:bCs/>
          <w:snapToGrid w:val="0"/>
          <w:sz w:val="28"/>
          <w:szCs w:val="28"/>
          <w:lang w:eastAsia="sk-SK"/>
        </w:rPr>
        <w:t>________________________________________________________________</w:t>
      </w:r>
    </w:p>
    <w:p w:rsidR="001B4064" w:rsidRDefault="001B4064" w:rsidP="001B4064">
      <w:pPr>
        <w:autoSpaceDE w:val="0"/>
        <w:autoSpaceDN w:val="0"/>
        <w:ind w:left="3540" w:firstLine="708"/>
        <w:jc w:val="both"/>
        <w:rPr>
          <w:rFonts w:eastAsia="Times New Roman"/>
          <w:bCs/>
          <w:i/>
          <w:szCs w:val="24"/>
          <w:lang w:eastAsia="sk-SK"/>
        </w:rPr>
      </w:pPr>
    </w:p>
    <w:p w:rsidR="001B4064" w:rsidRDefault="001B4064" w:rsidP="001B4064">
      <w:pPr>
        <w:autoSpaceDE w:val="0"/>
        <w:autoSpaceDN w:val="0"/>
        <w:jc w:val="both"/>
        <w:rPr>
          <w:rFonts w:eastAsia="Times New Roman"/>
          <w:b/>
          <w:bCs/>
          <w:snapToGrid w:val="0"/>
          <w:sz w:val="28"/>
          <w:szCs w:val="28"/>
          <w:lang w:eastAsia="sk-SK"/>
        </w:rPr>
      </w:pPr>
    </w:p>
    <w:p w:rsidR="001B4064" w:rsidRPr="00CF2ED5" w:rsidRDefault="001B4064" w:rsidP="001B4064">
      <w:pPr>
        <w:autoSpaceDE w:val="0"/>
        <w:autoSpaceDN w:val="0"/>
        <w:rPr>
          <w:rFonts w:eastAsia="Times New Roman"/>
          <w:b/>
          <w:bCs/>
          <w:szCs w:val="24"/>
          <w:lang w:eastAsia="sk-SK"/>
        </w:rPr>
      </w:pPr>
      <w:r w:rsidRPr="00CF2ED5">
        <w:rPr>
          <w:rFonts w:eastAsia="Times New Roman"/>
          <w:b/>
          <w:bCs/>
          <w:szCs w:val="24"/>
          <w:lang w:eastAsia="sk-SK"/>
        </w:rPr>
        <w:t>Materiál na rokovanie Mestského zastupiteľstva v Starej Ľubovni</w:t>
      </w:r>
    </w:p>
    <w:p w:rsidR="001B4064" w:rsidRDefault="001B4064" w:rsidP="001B4064">
      <w:pPr>
        <w:autoSpaceDE w:val="0"/>
        <w:autoSpaceDN w:val="0"/>
        <w:jc w:val="both"/>
        <w:rPr>
          <w:rFonts w:eastAsia="Times New Roman"/>
          <w:b/>
          <w:bCs/>
          <w:szCs w:val="24"/>
          <w:lang w:eastAsia="sk-SK"/>
        </w:rPr>
      </w:pPr>
    </w:p>
    <w:p w:rsidR="001B4064" w:rsidRDefault="001B4064" w:rsidP="001B4064">
      <w:pPr>
        <w:autoSpaceDE w:val="0"/>
        <w:autoSpaceDN w:val="0"/>
        <w:jc w:val="both"/>
        <w:rPr>
          <w:rFonts w:eastAsia="Times New Roman"/>
          <w:b/>
          <w:bCs/>
          <w:szCs w:val="24"/>
          <w:lang w:eastAsia="sk-SK"/>
        </w:rPr>
      </w:pPr>
      <w:r>
        <w:rPr>
          <w:rFonts w:eastAsia="Times New Roman"/>
          <w:b/>
          <w:bCs/>
          <w:szCs w:val="24"/>
          <w:lang w:eastAsia="sk-SK"/>
        </w:rPr>
        <w:t>Číslo:</w:t>
      </w:r>
      <w:r>
        <w:rPr>
          <w:rFonts w:eastAsia="Times New Roman"/>
          <w:b/>
          <w:bCs/>
          <w:szCs w:val="24"/>
          <w:lang w:eastAsia="sk-SK"/>
        </w:rPr>
        <w:tab/>
      </w:r>
      <w:r>
        <w:rPr>
          <w:rFonts w:eastAsia="Times New Roman"/>
          <w:b/>
          <w:bCs/>
          <w:szCs w:val="24"/>
          <w:lang w:eastAsia="sk-SK"/>
        </w:rPr>
        <w:tab/>
      </w:r>
      <w:r>
        <w:rPr>
          <w:rFonts w:eastAsia="Times New Roman"/>
          <w:b/>
          <w:bCs/>
          <w:szCs w:val="24"/>
          <w:lang w:eastAsia="sk-SK"/>
        </w:rPr>
        <w:tab/>
      </w:r>
      <w:r>
        <w:rPr>
          <w:rFonts w:eastAsia="Times New Roman"/>
          <w:b/>
          <w:bCs/>
          <w:szCs w:val="24"/>
          <w:lang w:eastAsia="sk-SK"/>
        </w:rPr>
        <w:tab/>
      </w:r>
      <w:r>
        <w:rPr>
          <w:rFonts w:eastAsia="Times New Roman"/>
          <w:b/>
          <w:bCs/>
          <w:szCs w:val="24"/>
          <w:lang w:eastAsia="sk-SK"/>
        </w:rPr>
        <w:tab/>
      </w:r>
      <w:r w:rsidRPr="00CF2ED5">
        <w:rPr>
          <w:rFonts w:eastAsia="Times New Roman"/>
          <w:bCs/>
          <w:szCs w:val="24"/>
          <w:lang w:eastAsia="sk-SK"/>
        </w:rPr>
        <w:t>X</w:t>
      </w:r>
      <w:r w:rsidR="00EE7BCD">
        <w:rPr>
          <w:rFonts w:eastAsia="Times New Roman"/>
          <w:bCs/>
          <w:szCs w:val="24"/>
          <w:lang w:eastAsia="sk-SK"/>
        </w:rPr>
        <w:t>X</w:t>
      </w:r>
      <w:r w:rsidR="006D0B4E">
        <w:rPr>
          <w:rFonts w:eastAsia="Times New Roman"/>
          <w:bCs/>
          <w:szCs w:val="24"/>
          <w:lang w:eastAsia="sk-SK"/>
        </w:rPr>
        <w:t>X</w:t>
      </w:r>
      <w:r w:rsidR="00E451E1">
        <w:rPr>
          <w:rFonts w:eastAsia="Times New Roman"/>
          <w:bCs/>
          <w:szCs w:val="24"/>
          <w:lang w:eastAsia="sk-SK"/>
        </w:rPr>
        <w:t>I</w:t>
      </w:r>
      <w:r w:rsidR="006D0B4E">
        <w:rPr>
          <w:rFonts w:eastAsia="Times New Roman"/>
          <w:bCs/>
          <w:szCs w:val="24"/>
          <w:lang w:eastAsia="sk-SK"/>
        </w:rPr>
        <w:t>/2014</w:t>
      </w:r>
    </w:p>
    <w:p w:rsidR="001B4064" w:rsidRPr="005F67E3" w:rsidRDefault="001B4064" w:rsidP="001B4064">
      <w:pPr>
        <w:autoSpaceDE w:val="0"/>
        <w:autoSpaceDN w:val="0"/>
        <w:jc w:val="both"/>
        <w:rPr>
          <w:rFonts w:eastAsia="Times New Roman"/>
          <w:bCs/>
          <w:color w:val="00B050"/>
          <w:szCs w:val="24"/>
          <w:lang w:eastAsia="sk-SK"/>
        </w:rPr>
      </w:pPr>
      <w:r>
        <w:rPr>
          <w:rFonts w:eastAsia="Times New Roman"/>
          <w:b/>
          <w:bCs/>
          <w:szCs w:val="24"/>
          <w:lang w:eastAsia="sk-SK"/>
        </w:rPr>
        <w:t>Dňa:</w:t>
      </w:r>
      <w:r>
        <w:rPr>
          <w:rFonts w:eastAsia="Times New Roman"/>
          <w:b/>
          <w:bCs/>
          <w:szCs w:val="24"/>
          <w:lang w:eastAsia="sk-SK"/>
        </w:rPr>
        <w:tab/>
      </w:r>
      <w:r>
        <w:rPr>
          <w:rFonts w:eastAsia="Times New Roman"/>
          <w:b/>
          <w:bCs/>
          <w:szCs w:val="24"/>
          <w:lang w:eastAsia="sk-SK"/>
        </w:rPr>
        <w:tab/>
      </w:r>
      <w:r>
        <w:rPr>
          <w:rFonts w:eastAsia="Times New Roman"/>
          <w:b/>
          <w:bCs/>
          <w:szCs w:val="24"/>
          <w:lang w:eastAsia="sk-SK"/>
        </w:rPr>
        <w:tab/>
      </w:r>
      <w:r>
        <w:rPr>
          <w:rFonts w:eastAsia="Times New Roman"/>
          <w:b/>
          <w:bCs/>
          <w:szCs w:val="24"/>
          <w:lang w:eastAsia="sk-SK"/>
        </w:rPr>
        <w:tab/>
      </w:r>
      <w:r>
        <w:rPr>
          <w:rFonts w:eastAsia="Times New Roman"/>
          <w:b/>
          <w:bCs/>
          <w:szCs w:val="24"/>
          <w:lang w:eastAsia="sk-SK"/>
        </w:rPr>
        <w:tab/>
      </w:r>
      <w:r w:rsidR="00E451E1" w:rsidRPr="00E451E1">
        <w:rPr>
          <w:rFonts w:eastAsia="Times New Roman"/>
          <w:bCs/>
          <w:szCs w:val="24"/>
          <w:lang w:eastAsia="sk-SK"/>
        </w:rPr>
        <w:t>19</w:t>
      </w:r>
      <w:r w:rsidR="006D0B4E">
        <w:rPr>
          <w:rFonts w:eastAsia="Times New Roman"/>
          <w:bCs/>
          <w:szCs w:val="24"/>
          <w:lang w:eastAsia="sk-SK"/>
        </w:rPr>
        <w:t>.0</w:t>
      </w:r>
      <w:r w:rsidR="00E451E1">
        <w:rPr>
          <w:rFonts w:eastAsia="Times New Roman"/>
          <w:bCs/>
          <w:szCs w:val="24"/>
          <w:lang w:eastAsia="sk-SK"/>
        </w:rPr>
        <w:t>6</w:t>
      </w:r>
      <w:r w:rsidR="00ED03F1" w:rsidRPr="00ED03F1">
        <w:rPr>
          <w:rFonts w:eastAsia="Times New Roman"/>
          <w:bCs/>
          <w:szCs w:val="24"/>
          <w:lang w:eastAsia="sk-SK"/>
        </w:rPr>
        <w:t>.</w:t>
      </w:r>
      <w:r w:rsidR="00ED03F1">
        <w:rPr>
          <w:rFonts w:eastAsia="Times New Roman"/>
          <w:bCs/>
          <w:szCs w:val="24"/>
          <w:lang w:eastAsia="sk-SK"/>
        </w:rPr>
        <w:t>2014</w:t>
      </w:r>
    </w:p>
    <w:p w:rsidR="001B4064" w:rsidRPr="00F41FE7" w:rsidRDefault="001B4064" w:rsidP="001B4064">
      <w:pPr>
        <w:autoSpaceDE w:val="0"/>
        <w:autoSpaceDN w:val="0"/>
        <w:rPr>
          <w:rFonts w:eastAsia="Times New Roman"/>
          <w:b/>
          <w:bCs/>
          <w:szCs w:val="24"/>
          <w:lang w:eastAsia="sk-SK"/>
        </w:rPr>
      </w:pPr>
    </w:p>
    <w:p w:rsidR="001B4064" w:rsidRDefault="001B4064" w:rsidP="001B4064">
      <w:pPr>
        <w:autoSpaceDE w:val="0"/>
        <w:autoSpaceDN w:val="0"/>
        <w:rPr>
          <w:rFonts w:eastAsia="Times New Roman"/>
          <w:b/>
          <w:szCs w:val="24"/>
          <w:lang w:eastAsia="sk-SK"/>
        </w:rPr>
      </w:pPr>
    </w:p>
    <w:p w:rsidR="001B4064" w:rsidRDefault="001B4064" w:rsidP="001B4064">
      <w:pPr>
        <w:autoSpaceDE w:val="0"/>
        <w:autoSpaceDN w:val="0"/>
        <w:rPr>
          <w:rFonts w:eastAsia="Times New Roman"/>
          <w:b/>
          <w:szCs w:val="24"/>
          <w:lang w:eastAsia="sk-SK"/>
        </w:rPr>
      </w:pPr>
    </w:p>
    <w:p w:rsidR="001B4064" w:rsidRDefault="001B4064" w:rsidP="001B4064">
      <w:pPr>
        <w:autoSpaceDE w:val="0"/>
        <w:autoSpaceDN w:val="0"/>
        <w:rPr>
          <w:rFonts w:eastAsia="Times New Roman"/>
          <w:b/>
          <w:szCs w:val="24"/>
          <w:lang w:eastAsia="sk-SK"/>
        </w:rPr>
      </w:pPr>
    </w:p>
    <w:p w:rsidR="001B4064" w:rsidRDefault="001B4064" w:rsidP="001B4064">
      <w:pPr>
        <w:autoSpaceDE w:val="0"/>
        <w:autoSpaceDN w:val="0"/>
        <w:rPr>
          <w:rFonts w:eastAsia="Times New Roman"/>
          <w:b/>
          <w:szCs w:val="24"/>
          <w:lang w:eastAsia="sk-SK"/>
        </w:rPr>
      </w:pPr>
    </w:p>
    <w:p w:rsidR="001B4064" w:rsidRDefault="001B4064" w:rsidP="001B4064">
      <w:pPr>
        <w:autoSpaceDE w:val="0"/>
        <w:autoSpaceDN w:val="0"/>
        <w:rPr>
          <w:rFonts w:eastAsia="Times New Roman"/>
          <w:b/>
          <w:szCs w:val="24"/>
          <w:lang w:eastAsia="sk-SK"/>
        </w:rPr>
      </w:pPr>
    </w:p>
    <w:p w:rsidR="001B4064" w:rsidRPr="005D0C5B" w:rsidRDefault="001B4064" w:rsidP="001B4064">
      <w:pPr>
        <w:autoSpaceDE w:val="0"/>
        <w:autoSpaceDN w:val="0"/>
        <w:rPr>
          <w:rFonts w:eastAsia="Times New Roman"/>
          <w:color w:val="00B050"/>
          <w:sz w:val="28"/>
          <w:szCs w:val="28"/>
          <w:lang w:eastAsia="sk-SK"/>
        </w:rPr>
      </w:pPr>
      <w:r w:rsidRPr="005F67E3">
        <w:rPr>
          <w:rFonts w:eastAsia="Times New Roman"/>
          <w:b/>
          <w:szCs w:val="24"/>
          <w:lang w:eastAsia="sk-SK"/>
        </w:rPr>
        <w:t xml:space="preserve">K bodu </w:t>
      </w:r>
      <w:r>
        <w:rPr>
          <w:rFonts w:eastAsia="Times New Roman"/>
          <w:b/>
          <w:szCs w:val="24"/>
          <w:lang w:eastAsia="sk-SK"/>
        </w:rPr>
        <w:t>programu:</w:t>
      </w:r>
      <w:r w:rsidRPr="005F67E3">
        <w:rPr>
          <w:rFonts w:eastAsia="Times New Roman"/>
          <w:color w:val="00B050"/>
          <w:szCs w:val="24"/>
          <w:lang w:eastAsia="sk-SK"/>
        </w:rPr>
        <w:tab/>
      </w:r>
      <w:r>
        <w:rPr>
          <w:rFonts w:eastAsia="Times New Roman"/>
          <w:color w:val="00B050"/>
          <w:szCs w:val="24"/>
          <w:lang w:eastAsia="sk-SK"/>
        </w:rPr>
        <w:tab/>
      </w:r>
      <w:r>
        <w:rPr>
          <w:rFonts w:eastAsia="Times New Roman"/>
          <w:color w:val="00B050"/>
          <w:szCs w:val="24"/>
          <w:lang w:eastAsia="sk-SK"/>
        </w:rPr>
        <w:tab/>
      </w:r>
      <w:r w:rsidRPr="005D0C5B">
        <w:rPr>
          <w:rFonts w:eastAsia="Times New Roman"/>
          <w:b/>
          <w:sz w:val="28"/>
          <w:szCs w:val="28"/>
          <w:lang w:eastAsia="sk-SK"/>
        </w:rPr>
        <w:t xml:space="preserve">č. </w:t>
      </w:r>
      <w:r w:rsidR="00503621">
        <w:rPr>
          <w:rFonts w:eastAsia="Times New Roman"/>
          <w:b/>
          <w:sz w:val="28"/>
          <w:szCs w:val="28"/>
          <w:lang w:eastAsia="sk-SK"/>
        </w:rPr>
        <w:t>5</w:t>
      </w:r>
    </w:p>
    <w:p w:rsidR="001B4064" w:rsidRDefault="001B4064" w:rsidP="001B4064">
      <w:pPr>
        <w:autoSpaceDE w:val="0"/>
        <w:autoSpaceDN w:val="0"/>
        <w:rPr>
          <w:rFonts w:eastAsia="Times New Roman"/>
          <w:b/>
          <w:szCs w:val="24"/>
          <w:lang w:eastAsia="sk-SK"/>
        </w:rPr>
      </w:pPr>
    </w:p>
    <w:p w:rsidR="001B4064" w:rsidRPr="00EE7BCD" w:rsidRDefault="001B4064" w:rsidP="00503621">
      <w:pPr>
        <w:autoSpaceDE w:val="0"/>
        <w:autoSpaceDN w:val="0"/>
        <w:ind w:left="3540" w:hanging="3540"/>
        <w:jc w:val="both"/>
        <w:rPr>
          <w:rFonts w:eastAsia="Times New Roman"/>
          <w:b/>
          <w:kern w:val="2"/>
          <w:sz w:val="28"/>
          <w:szCs w:val="28"/>
        </w:rPr>
      </w:pPr>
      <w:r>
        <w:rPr>
          <w:rFonts w:eastAsia="Times New Roman"/>
          <w:b/>
          <w:szCs w:val="24"/>
          <w:lang w:eastAsia="sk-SK"/>
        </w:rPr>
        <w:t>Názov materiálu:</w:t>
      </w:r>
      <w:r>
        <w:rPr>
          <w:rFonts w:eastAsia="Times New Roman"/>
          <w:b/>
          <w:szCs w:val="24"/>
          <w:lang w:eastAsia="sk-SK"/>
        </w:rPr>
        <w:tab/>
      </w:r>
      <w:r w:rsidRPr="0089203E">
        <w:rPr>
          <w:rFonts w:eastAsia="Times New Roman"/>
          <w:b/>
          <w:kern w:val="2"/>
          <w:sz w:val="28"/>
          <w:szCs w:val="28"/>
        </w:rPr>
        <w:t>V</w:t>
      </w:r>
      <w:r w:rsidR="00503621">
        <w:rPr>
          <w:rFonts w:eastAsia="Times New Roman"/>
          <w:b/>
          <w:kern w:val="2"/>
          <w:sz w:val="28"/>
          <w:szCs w:val="28"/>
        </w:rPr>
        <w:t>oľba hlavného kontrolóra Mesta Stará Ľubovňa</w:t>
      </w:r>
    </w:p>
    <w:p w:rsidR="001B4064" w:rsidRPr="0089203E" w:rsidRDefault="001B4064" w:rsidP="001B4064">
      <w:pPr>
        <w:autoSpaceDE w:val="0"/>
        <w:autoSpaceDN w:val="0"/>
        <w:jc w:val="both"/>
        <w:rPr>
          <w:rFonts w:eastAsia="Times New Roman"/>
          <w:b/>
          <w:color w:val="00B050"/>
          <w:sz w:val="28"/>
          <w:szCs w:val="28"/>
          <w:lang w:eastAsia="sk-SK"/>
        </w:rPr>
      </w:pPr>
    </w:p>
    <w:p w:rsidR="001B4064" w:rsidRDefault="001B4064" w:rsidP="001B4064">
      <w:pPr>
        <w:autoSpaceDE w:val="0"/>
        <w:autoSpaceDN w:val="0"/>
        <w:rPr>
          <w:rFonts w:eastAsia="Times New Roman"/>
          <w:b/>
          <w:color w:val="00B050"/>
          <w:sz w:val="28"/>
          <w:szCs w:val="28"/>
          <w:lang w:eastAsia="sk-SK"/>
        </w:rPr>
      </w:pPr>
    </w:p>
    <w:p w:rsidR="001B4064" w:rsidRDefault="001B4064" w:rsidP="001B4064">
      <w:pPr>
        <w:autoSpaceDE w:val="0"/>
        <w:autoSpaceDN w:val="0"/>
        <w:rPr>
          <w:rFonts w:eastAsia="Times New Roman"/>
          <w:b/>
          <w:bCs/>
          <w:szCs w:val="24"/>
          <w:lang w:eastAsia="sk-SK"/>
        </w:rPr>
      </w:pPr>
    </w:p>
    <w:p w:rsidR="00B31120" w:rsidRDefault="00B31120" w:rsidP="001B4064">
      <w:pPr>
        <w:autoSpaceDE w:val="0"/>
        <w:autoSpaceDN w:val="0"/>
        <w:rPr>
          <w:rFonts w:eastAsia="Times New Roman"/>
          <w:b/>
          <w:bCs/>
          <w:szCs w:val="24"/>
          <w:lang w:eastAsia="sk-SK"/>
        </w:rPr>
      </w:pPr>
    </w:p>
    <w:p w:rsidR="001B4064" w:rsidRDefault="001B4064" w:rsidP="001B4064">
      <w:pPr>
        <w:autoSpaceDE w:val="0"/>
        <w:autoSpaceDN w:val="0"/>
        <w:rPr>
          <w:rFonts w:eastAsia="Times New Roman"/>
          <w:b/>
          <w:bCs/>
          <w:szCs w:val="24"/>
          <w:lang w:eastAsia="sk-SK"/>
        </w:rPr>
      </w:pPr>
    </w:p>
    <w:p w:rsidR="001B4064" w:rsidRDefault="001B4064" w:rsidP="001B4064">
      <w:pPr>
        <w:autoSpaceDE w:val="0"/>
        <w:autoSpaceDN w:val="0"/>
        <w:rPr>
          <w:rFonts w:eastAsia="Times New Roman"/>
          <w:bCs/>
          <w:szCs w:val="24"/>
          <w:lang w:eastAsia="sk-SK"/>
        </w:rPr>
      </w:pPr>
      <w:r w:rsidRPr="00043FA6">
        <w:rPr>
          <w:rFonts w:eastAsia="Times New Roman"/>
          <w:b/>
          <w:bCs/>
          <w:szCs w:val="24"/>
          <w:lang w:eastAsia="sk-SK"/>
        </w:rPr>
        <w:t>Materiál obsahuje</w:t>
      </w:r>
      <w:r w:rsidRPr="00043FA6">
        <w:rPr>
          <w:rFonts w:eastAsia="Times New Roman"/>
          <w:bCs/>
          <w:szCs w:val="24"/>
          <w:lang w:eastAsia="sk-SK"/>
        </w:rPr>
        <w:t xml:space="preserve">:  </w:t>
      </w:r>
      <w:r w:rsidRPr="00043FA6">
        <w:rPr>
          <w:rFonts w:eastAsia="Times New Roman"/>
          <w:b/>
          <w:bCs/>
          <w:szCs w:val="24"/>
          <w:lang w:eastAsia="sk-SK"/>
        </w:rPr>
        <w:tab/>
      </w:r>
      <w:r w:rsidRPr="00043FA6">
        <w:rPr>
          <w:rFonts w:eastAsia="Times New Roman"/>
          <w:b/>
          <w:bCs/>
          <w:szCs w:val="24"/>
          <w:lang w:eastAsia="sk-SK"/>
        </w:rPr>
        <w:tab/>
      </w:r>
      <w:r w:rsidRPr="00043FA6">
        <w:rPr>
          <w:rFonts w:eastAsia="Times New Roman"/>
          <w:b/>
          <w:bCs/>
          <w:szCs w:val="24"/>
          <w:lang w:eastAsia="sk-SK"/>
        </w:rPr>
        <w:tab/>
      </w:r>
      <w:r>
        <w:rPr>
          <w:rFonts w:eastAsia="Times New Roman"/>
          <w:bCs/>
          <w:szCs w:val="24"/>
          <w:lang w:eastAsia="sk-SK"/>
        </w:rPr>
        <w:t>Návrh uznesenia</w:t>
      </w:r>
    </w:p>
    <w:p w:rsidR="001B4064" w:rsidRDefault="001B4064" w:rsidP="001B4064">
      <w:pPr>
        <w:autoSpaceDE w:val="0"/>
        <w:autoSpaceDN w:val="0"/>
        <w:ind w:left="2832" w:firstLine="708"/>
        <w:rPr>
          <w:rFonts w:eastAsia="Times New Roman"/>
          <w:bCs/>
          <w:szCs w:val="24"/>
          <w:lang w:eastAsia="sk-SK"/>
        </w:rPr>
      </w:pPr>
      <w:r>
        <w:rPr>
          <w:rFonts w:eastAsia="Times New Roman"/>
          <w:bCs/>
          <w:szCs w:val="24"/>
          <w:lang w:eastAsia="sk-SK"/>
        </w:rPr>
        <w:t>Dôvodová správa</w:t>
      </w:r>
    </w:p>
    <w:p w:rsidR="00503621" w:rsidRDefault="00445357" w:rsidP="00503621">
      <w:pPr>
        <w:autoSpaceDE w:val="0"/>
        <w:autoSpaceDN w:val="0"/>
        <w:ind w:left="3540"/>
        <w:jc w:val="both"/>
        <w:rPr>
          <w:rFonts w:eastAsia="Times New Roman"/>
          <w:bCs/>
          <w:szCs w:val="24"/>
          <w:lang w:eastAsia="sk-SK"/>
        </w:rPr>
      </w:pPr>
      <w:r>
        <w:rPr>
          <w:rFonts w:eastAsia="Times New Roman"/>
          <w:bCs/>
          <w:szCs w:val="24"/>
          <w:lang w:eastAsia="sk-SK"/>
        </w:rPr>
        <w:t>Podmienky a v</w:t>
      </w:r>
      <w:r w:rsidR="00503621">
        <w:rPr>
          <w:rFonts w:eastAsia="Times New Roman"/>
          <w:bCs/>
          <w:szCs w:val="24"/>
          <w:lang w:eastAsia="sk-SK"/>
        </w:rPr>
        <w:t>olebný poriadok pre voľbu hlavného kontrolóra Mesta Stará Ľubovňa</w:t>
      </w:r>
    </w:p>
    <w:p w:rsidR="00EB1052" w:rsidRDefault="00EB1052" w:rsidP="00EB1052">
      <w:pPr>
        <w:autoSpaceDE w:val="0"/>
        <w:autoSpaceDN w:val="0"/>
        <w:ind w:left="3540"/>
        <w:jc w:val="both"/>
        <w:rPr>
          <w:rFonts w:eastAsia="Times New Roman"/>
          <w:bCs/>
          <w:szCs w:val="24"/>
          <w:lang w:eastAsia="sk-SK"/>
        </w:rPr>
      </w:pPr>
      <w:r>
        <w:rPr>
          <w:rFonts w:eastAsia="Times New Roman"/>
          <w:bCs/>
          <w:szCs w:val="24"/>
          <w:lang w:eastAsia="sk-SK"/>
        </w:rPr>
        <w:t>Zápis z rokovania pracovnej komisie na kontrolu náležitostí doručených prihlášok jednotlivých kandidátov na funkciu hlavného kontrolóra Mesta Stará Ľubovňa</w:t>
      </w:r>
    </w:p>
    <w:p w:rsidR="00503621" w:rsidRDefault="00503621" w:rsidP="00503621">
      <w:pPr>
        <w:autoSpaceDE w:val="0"/>
        <w:autoSpaceDN w:val="0"/>
        <w:ind w:left="3540"/>
        <w:jc w:val="both"/>
        <w:rPr>
          <w:rFonts w:eastAsia="Times New Roman"/>
          <w:bCs/>
          <w:szCs w:val="24"/>
          <w:lang w:eastAsia="sk-SK"/>
        </w:rPr>
      </w:pPr>
    </w:p>
    <w:p w:rsidR="001B4064" w:rsidRPr="005F67E3" w:rsidRDefault="001B4064" w:rsidP="001B4064">
      <w:pPr>
        <w:autoSpaceDE w:val="0"/>
        <w:autoSpaceDN w:val="0"/>
        <w:ind w:left="2832" w:firstLine="708"/>
        <w:rPr>
          <w:rFonts w:eastAsia="Times New Roman"/>
          <w:bCs/>
          <w:szCs w:val="24"/>
          <w:lang w:eastAsia="sk-SK"/>
        </w:rPr>
      </w:pPr>
    </w:p>
    <w:p w:rsidR="001B4064" w:rsidRDefault="00503621" w:rsidP="001B4064">
      <w:pPr>
        <w:autoSpaceDE w:val="0"/>
        <w:autoSpaceDN w:val="0"/>
        <w:rPr>
          <w:rFonts w:eastAsia="Times New Roman"/>
          <w:bCs/>
          <w:szCs w:val="24"/>
          <w:lang w:eastAsia="sk-SK"/>
        </w:rPr>
      </w:pPr>
      <w:r>
        <w:rPr>
          <w:rFonts w:eastAsia="Times New Roman"/>
          <w:bCs/>
          <w:szCs w:val="24"/>
          <w:lang w:eastAsia="sk-SK"/>
        </w:rPr>
        <w:tab/>
      </w:r>
      <w:r>
        <w:rPr>
          <w:rFonts w:eastAsia="Times New Roman"/>
          <w:bCs/>
          <w:szCs w:val="24"/>
          <w:lang w:eastAsia="sk-SK"/>
        </w:rPr>
        <w:tab/>
      </w:r>
    </w:p>
    <w:p w:rsidR="001B4064" w:rsidRDefault="001B4064" w:rsidP="001B4064">
      <w:pPr>
        <w:autoSpaceDE w:val="0"/>
        <w:autoSpaceDN w:val="0"/>
        <w:rPr>
          <w:rFonts w:eastAsia="Times New Roman"/>
          <w:bCs/>
          <w:szCs w:val="24"/>
          <w:lang w:eastAsia="sk-SK"/>
        </w:rPr>
      </w:pPr>
    </w:p>
    <w:p w:rsidR="001B4064" w:rsidRDefault="001B4064" w:rsidP="001B4064">
      <w:pPr>
        <w:autoSpaceDE w:val="0"/>
        <w:autoSpaceDN w:val="0"/>
        <w:rPr>
          <w:rFonts w:eastAsia="Times New Roman"/>
          <w:bCs/>
          <w:szCs w:val="24"/>
          <w:lang w:eastAsia="sk-SK"/>
        </w:rPr>
      </w:pPr>
    </w:p>
    <w:p w:rsidR="001B4064" w:rsidRDefault="001B4064" w:rsidP="001B4064">
      <w:pPr>
        <w:autoSpaceDE w:val="0"/>
        <w:autoSpaceDN w:val="0"/>
        <w:rPr>
          <w:rFonts w:eastAsia="Times New Roman"/>
          <w:bCs/>
          <w:szCs w:val="24"/>
          <w:lang w:eastAsia="sk-SK"/>
        </w:rPr>
      </w:pPr>
    </w:p>
    <w:p w:rsidR="001B4064" w:rsidRDefault="001B4064" w:rsidP="001B4064">
      <w:pPr>
        <w:autoSpaceDE w:val="0"/>
        <w:autoSpaceDN w:val="0"/>
        <w:rPr>
          <w:rFonts w:eastAsia="Times New Roman"/>
          <w:bCs/>
          <w:szCs w:val="24"/>
          <w:lang w:eastAsia="sk-SK"/>
        </w:rPr>
      </w:pPr>
    </w:p>
    <w:p w:rsidR="00503621" w:rsidRDefault="001B4064" w:rsidP="001B4064">
      <w:pPr>
        <w:autoSpaceDE w:val="0"/>
        <w:autoSpaceDN w:val="0"/>
        <w:rPr>
          <w:rFonts w:eastAsia="Times New Roman"/>
          <w:b/>
          <w:bCs/>
          <w:szCs w:val="24"/>
          <w:lang w:eastAsia="sk-SK"/>
        </w:rPr>
      </w:pPr>
      <w:r w:rsidRPr="00043FA6">
        <w:rPr>
          <w:rFonts w:eastAsia="Times New Roman"/>
          <w:b/>
          <w:bCs/>
          <w:szCs w:val="24"/>
          <w:lang w:eastAsia="sk-SK"/>
        </w:rPr>
        <w:t xml:space="preserve">Materiál </w:t>
      </w:r>
      <w:r w:rsidR="00503621">
        <w:rPr>
          <w:rFonts w:eastAsia="Times New Roman"/>
          <w:b/>
          <w:bCs/>
          <w:szCs w:val="24"/>
          <w:lang w:eastAsia="sk-SK"/>
        </w:rPr>
        <w:t xml:space="preserve">vypracoval </w:t>
      </w:r>
    </w:p>
    <w:p w:rsidR="001B4064" w:rsidRPr="00A20686" w:rsidRDefault="00503621" w:rsidP="001B4064">
      <w:pPr>
        <w:autoSpaceDE w:val="0"/>
        <w:autoSpaceDN w:val="0"/>
        <w:rPr>
          <w:rFonts w:eastAsia="Times New Roman"/>
          <w:b/>
          <w:bCs/>
          <w:szCs w:val="24"/>
          <w:lang w:eastAsia="sk-SK"/>
        </w:rPr>
      </w:pPr>
      <w:r>
        <w:rPr>
          <w:rFonts w:eastAsia="Times New Roman"/>
          <w:b/>
          <w:bCs/>
          <w:szCs w:val="24"/>
          <w:lang w:eastAsia="sk-SK"/>
        </w:rPr>
        <w:t>a p</w:t>
      </w:r>
      <w:r w:rsidR="001B4064" w:rsidRPr="00043FA6">
        <w:rPr>
          <w:rFonts w:eastAsia="Times New Roman"/>
          <w:b/>
          <w:bCs/>
          <w:szCs w:val="24"/>
          <w:lang w:eastAsia="sk-SK"/>
        </w:rPr>
        <w:t xml:space="preserve">redkladá: </w:t>
      </w:r>
      <w:r w:rsidR="001B4064" w:rsidRPr="00043FA6">
        <w:rPr>
          <w:rFonts w:eastAsia="Times New Roman"/>
          <w:b/>
          <w:bCs/>
          <w:szCs w:val="24"/>
          <w:lang w:eastAsia="sk-SK"/>
        </w:rPr>
        <w:tab/>
      </w:r>
      <w:r w:rsidR="001B4064">
        <w:rPr>
          <w:rFonts w:eastAsia="Times New Roman"/>
          <w:b/>
          <w:bCs/>
          <w:szCs w:val="24"/>
          <w:lang w:eastAsia="sk-SK"/>
        </w:rPr>
        <w:tab/>
      </w:r>
      <w:r>
        <w:rPr>
          <w:rFonts w:eastAsia="Times New Roman"/>
          <w:b/>
          <w:bCs/>
          <w:szCs w:val="24"/>
          <w:lang w:eastAsia="sk-SK"/>
        </w:rPr>
        <w:tab/>
      </w:r>
      <w:r>
        <w:rPr>
          <w:rFonts w:eastAsia="Times New Roman"/>
          <w:b/>
          <w:bCs/>
          <w:szCs w:val="24"/>
          <w:lang w:eastAsia="sk-SK"/>
        </w:rPr>
        <w:tab/>
      </w:r>
      <w:r w:rsidR="001B4064">
        <w:rPr>
          <w:rFonts w:eastAsia="Times New Roman"/>
          <w:b/>
          <w:bCs/>
          <w:szCs w:val="24"/>
          <w:lang w:eastAsia="sk-SK"/>
        </w:rPr>
        <w:t xml:space="preserve">Mgr. </w:t>
      </w:r>
      <w:r>
        <w:rPr>
          <w:rFonts w:eastAsia="Times New Roman"/>
          <w:b/>
          <w:bCs/>
          <w:szCs w:val="24"/>
          <w:lang w:eastAsia="sk-SK"/>
        </w:rPr>
        <w:t xml:space="preserve">Matej </w:t>
      </w:r>
      <w:proofErr w:type="spellStart"/>
      <w:r>
        <w:rPr>
          <w:rFonts w:eastAsia="Times New Roman"/>
          <w:b/>
          <w:bCs/>
          <w:szCs w:val="24"/>
          <w:lang w:eastAsia="sk-SK"/>
        </w:rPr>
        <w:t>Zamkovský</w:t>
      </w:r>
      <w:proofErr w:type="spellEnd"/>
    </w:p>
    <w:p w:rsidR="001B4064" w:rsidRPr="00CF2ED5" w:rsidRDefault="001B4064" w:rsidP="001B4064">
      <w:pPr>
        <w:autoSpaceDE w:val="0"/>
        <w:autoSpaceDN w:val="0"/>
        <w:rPr>
          <w:rFonts w:eastAsia="Times New Roman"/>
          <w:bCs/>
          <w:szCs w:val="24"/>
          <w:lang w:eastAsia="sk-SK"/>
        </w:rPr>
      </w:pPr>
      <w:r>
        <w:rPr>
          <w:rFonts w:eastAsia="Times New Roman"/>
          <w:bCs/>
          <w:color w:val="00B050"/>
          <w:szCs w:val="24"/>
          <w:lang w:eastAsia="sk-SK"/>
        </w:rPr>
        <w:tab/>
      </w:r>
      <w:r>
        <w:rPr>
          <w:rFonts w:eastAsia="Times New Roman"/>
          <w:bCs/>
          <w:color w:val="00B050"/>
          <w:szCs w:val="24"/>
          <w:lang w:eastAsia="sk-SK"/>
        </w:rPr>
        <w:tab/>
      </w:r>
      <w:r>
        <w:rPr>
          <w:rFonts w:eastAsia="Times New Roman"/>
          <w:bCs/>
          <w:color w:val="00B050"/>
          <w:szCs w:val="24"/>
          <w:lang w:eastAsia="sk-SK"/>
        </w:rPr>
        <w:tab/>
      </w:r>
      <w:r>
        <w:rPr>
          <w:rFonts w:eastAsia="Times New Roman"/>
          <w:bCs/>
          <w:color w:val="00B050"/>
          <w:szCs w:val="24"/>
          <w:lang w:eastAsia="sk-SK"/>
        </w:rPr>
        <w:tab/>
      </w:r>
      <w:r>
        <w:rPr>
          <w:rFonts w:eastAsia="Times New Roman"/>
          <w:bCs/>
          <w:color w:val="00B050"/>
          <w:szCs w:val="24"/>
          <w:lang w:eastAsia="sk-SK"/>
        </w:rPr>
        <w:tab/>
      </w:r>
      <w:r w:rsidR="00503621">
        <w:rPr>
          <w:rFonts w:eastAsia="Times New Roman"/>
          <w:bCs/>
          <w:szCs w:val="24"/>
          <w:lang w:eastAsia="sk-SK"/>
        </w:rPr>
        <w:t>vedúci organizačného a právneho oddelenia</w:t>
      </w:r>
    </w:p>
    <w:p w:rsidR="001B4064" w:rsidRDefault="001B4064" w:rsidP="001B4064">
      <w:pPr>
        <w:autoSpaceDE w:val="0"/>
        <w:autoSpaceDN w:val="0"/>
        <w:jc w:val="both"/>
        <w:rPr>
          <w:rFonts w:eastAsia="Times New Roman"/>
          <w:bCs/>
          <w:color w:val="00B050"/>
          <w:sz w:val="20"/>
          <w:lang w:eastAsia="sk-SK"/>
        </w:rPr>
      </w:pPr>
    </w:p>
    <w:p w:rsidR="001B4064" w:rsidRPr="005F67E3" w:rsidRDefault="001B4064" w:rsidP="001B4064">
      <w:pPr>
        <w:autoSpaceDE w:val="0"/>
        <w:autoSpaceDN w:val="0"/>
        <w:jc w:val="both"/>
        <w:rPr>
          <w:rFonts w:eastAsia="Times New Roman"/>
          <w:bCs/>
          <w:color w:val="00B050"/>
          <w:sz w:val="20"/>
          <w:lang w:eastAsia="sk-SK"/>
        </w:rPr>
      </w:pPr>
    </w:p>
    <w:p w:rsidR="00503621" w:rsidRDefault="001B4064" w:rsidP="00503621">
      <w:pPr>
        <w:autoSpaceDE w:val="0"/>
        <w:autoSpaceDN w:val="0"/>
        <w:rPr>
          <w:rFonts w:eastAsia="Times New Roman"/>
          <w:b/>
          <w:bCs/>
          <w:szCs w:val="24"/>
          <w:lang w:eastAsia="sk-SK"/>
        </w:rPr>
      </w:pPr>
      <w:r>
        <w:rPr>
          <w:rFonts w:eastAsia="Times New Roman"/>
          <w:b/>
          <w:bCs/>
          <w:szCs w:val="24"/>
          <w:lang w:eastAsia="sk-SK"/>
        </w:rPr>
        <w:t>Podpis:</w:t>
      </w:r>
      <w:r>
        <w:rPr>
          <w:rFonts w:eastAsia="Times New Roman"/>
          <w:b/>
          <w:bCs/>
          <w:szCs w:val="24"/>
          <w:lang w:eastAsia="sk-SK"/>
        </w:rPr>
        <w:tab/>
      </w:r>
      <w:r>
        <w:rPr>
          <w:rFonts w:eastAsia="Times New Roman"/>
          <w:b/>
          <w:bCs/>
          <w:szCs w:val="24"/>
          <w:lang w:eastAsia="sk-SK"/>
        </w:rPr>
        <w:tab/>
      </w:r>
      <w:r>
        <w:rPr>
          <w:rFonts w:eastAsia="Times New Roman"/>
          <w:b/>
          <w:bCs/>
          <w:szCs w:val="24"/>
          <w:lang w:eastAsia="sk-SK"/>
        </w:rPr>
        <w:tab/>
      </w:r>
      <w:r>
        <w:rPr>
          <w:rFonts w:eastAsia="Times New Roman"/>
          <w:b/>
          <w:bCs/>
          <w:szCs w:val="24"/>
          <w:lang w:eastAsia="sk-SK"/>
        </w:rPr>
        <w:tab/>
        <w:t>__________________</w:t>
      </w:r>
    </w:p>
    <w:p w:rsidR="00503621" w:rsidRDefault="00503621" w:rsidP="001B4064">
      <w:pPr>
        <w:autoSpaceDE w:val="0"/>
        <w:autoSpaceDN w:val="0"/>
        <w:jc w:val="center"/>
        <w:rPr>
          <w:rFonts w:eastAsia="Times New Roman"/>
          <w:b/>
          <w:bCs/>
          <w:szCs w:val="24"/>
          <w:lang w:eastAsia="sk-SK"/>
        </w:rPr>
      </w:pPr>
    </w:p>
    <w:p w:rsidR="001B4064" w:rsidRPr="00836DAD" w:rsidRDefault="001B4064" w:rsidP="001B4064">
      <w:pPr>
        <w:autoSpaceDE w:val="0"/>
        <w:autoSpaceDN w:val="0"/>
        <w:jc w:val="center"/>
        <w:rPr>
          <w:rFonts w:eastAsia="Times New Roman"/>
          <w:b/>
          <w:bCs/>
          <w:szCs w:val="24"/>
          <w:u w:val="single"/>
          <w:lang w:eastAsia="sk-SK"/>
        </w:rPr>
      </w:pPr>
      <w:r w:rsidRPr="00836DAD">
        <w:rPr>
          <w:rFonts w:eastAsia="Times New Roman"/>
          <w:b/>
          <w:bCs/>
          <w:szCs w:val="24"/>
          <w:u w:val="single"/>
          <w:lang w:eastAsia="sk-SK"/>
        </w:rPr>
        <w:lastRenderedPageBreak/>
        <w:t>N á v r h   u z n e s e n i a</w:t>
      </w:r>
    </w:p>
    <w:p w:rsidR="001B4064" w:rsidRPr="00836DAD" w:rsidRDefault="001B4064" w:rsidP="001B4064">
      <w:pPr>
        <w:rPr>
          <w:b/>
          <w:szCs w:val="24"/>
          <w:u w:val="single"/>
        </w:rPr>
      </w:pPr>
    </w:p>
    <w:p w:rsidR="001B4064" w:rsidRPr="00836DAD" w:rsidRDefault="001B4064" w:rsidP="001B4064">
      <w:pPr>
        <w:autoSpaceDE w:val="0"/>
        <w:autoSpaceDN w:val="0"/>
        <w:rPr>
          <w:rFonts w:eastAsia="Times New Roman"/>
          <w:b/>
          <w:bCs/>
          <w:szCs w:val="24"/>
        </w:rPr>
      </w:pPr>
    </w:p>
    <w:p w:rsidR="001B4064" w:rsidRDefault="001B4064" w:rsidP="00503621">
      <w:pPr>
        <w:autoSpaceDE w:val="0"/>
        <w:autoSpaceDN w:val="0"/>
        <w:ind w:firstLine="708"/>
        <w:jc w:val="both"/>
        <w:rPr>
          <w:rFonts w:eastAsia="Times New Roman"/>
          <w:bCs/>
          <w:szCs w:val="24"/>
        </w:rPr>
      </w:pPr>
      <w:r w:rsidRPr="00836DAD">
        <w:rPr>
          <w:rFonts w:eastAsia="Times New Roman"/>
          <w:bCs/>
          <w:szCs w:val="24"/>
        </w:rPr>
        <w:t xml:space="preserve">Mestské zastupiteľstvo v Starej Ľubovni </w:t>
      </w:r>
    </w:p>
    <w:p w:rsidR="00503621" w:rsidRPr="00836DAD" w:rsidRDefault="00503621" w:rsidP="00503621">
      <w:pPr>
        <w:autoSpaceDE w:val="0"/>
        <w:autoSpaceDN w:val="0"/>
        <w:ind w:firstLine="708"/>
        <w:jc w:val="both"/>
        <w:rPr>
          <w:b/>
          <w:szCs w:val="24"/>
        </w:rPr>
      </w:pPr>
    </w:p>
    <w:p w:rsidR="001B4064" w:rsidRPr="00836DAD" w:rsidRDefault="00503621" w:rsidP="001B4064">
      <w:pPr>
        <w:jc w:val="center"/>
        <w:rPr>
          <w:b/>
          <w:szCs w:val="24"/>
        </w:rPr>
      </w:pPr>
      <w:r>
        <w:rPr>
          <w:b/>
          <w:szCs w:val="24"/>
        </w:rPr>
        <w:t>v o l í</w:t>
      </w:r>
    </w:p>
    <w:p w:rsidR="001B4064" w:rsidRPr="00836DAD" w:rsidRDefault="001B4064" w:rsidP="001B4064">
      <w:pPr>
        <w:jc w:val="center"/>
        <w:rPr>
          <w:b/>
          <w:szCs w:val="24"/>
        </w:rPr>
      </w:pPr>
    </w:p>
    <w:p w:rsidR="001B4064" w:rsidRPr="00836DAD" w:rsidRDefault="00FE1AE7" w:rsidP="001B4064">
      <w:pPr>
        <w:jc w:val="both"/>
        <w:rPr>
          <w:szCs w:val="24"/>
        </w:rPr>
      </w:pPr>
      <w:r>
        <w:rPr>
          <w:szCs w:val="24"/>
        </w:rPr>
        <w:t>na základe výsledkov tajných volieb .</w:t>
      </w:r>
      <w:r w:rsidR="00503621">
        <w:rPr>
          <w:szCs w:val="24"/>
        </w:rPr>
        <w:t>...................................</w:t>
      </w:r>
      <w:r>
        <w:rPr>
          <w:szCs w:val="24"/>
        </w:rPr>
        <w:t>......</w:t>
      </w:r>
      <w:r w:rsidR="00503621">
        <w:rPr>
          <w:szCs w:val="24"/>
        </w:rPr>
        <w:t xml:space="preserve"> </w:t>
      </w:r>
      <w:r>
        <w:rPr>
          <w:szCs w:val="24"/>
        </w:rPr>
        <w:t>za hlavného kontrolóra Mesta Stará Ľubovňa.</w:t>
      </w:r>
    </w:p>
    <w:p w:rsidR="001B4064" w:rsidRPr="00836DAD" w:rsidRDefault="001B4064" w:rsidP="001B4064">
      <w:pPr>
        <w:autoSpaceDE w:val="0"/>
        <w:autoSpaceDN w:val="0"/>
        <w:jc w:val="both"/>
        <w:rPr>
          <w:rFonts w:eastAsia="Times New Roman"/>
          <w:bCs/>
          <w:szCs w:val="24"/>
        </w:rPr>
      </w:pPr>
    </w:p>
    <w:p w:rsidR="001B4064" w:rsidRPr="00836DAD" w:rsidRDefault="001B4064" w:rsidP="001B4064">
      <w:pPr>
        <w:jc w:val="both"/>
        <w:rPr>
          <w:szCs w:val="24"/>
        </w:rPr>
      </w:pPr>
      <w:r w:rsidRPr="00836DAD">
        <w:rPr>
          <w:szCs w:val="24"/>
        </w:rPr>
        <w:tab/>
      </w:r>
    </w:p>
    <w:p w:rsidR="001B4064" w:rsidRPr="00836DAD" w:rsidRDefault="001B4064" w:rsidP="001B4064">
      <w:pPr>
        <w:jc w:val="both"/>
        <w:rPr>
          <w:szCs w:val="24"/>
        </w:rPr>
      </w:pPr>
    </w:p>
    <w:p w:rsidR="001B4064" w:rsidRPr="00836DAD" w:rsidRDefault="001B4064" w:rsidP="001B4064">
      <w:pPr>
        <w:jc w:val="both"/>
        <w:rPr>
          <w:szCs w:val="24"/>
        </w:rPr>
      </w:pPr>
    </w:p>
    <w:p w:rsidR="001B4064" w:rsidRPr="00836DAD" w:rsidRDefault="001B4064" w:rsidP="001B4064">
      <w:pPr>
        <w:jc w:val="both"/>
        <w:rPr>
          <w:szCs w:val="24"/>
        </w:rPr>
      </w:pPr>
    </w:p>
    <w:p w:rsidR="001B4064" w:rsidRPr="00836DAD" w:rsidRDefault="001B4064" w:rsidP="001B4064">
      <w:pPr>
        <w:jc w:val="both"/>
        <w:rPr>
          <w:szCs w:val="24"/>
        </w:rPr>
      </w:pPr>
    </w:p>
    <w:p w:rsidR="001B4064" w:rsidRPr="00836DAD" w:rsidRDefault="001B4064" w:rsidP="001B4064">
      <w:pPr>
        <w:jc w:val="both"/>
        <w:rPr>
          <w:szCs w:val="24"/>
        </w:rPr>
      </w:pPr>
    </w:p>
    <w:p w:rsidR="001B4064" w:rsidRPr="00836DAD" w:rsidRDefault="001B4064" w:rsidP="001B4064">
      <w:pPr>
        <w:jc w:val="both"/>
        <w:rPr>
          <w:szCs w:val="24"/>
        </w:rPr>
      </w:pPr>
    </w:p>
    <w:p w:rsidR="001B4064" w:rsidRPr="00836DAD" w:rsidRDefault="001B4064" w:rsidP="001B4064">
      <w:pPr>
        <w:jc w:val="both"/>
        <w:rPr>
          <w:szCs w:val="24"/>
        </w:rPr>
      </w:pPr>
    </w:p>
    <w:p w:rsidR="001B4064" w:rsidRPr="00836DAD" w:rsidRDefault="001B4064" w:rsidP="001B4064">
      <w:pPr>
        <w:jc w:val="both"/>
        <w:rPr>
          <w:szCs w:val="24"/>
        </w:rPr>
      </w:pPr>
    </w:p>
    <w:p w:rsidR="001B4064" w:rsidRPr="00836DAD" w:rsidRDefault="001B4064" w:rsidP="001B4064">
      <w:pPr>
        <w:jc w:val="both"/>
        <w:rPr>
          <w:szCs w:val="24"/>
        </w:rPr>
      </w:pPr>
    </w:p>
    <w:p w:rsidR="001B4064" w:rsidRPr="00836DAD" w:rsidRDefault="001B4064" w:rsidP="001B4064">
      <w:pPr>
        <w:jc w:val="both"/>
        <w:rPr>
          <w:szCs w:val="24"/>
        </w:rPr>
      </w:pPr>
    </w:p>
    <w:p w:rsidR="001B4064" w:rsidRPr="00836DAD" w:rsidRDefault="001B4064" w:rsidP="001B4064">
      <w:pPr>
        <w:jc w:val="both"/>
        <w:rPr>
          <w:szCs w:val="24"/>
        </w:rPr>
      </w:pPr>
    </w:p>
    <w:p w:rsidR="001B4064" w:rsidRPr="00836DAD" w:rsidRDefault="001B4064" w:rsidP="001B4064">
      <w:pPr>
        <w:jc w:val="both"/>
        <w:rPr>
          <w:szCs w:val="24"/>
        </w:rPr>
      </w:pPr>
    </w:p>
    <w:p w:rsidR="001B4064" w:rsidRPr="00836DAD" w:rsidRDefault="001B4064" w:rsidP="001B4064">
      <w:pPr>
        <w:jc w:val="both"/>
        <w:rPr>
          <w:szCs w:val="24"/>
        </w:rPr>
      </w:pPr>
    </w:p>
    <w:p w:rsidR="001B4064" w:rsidRPr="00836DAD" w:rsidRDefault="001B4064" w:rsidP="001B4064">
      <w:pPr>
        <w:jc w:val="both"/>
        <w:rPr>
          <w:szCs w:val="24"/>
        </w:rPr>
      </w:pPr>
    </w:p>
    <w:p w:rsidR="001B4064" w:rsidRPr="00836DAD" w:rsidRDefault="001B4064" w:rsidP="001B4064">
      <w:pPr>
        <w:jc w:val="both"/>
        <w:rPr>
          <w:szCs w:val="24"/>
        </w:rPr>
      </w:pPr>
    </w:p>
    <w:p w:rsidR="001B4064" w:rsidRPr="00836DAD" w:rsidRDefault="001B4064" w:rsidP="001B4064">
      <w:pPr>
        <w:jc w:val="both"/>
        <w:rPr>
          <w:szCs w:val="24"/>
        </w:rPr>
      </w:pPr>
    </w:p>
    <w:p w:rsidR="001B4064" w:rsidRDefault="001B4064" w:rsidP="00503621">
      <w:pPr>
        <w:autoSpaceDE w:val="0"/>
        <w:autoSpaceDN w:val="0"/>
        <w:jc w:val="center"/>
        <w:rPr>
          <w:rFonts w:eastAsia="Times New Roman"/>
          <w:b/>
          <w:bCs/>
          <w:szCs w:val="24"/>
          <w:u w:val="single"/>
          <w:lang w:eastAsia="sk-SK"/>
        </w:rPr>
      </w:pPr>
      <w:r w:rsidRPr="00836DAD">
        <w:rPr>
          <w:rFonts w:eastAsia="Times New Roman"/>
          <w:b/>
          <w:bCs/>
          <w:szCs w:val="24"/>
          <w:u w:val="single"/>
          <w:lang w:eastAsia="sk-SK"/>
        </w:rPr>
        <w:t>D ô v o d o v á   s p r á v</w:t>
      </w:r>
      <w:r w:rsidR="00FE1AE7">
        <w:rPr>
          <w:rFonts w:eastAsia="Times New Roman"/>
          <w:b/>
          <w:bCs/>
          <w:szCs w:val="24"/>
          <w:u w:val="single"/>
          <w:lang w:eastAsia="sk-SK"/>
        </w:rPr>
        <w:t> </w:t>
      </w:r>
      <w:r w:rsidRPr="00836DAD">
        <w:rPr>
          <w:rFonts w:eastAsia="Times New Roman"/>
          <w:b/>
          <w:bCs/>
          <w:szCs w:val="24"/>
          <w:u w:val="single"/>
          <w:lang w:eastAsia="sk-SK"/>
        </w:rPr>
        <w:t>a</w:t>
      </w:r>
    </w:p>
    <w:p w:rsidR="00503621" w:rsidRDefault="00503621" w:rsidP="00503621">
      <w:pPr>
        <w:autoSpaceDE w:val="0"/>
        <w:autoSpaceDN w:val="0"/>
        <w:jc w:val="both"/>
        <w:rPr>
          <w:rFonts w:eastAsia="Times New Roman"/>
          <w:b/>
          <w:bCs/>
          <w:szCs w:val="24"/>
          <w:u w:val="single"/>
          <w:lang w:eastAsia="sk-SK"/>
        </w:rPr>
      </w:pPr>
    </w:p>
    <w:p w:rsidR="00424AAC" w:rsidRDefault="00FE1AE7" w:rsidP="00424AAC">
      <w:pPr>
        <w:ind w:firstLine="708"/>
        <w:jc w:val="both"/>
        <w:rPr>
          <w:bCs/>
          <w:szCs w:val="24"/>
        </w:rPr>
      </w:pPr>
      <w:r>
        <w:rPr>
          <w:rFonts w:eastAsia="Times New Roman"/>
          <w:bCs/>
          <w:szCs w:val="24"/>
          <w:lang w:eastAsia="sk-SK"/>
        </w:rPr>
        <w:t xml:space="preserve">Voľba sa uskutočňuje na základe </w:t>
      </w:r>
      <w:r w:rsidR="00424AAC">
        <w:rPr>
          <w:rFonts w:eastAsia="Times New Roman"/>
          <w:bCs/>
          <w:szCs w:val="24"/>
          <w:lang w:eastAsia="sk-SK"/>
        </w:rPr>
        <w:t xml:space="preserve">uznesenia č. 750 z rokovania </w:t>
      </w:r>
      <w:proofErr w:type="spellStart"/>
      <w:r w:rsidR="00424AAC">
        <w:rPr>
          <w:rFonts w:eastAsia="Times New Roman"/>
          <w:bCs/>
          <w:szCs w:val="24"/>
          <w:lang w:eastAsia="sk-SK"/>
        </w:rPr>
        <w:t>MsZ</w:t>
      </w:r>
      <w:proofErr w:type="spellEnd"/>
      <w:r w:rsidR="00424AAC">
        <w:rPr>
          <w:rFonts w:eastAsia="Times New Roman"/>
          <w:bCs/>
          <w:szCs w:val="24"/>
          <w:lang w:eastAsia="sk-SK"/>
        </w:rPr>
        <w:t xml:space="preserve"> č. XXX/2014 dňa 24.04.2014, ktorým poslanci </w:t>
      </w:r>
      <w:proofErr w:type="spellStart"/>
      <w:r w:rsidR="00424AAC">
        <w:rPr>
          <w:rFonts w:eastAsia="Times New Roman"/>
          <w:bCs/>
          <w:szCs w:val="24"/>
          <w:lang w:eastAsia="sk-SK"/>
        </w:rPr>
        <w:t>MsZ</w:t>
      </w:r>
      <w:proofErr w:type="spellEnd"/>
      <w:r w:rsidR="00424AAC">
        <w:rPr>
          <w:rFonts w:eastAsia="Times New Roman"/>
          <w:bCs/>
          <w:szCs w:val="24"/>
          <w:lang w:eastAsia="sk-SK"/>
        </w:rPr>
        <w:t xml:space="preserve"> schválili </w:t>
      </w:r>
      <w:r w:rsidR="00424AAC" w:rsidRPr="00B13219">
        <w:rPr>
          <w:color w:val="000000"/>
          <w:szCs w:val="24"/>
        </w:rPr>
        <w:t xml:space="preserve">podmienky </w:t>
      </w:r>
      <w:r w:rsidR="00424AAC" w:rsidRPr="00B13219">
        <w:rPr>
          <w:bCs/>
          <w:szCs w:val="24"/>
        </w:rPr>
        <w:t xml:space="preserve">a volebný poriadok </w:t>
      </w:r>
      <w:r w:rsidR="00424AAC" w:rsidRPr="00B13219">
        <w:rPr>
          <w:color w:val="000000"/>
          <w:szCs w:val="24"/>
        </w:rPr>
        <w:t>pre voľbu hlavného kontrolóra</w:t>
      </w:r>
      <w:r w:rsidR="00424AAC" w:rsidRPr="00B13219">
        <w:rPr>
          <w:bCs/>
          <w:szCs w:val="24"/>
        </w:rPr>
        <w:t xml:space="preserve"> Mesta Stará Ľubovňa</w:t>
      </w:r>
      <w:r w:rsidR="00424AAC">
        <w:rPr>
          <w:bCs/>
          <w:szCs w:val="24"/>
        </w:rPr>
        <w:t>.</w:t>
      </w:r>
      <w:r w:rsidR="00424AAC" w:rsidRPr="00B13219">
        <w:rPr>
          <w:bCs/>
          <w:szCs w:val="24"/>
        </w:rPr>
        <w:t xml:space="preserve"> </w:t>
      </w:r>
    </w:p>
    <w:p w:rsidR="00424AAC" w:rsidRDefault="00424AAC" w:rsidP="00424AAC">
      <w:pPr>
        <w:ind w:firstLine="708"/>
        <w:jc w:val="both"/>
        <w:rPr>
          <w:bCs/>
          <w:szCs w:val="24"/>
        </w:rPr>
      </w:pPr>
    </w:p>
    <w:p w:rsidR="00424AAC" w:rsidRDefault="00424AAC" w:rsidP="00424AAC">
      <w:pPr>
        <w:ind w:firstLine="708"/>
        <w:jc w:val="both"/>
        <w:rPr>
          <w:bCs/>
          <w:szCs w:val="24"/>
        </w:rPr>
      </w:pPr>
      <w:r>
        <w:rPr>
          <w:bCs/>
          <w:szCs w:val="24"/>
        </w:rPr>
        <w:t xml:space="preserve">V zmysle schválených podmienok bola menovaná </w:t>
      </w:r>
      <w:r>
        <w:rPr>
          <w:rFonts w:eastAsia="Times New Roman"/>
          <w:bCs/>
          <w:szCs w:val="24"/>
          <w:lang w:eastAsia="sk-SK"/>
        </w:rPr>
        <w:t>pracovná komisi</w:t>
      </w:r>
      <w:r w:rsidR="006B4F7E">
        <w:rPr>
          <w:rFonts w:eastAsia="Times New Roman"/>
          <w:bCs/>
          <w:szCs w:val="24"/>
          <w:lang w:eastAsia="sk-SK"/>
        </w:rPr>
        <w:t>a</w:t>
      </w:r>
      <w:r>
        <w:rPr>
          <w:rFonts w:eastAsia="Times New Roman"/>
          <w:bCs/>
          <w:szCs w:val="24"/>
          <w:lang w:eastAsia="sk-SK"/>
        </w:rPr>
        <w:t>, ktorá na svojom rokovaní dňa 03.06.2014 skontrolovala náležitostí doručených prihlášok jednotlivých kandidátov na funkciu hlavného kontrolóra Mesta Stará Ľubovňa. Zápis z uvedeného rokovania je súčasťou tohto materiálu.</w:t>
      </w:r>
    </w:p>
    <w:p w:rsidR="00424AAC" w:rsidRPr="00B13219" w:rsidRDefault="00424AAC" w:rsidP="00424AAC">
      <w:pPr>
        <w:jc w:val="both"/>
        <w:rPr>
          <w:szCs w:val="24"/>
        </w:rPr>
      </w:pPr>
    </w:p>
    <w:p w:rsidR="00424AAC" w:rsidRDefault="00424AAC" w:rsidP="00424AAC">
      <w:pPr>
        <w:jc w:val="both"/>
        <w:rPr>
          <w:bCs/>
          <w:szCs w:val="24"/>
        </w:rPr>
      </w:pPr>
    </w:p>
    <w:p w:rsidR="00424AAC" w:rsidRPr="00FE1AE7" w:rsidRDefault="00424AAC" w:rsidP="00503621">
      <w:pPr>
        <w:autoSpaceDE w:val="0"/>
        <w:autoSpaceDN w:val="0"/>
        <w:jc w:val="both"/>
        <w:rPr>
          <w:rFonts w:eastAsia="Times New Roman"/>
          <w:bCs/>
          <w:szCs w:val="24"/>
          <w:lang w:eastAsia="sk-SK"/>
        </w:rPr>
      </w:pPr>
    </w:p>
    <w:p w:rsidR="001B4064" w:rsidRDefault="001B4064" w:rsidP="001B4064">
      <w:pPr>
        <w:jc w:val="both"/>
        <w:rPr>
          <w:szCs w:val="24"/>
        </w:rPr>
      </w:pPr>
    </w:p>
    <w:p w:rsidR="001B4064" w:rsidRDefault="001B4064" w:rsidP="001B4064">
      <w:pPr>
        <w:jc w:val="both"/>
        <w:rPr>
          <w:szCs w:val="24"/>
        </w:rPr>
      </w:pPr>
    </w:p>
    <w:p w:rsidR="001B4064" w:rsidRDefault="001B4064" w:rsidP="001B4064">
      <w:pPr>
        <w:jc w:val="both"/>
        <w:rPr>
          <w:szCs w:val="24"/>
        </w:rPr>
      </w:pPr>
    </w:p>
    <w:p w:rsidR="001B4064" w:rsidRDefault="001B4064" w:rsidP="001B4064">
      <w:pPr>
        <w:jc w:val="both"/>
        <w:rPr>
          <w:szCs w:val="24"/>
        </w:rPr>
      </w:pPr>
    </w:p>
    <w:p w:rsidR="001B4064" w:rsidRDefault="001B4064" w:rsidP="001B4064">
      <w:pPr>
        <w:jc w:val="both"/>
        <w:rPr>
          <w:szCs w:val="24"/>
        </w:rPr>
      </w:pPr>
    </w:p>
    <w:p w:rsidR="001B4064" w:rsidRDefault="001B4064" w:rsidP="001B4064">
      <w:pPr>
        <w:jc w:val="both"/>
        <w:rPr>
          <w:szCs w:val="24"/>
        </w:rPr>
      </w:pPr>
    </w:p>
    <w:p w:rsidR="001B4064" w:rsidRDefault="001B4064" w:rsidP="001B4064">
      <w:pPr>
        <w:jc w:val="both"/>
        <w:rPr>
          <w:szCs w:val="24"/>
        </w:rPr>
      </w:pPr>
    </w:p>
    <w:p w:rsidR="00B31120" w:rsidRDefault="00B31120" w:rsidP="001B4064">
      <w:pPr>
        <w:jc w:val="both"/>
        <w:rPr>
          <w:szCs w:val="24"/>
        </w:rPr>
      </w:pPr>
    </w:p>
    <w:p w:rsidR="00503621" w:rsidRDefault="00503621" w:rsidP="001B4064">
      <w:pPr>
        <w:jc w:val="both"/>
        <w:rPr>
          <w:szCs w:val="24"/>
        </w:rPr>
      </w:pPr>
    </w:p>
    <w:p w:rsidR="00503621" w:rsidRDefault="00503621" w:rsidP="001B4064">
      <w:pPr>
        <w:jc w:val="both"/>
        <w:rPr>
          <w:szCs w:val="24"/>
        </w:rPr>
      </w:pPr>
    </w:p>
    <w:p w:rsidR="00445357" w:rsidRPr="00795EFA" w:rsidRDefault="00445357" w:rsidP="00445357">
      <w:pPr>
        <w:pStyle w:val="Normlnywebov"/>
        <w:spacing w:before="0" w:beforeAutospacing="0" w:after="0"/>
        <w:jc w:val="center"/>
        <w:rPr>
          <w:b/>
        </w:rPr>
      </w:pPr>
      <w:r>
        <w:rPr>
          <w:b/>
        </w:rPr>
        <w:lastRenderedPageBreak/>
        <w:t xml:space="preserve">PODMIENKY PRE VOĽBU HLAVNÉHO KONTROLÓRA </w:t>
      </w:r>
    </w:p>
    <w:p w:rsidR="00445357" w:rsidRDefault="00445357" w:rsidP="00445357">
      <w:pPr>
        <w:pStyle w:val="Normlnywebov"/>
        <w:ind w:firstLine="708"/>
        <w:jc w:val="both"/>
      </w:pPr>
      <w:r>
        <w:t>Mestské zastupiteľstvo v Starej Ľubovni na svojom zasadnutí dňa 24.04.2014 uznesením číslo 750 schválilo podmienky pre voľby hlavného kontrolóra:</w:t>
      </w:r>
    </w:p>
    <w:p w:rsidR="00445357" w:rsidRDefault="00445357" w:rsidP="00445357">
      <w:pPr>
        <w:pStyle w:val="Normlnywebov"/>
        <w:numPr>
          <w:ilvl w:val="0"/>
          <w:numId w:val="15"/>
        </w:numPr>
        <w:spacing w:before="0" w:beforeAutospacing="0" w:after="0"/>
        <w:jc w:val="both"/>
      </w:pPr>
      <w:r>
        <w:t xml:space="preserve">V zmysle § 18a ods.(2) zákona SNR č.369/1990 Zb. o obecnom zriadení v platnom znení vyhlásenie dňa konania voľby hlavného kontrolóra mesta Stará Ľubovňa na deň 19.06.2014 na zasadnutí </w:t>
      </w:r>
      <w:proofErr w:type="spellStart"/>
      <w:r>
        <w:t>MsZ</w:t>
      </w:r>
      <w:proofErr w:type="spellEnd"/>
      <w:r>
        <w:t xml:space="preserve"> v Starej Ľubovni.</w:t>
      </w:r>
    </w:p>
    <w:p w:rsidR="00445357" w:rsidRDefault="00445357" w:rsidP="00445357">
      <w:pPr>
        <w:pStyle w:val="Normlnywebov"/>
        <w:spacing w:before="0" w:beforeAutospacing="0" w:after="0"/>
        <w:jc w:val="both"/>
      </w:pPr>
    </w:p>
    <w:p w:rsidR="00445357" w:rsidRDefault="00445357" w:rsidP="00445357">
      <w:pPr>
        <w:pStyle w:val="Normlnywebov"/>
        <w:numPr>
          <w:ilvl w:val="0"/>
          <w:numId w:val="15"/>
        </w:numPr>
        <w:spacing w:before="0" w:beforeAutospacing="0" w:after="0"/>
        <w:jc w:val="both"/>
      </w:pPr>
      <w:r>
        <w:t xml:space="preserve">Spôsob a vykonanie voľby hlavného kontrolóra v zmysle § 18a ods.(3) zákona SNR č. 369/1990 Zb. o obecnom zriadení v platnom znení tajným hlasovaním poslancov </w:t>
      </w:r>
      <w:proofErr w:type="spellStart"/>
      <w:r>
        <w:t>MsZ</w:t>
      </w:r>
      <w:proofErr w:type="spellEnd"/>
      <w:r>
        <w:t xml:space="preserve"> v Starej Ľubovni.</w:t>
      </w:r>
    </w:p>
    <w:p w:rsidR="00445357" w:rsidRDefault="00445357" w:rsidP="00445357">
      <w:pPr>
        <w:pStyle w:val="Normlnywebov"/>
        <w:spacing w:before="0" w:beforeAutospacing="0" w:after="0"/>
        <w:jc w:val="both"/>
      </w:pPr>
    </w:p>
    <w:p w:rsidR="00445357" w:rsidRDefault="00445357" w:rsidP="00445357">
      <w:pPr>
        <w:pStyle w:val="Normlnywebov"/>
        <w:numPr>
          <w:ilvl w:val="0"/>
          <w:numId w:val="15"/>
        </w:numPr>
        <w:spacing w:before="0" w:beforeAutospacing="0" w:after="0"/>
        <w:jc w:val="both"/>
      </w:pPr>
      <w:r>
        <w:t xml:space="preserve">Právo každému kandidátovi, ktorý splnil požadované predpoklady, na vystúpenie na rokovaní </w:t>
      </w:r>
      <w:proofErr w:type="spellStart"/>
      <w:r>
        <w:t>MsZ</w:t>
      </w:r>
      <w:proofErr w:type="spellEnd"/>
      <w:r>
        <w:t xml:space="preserve"> v deň konania volieb v časovom rozsahu päť minút.</w:t>
      </w:r>
    </w:p>
    <w:p w:rsidR="00445357" w:rsidRDefault="00445357" w:rsidP="00445357">
      <w:pPr>
        <w:pStyle w:val="Normlnywebov"/>
        <w:spacing w:before="0" w:beforeAutospacing="0" w:after="0"/>
        <w:jc w:val="both"/>
      </w:pPr>
    </w:p>
    <w:p w:rsidR="00445357" w:rsidRDefault="00445357" w:rsidP="00445357">
      <w:pPr>
        <w:pStyle w:val="Normlnywebov"/>
        <w:numPr>
          <w:ilvl w:val="0"/>
          <w:numId w:val="15"/>
        </w:numPr>
        <w:spacing w:before="0" w:beforeAutospacing="0" w:after="0"/>
        <w:jc w:val="both"/>
      </w:pPr>
      <w:r>
        <w:t>Náležitosti prihlášky:</w:t>
      </w:r>
    </w:p>
    <w:p w:rsidR="00445357" w:rsidRDefault="00445357" w:rsidP="00445357">
      <w:pPr>
        <w:pStyle w:val="Normlnywebov"/>
        <w:numPr>
          <w:ilvl w:val="0"/>
          <w:numId w:val="16"/>
        </w:numPr>
        <w:spacing w:before="0" w:beforeAutospacing="0" w:after="0"/>
        <w:jc w:val="both"/>
      </w:pPr>
      <w:r>
        <w:t>osobné údaje kandidáta;</w:t>
      </w:r>
    </w:p>
    <w:p w:rsidR="00445357" w:rsidRDefault="00445357" w:rsidP="00445357">
      <w:pPr>
        <w:pStyle w:val="Normlnywebov"/>
        <w:numPr>
          <w:ilvl w:val="0"/>
          <w:numId w:val="16"/>
        </w:numPr>
        <w:spacing w:before="0" w:beforeAutospacing="0" w:after="0"/>
        <w:jc w:val="both"/>
      </w:pPr>
      <w:r>
        <w:t>písomný súhlas kandidáta na spracovanie osobných údajov  podľa § 7 ods.(1) a (2) zákona č. 428/2002  Z. z. o ochrane osobných údajov na účel vykonania voľby na funkciu hlavného kontrolóra mesta Stará Ľubovňa;</w:t>
      </w:r>
    </w:p>
    <w:p w:rsidR="00445357" w:rsidRDefault="00445357" w:rsidP="00445357">
      <w:pPr>
        <w:pStyle w:val="Normlnywebov"/>
        <w:numPr>
          <w:ilvl w:val="0"/>
          <w:numId w:val="16"/>
        </w:numPr>
        <w:spacing w:before="0" w:beforeAutospacing="0" w:after="0"/>
        <w:jc w:val="both"/>
      </w:pPr>
      <w:r>
        <w:t>údaj o najvyššom dosiahnutom vzdelaní s úradne overenou fotokópiou príslušného dokladu o dosiahnutom vzdelaní;</w:t>
      </w:r>
    </w:p>
    <w:p w:rsidR="00445357" w:rsidRDefault="00445357" w:rsidP="00445357">
      <w:pPr>
        <w:pStyle w:val="Normlnywebov"/>
        <w:numPr>
          <w:ilvl w:val="0"/>
          <w:numId w:val="16"/>
        </w:numPr>
        <w:spacing w:before="0" w:beforeAutospacing="0" w:after="0"/>
        <w:jc w:val="both"/>
      </w:pPr>
      <w:r>
        <w:t>profesijný životopis s prehľadom doterajšej pracovnej praxe s uvedením pracovnej pozície;</w:t>
      </w:r>
    </w:p>
    <w:p w:rsidR="00445357" w:rsidRDefault="00445357" w:rsidP="00445357">
      <w:pPr>
        <w:pStyle w:val="Normlnywebov"/>
        <w:numPr>
          <w:ilvl w:val="0"/>
          <w:numId w:val="16"/>
        </w:numPr>
        <w:spacing w:before="0" w:beforeAutospacing="0" w:after="0"/>
        <w:jc w:val="both"/>
      </w:pPr>
      <w:r>
        <w:t>výpis z registra trestov nie starší ako tri mesiace.</w:t>
      </w:r>
    </w:p>
    <w:p w:rsidR="00445357" w:rsidRDefault="00445357" w:rsidP="00445357">
      <w:pPr>
        <w:pStyle w:val="Normlnywebov"/>
        <w:spacing w:before="0" w:beforeAutospacing="0" w:after="0"/>
      </w:pPr>
    </w:p>
    <w:p w:rsidR="00445357" w:rsidRDefault="00445357" w:rsidP="00445357">
      <w:pPr>
        <w:pStyle w:val="Normlnywebov"/>
        <w:numPr>
          <w:ilvl w:val="0"/>
          <w:numId w:val="15"/>
        </w:numPr>
        <w:spacing w:before="0" w:beforeAutospacing="0" w:after="0"/>
      </w:pPr>
      <w:r>
        <w:t>Kvalifikačné predpoklady, ktoré musí spĺňať kandidát na hlavného kontrolóra: ukončené minimálne stredné vzdelanie.</w:t>
      </w:r>
    </w:p>
    <w:p w:rsidR="00445357" w:rsidRDefault="00445357" w:rsidP="00445357">
      <w:pPr>
        <w:pStyle w:val="Normlnywebov"/>
        <w:spacing w:before="0" w:beforeAutospacing="0" w:after="0"/>
        <w:ind w:left="720"/>
      </w:pPr>
    </w:p>
    <w:p w:rsidR="00445357" w:rsidRDefault="00445357" w:rsidP="00445357">
      <w:pPr>
        <w:pStyle w:val="Normlnywebov"/>
        <w:numPr>
          <w:ilvl w:val="0"/>
          <w:numId w:val="15"/>
        </w:numPr>
        <w:spacing w:before="0" w:beforeAutospacing="0" w:after="0"/>
      </w:pPr>
      <w:r>
        <w:t>Termín ukončenia podávania prihlášok: 02.06.2014 do 15.00 h.</w:t>
      </w:r>
      <w:r>
        <w:br/>
      </w:r>
    </w:p>
    <w:p w:rsidR="00445357" w:rsidRDefault="00445357" w:rsidP="00445357">
      <w:pPr>
        <w:pStyle w:val="Normlnywebov"/>
        <w:numPr>
          <w:ilvl w:val="0"/>
          <w:numId w:val="15"/>
        </w:numPr>
        <w:spacing w:before="0" w:beforeAutospacing="0" w:after="0"/>
        <w:jc w:val="both"/>
      </w:pPr>
      <w:r>
        <w:t>Miesto a spôsob odovzdania prihlášok: kandidáti na funkciu hlavného kontrolóra mesta Stará Ľubovňa zašlú alebo osobne doručia písomnú prihlášku na adresu: Mestský úrad v Starej Ľubovni, Obchodná č. 1, 064 01 Stará Ľubovňa v zalepenej obálke s označením „VOĽBA  HLAVNÉHO  KONTROLÓRA – NEOTVÁRAŤ“.</w:t>
      </w:r>
    </w:p>
    <w:p w:rsidR="00445357" w:rsidRDefault="00445357" w:rsidP="00445357">
      <w:pPr>
        <w:pStyle w:val="Normlnywebov"/>
        <w:spacing w:before="0" w:beforeAutospacing="0" w:after="0"/>
        <w:jc w:val="both"/>
      </w:pPr>
    </w:p>
    <w:p w:rsidR="00445357" w:rsidRDefault="00445357" w:rsidP="00445357">
      <w:pPr>
        <w:pStyle w:val="Normlnywebov"/>
        <w:numPr>
          <w:ilvl w:val="0"/>
          <w:numId w:val="15"/>
        </w:numPr>
        <w:spacing w:before="0" w:beforeAutospacing="0" w:after="0"/>
        <w:jc w:val="both"/>
      </w:pPr>
      <w:r>
        <w:t xml:space="preserve">Pracovnú komisiu zloženú z poslancov </w:t>
      </w:r>
      <w:proofErr w:type="spellStart"/>
      <w:r>
        <w:t>MsZ</w:t>
      </w:r>
      <w:proofErr w:type="spellEnd"/>
      <w:r>
        <w:t xml:space="preserve"> a zamestnancov mesta:</w:t>
      </w:r>
    </w:p>
    <w:p w:rsidR="00445357" w:rsidRDefault="00445357" w:rsidP="00445357">
      <w:pPr>
        <w:pStyle w:val="Normlnywebov"/>
        <w:spacing w:before="0" w:beforeAutospacing="0" w:after="0"/>
        <w:ind w:left="720"/>
        <w:jc w:val="both"/>
      </w:pPr>
    </w:p>
    <w:p w:rsidR="00445357" w:rsidRPr="00795EFA" w:rsidRDefault="00445357" w:rsidP="00445357">
      <w:pPr>
        <w:pStyle w:val="Odsekzoznamu"/>
        <w:widowControl/>
        <w:numPr>
          <w:ilvl w:val="0"/>
          <w:numId w:val="17"/>
        </w:numPr>
        <w:suppressAutoHyphens w:val="0"/>
        <w:jc w:val="both"/>
        <w:rPr>
          <w:szCs w:val="24"/>
        </w:rPr>
      </w:pPr>
      <w:r w:rsidRPr="00795EFA">
        <w:rPr>
          <w:szCs w:val="24"/>
        </w:rPr>
        <w:t xml:space="preserve">JUDr. Milan </w:t>
      </w:r>
      <w:proofErr w:type="spellStart"/>
      <w:r w:rsidRPr="00795EFA">
        <w:rPr>
          <w:szCs w:val="24"/>
        </w:rPr>
        <w:t>Knapík</w:t>
      </w:r>
      <w:proofErr w:type="spellEnd"/>
      <w:r w:rsidRPr="00795EFA">
        <w:rPr>
          <w:szCs w:val="24"/>
        </w:rPr>
        <w:tab/>
      </w:r>
      <w:r>
        <w:rPr>
          <w:szCs w:val="24"/>
        </w:rPr>
        <w:tab/>
        <w:t>- poslanec</w:t>
      </w:r>
      <w:r w:rsidRPr="00795EFA">
        <w:rPr>
          <w:szCs w:val="24"/>
        </w:rPr>
        <w:tab/>
      </w:r>
      <w:r w:rsidRPr="00795EFA">
        <w:rPr>
          <w:szCs w:val="24"/>
        </w:rPr>
        <w:tab/>
      </w:r>
      <w:r w:rsidRPr="00795EFA">
        <w:rPr>
          <w:szCs w:val="24"/>
        </w:rPr>
        <w:tab/>
      </w:r>
      <w:r w:rsidRPr="00795EFA">
        <w:rPr>
          <w:szCs w:val="24"/>
        </w:rPr>
        <w:tab/>
      </w:r>
    </w:p>
    <w:p w:rsidR="00445357" w:rsidRPr="00795EFA" w:rsidRDefault="00445357" w:rsidP="00445357">
      <w:pPr>
        <w:pStyle w:val="Odsekzoznamu"/>
        <w:widowControl/>
        <w:numPr>
          <w:ilvl w:val="0"/>
          <w:numId w:val="17"/>
        </w:numPr>
        <w:suppressAutoHyphens w:val="0"/>
        <w:jc w:val="both"/>
        <w:rPr>
          <w:szCs w:val="24"/>
        </w:rPr>
      </w:pPr>
      <w:r w:rsidRPr="00795EFA">
        <w:rPr>
          <w:szCs w:val="24"/>
        </w:rPr>
        <w:t>Pavel Jeleň</w:t>
      </w:r>
      <w:r>
        <w:rPr>
          <w:szCs w:val="24"/>
        </w:rPr>
        <w:tab/>
      </w:r>
      <w:r>
        <w:rPr>
          <w:szCs w:val="24"/>
        </w:rPr>
        <w:tab/>
      </w:r>
      <w:r>
        <w:rPr>
          <w:szCs w:val="24"/>
        </w:rPr>
        <w:tab/>
        <w:t>- poslanec</w:t>
      </w:r>
    </w:p>
    <w:p w:rsidR="00445357" w:rsidRPr="00795EFA" w:rsidRDefault="00445357" w:rsidP="00445357">
      <w:pPr>
        <w:pStyle w:val="Odsekzoznamu"/>
        <w:widowControl/>
        <w:numPr>
          <w:ilvl w:val="0"/>
          <w:numId w:val="17"/>
        </w:numPr>
        <w:suppressAutoHyphens w:val="0"/>
        <w:jc w:val="both"/>
        <w:rPr>
          <w:szCs w:val="24"/>
        </w:rPr>
      </w:pPr>
      <w:r>
        <w:rPr>
          <w:szCs w:val="24"/>
        </w:rPr>
        <w:t xml:space="preserve">Mgr. Matej </w:t>
      </w:r>
      <w:proofErr w:type="spellStart"/>
      <w:r>
        <w:rPr>
          <w:szCs w:val="24"/>
        </w:rPr>
        <w:t>Zamkovský</w:t>
      </w:r>
      <w:proofErr w:type="spellEnd"/>
      <w:r>
        <w:rPr>
          <w:szCs w:val="24"/>
        </w:rPr>
        <w:tab/>
        <w:t>- zamestnanec</w:t>
      </w:r>
      <w:r w:rsidRPr="00795EFA">
        <w:rPr>
          <w:szCs w:val="24"/>
        </w:rPr>
        <w:tab/>
      </w:r>
    </w:p>
    <w:p w:rsidR="00445357" w:rsidRPr="00795EFA" w:rsidRDefault="00445357" w:rsidP="00445357">
      <w:pPr>
        <w:pStyle w:val="Normlnywebov"/>
        <w:numPr>
          <w:ilvl w:val="0"/>
          <w:numId w:val="17"/>
        </w:numPr>
        <w:spacing w:before="0" w:beforeAutospacing="0" w:after="0"/>
      </w:pPr>
      <w:r w:rsidRPr="00795EFA">
        <w:t>Helena Vojteková</w:t>
      </w:r>
      <w:r>
        <w:tab/>
      </w:r>
      <w:r>
        <w:tab/>
        <w:t>- zamestnanec</w:t>
      </w:r>
    </w:p>
    <w:p w:rsidR="00445357" w:rsidRDefault="00445357" w:rsidP="00445357">
      <w:pPr>
        <w:pStyle w:val="Normlnywebov"/>
        <w:spacing w:before="0" w:beforeAutospacing="0" w:after="0"/>
        <w:ind w:left="720"/>
        <w:jc w:val="both"/>
      </w:pPr>
    </w:p>
    <w:p w:rsidR="00445357" w:rsidRDefault="00445357" w:rsidP="00445357">
      <w:pPr>
        <w:pStyle w:val="Normlnywebov"/>
        <w:spacing w:before="0" w:beforeAutospacing="0" w:after="0"/>
        <w:ind w:left="720"/>
        <w:jc w:val="both"/>
      </w:pPr>
      <w:r>
        <w:t>ktorá bude poverená kontrolou splnenia náležitostí doručených prihlášok jednotlivých  kandidátov na funkciu hlavného kontrolóra,</w:t>
      </w:r>
    </w:p>
    <w:p w:rsidR="00445357" w:rsidRDefault="00445357" w:rsidP="00445357">
      <w:pPr>
        <w:pStyle w:val="Normlnywebov"/>
        <w:spacing w:before="0" w:beforeAutospacing="0" w:after="0"/>
        <w:ind w:left="708"/>
      </w:pPr>
    </w:p>
    <w:p w:rsidR="00445357" w:rsidRDefault="00445357" w:rsidP="00445357">
      <w:pPr>
        <w:pStyle w:val="Normlnywebov"/>
        <w:numPr>
          <w:ilvl w:val="0"/>
          <w:numId w:val="15"/>
        </w:numPr>
        <w:spacing w:before="0" w:beforeAutospacing="0" w:after="0"/>
        <w:jc w:val="both"/>
      </w:pPr>
      <w:r>
        <w:t>S právoplatne zvoleným hlavným kontrolórom bude uzavretá pracovná zmluva na ustanovený týždenný pracovný čas 37,5 h s dňom nástupu do práce 01.07.2014.</w:t>
      </w:r>
    </w:p>
    <w:p w:rsidR="00445357" w:rsidRDefault="00445357" w:rsidP="00503621">
      <w:pPr>
        <w:jc w:val="center"/>
        <w:rPr>
          <w:b/>
          <w:bCs/>
          <w:szCs w:val="24"/>
        </w:rPr>
      </w:pPr>
    </w:p>
    <w:p w:rsidR="00445357" w:rsidRDefault="00445357" w:rsidP="00503621">
      <w:pPr>
        <w:jc w:val="center"/>
        <w:rPr>
          <w:b/>
          <w:bCs/>
          <w:szCs w:val="24"/>
        </w:rPr>
      </w:pPr>
    </w:p>
    <w:p w:rsidR="00445357" w:rsidRDefault="00445357" w:rsidP="00445357">
      <w:pPr>
        <w:jc w:val="center"/>
        <w:rPr>
          <w:b/>
          <w:bCs/>
          <w:szCs w:val="24"/>
        </w:rPr>
      </w:pPr>
      <w:r>
        <w:rPr>
          <w:b/>
          <w:bCs/>
          <w:szCs w:val="24"/>
        </w:rPr>
        <w:lastRenderedPageBreak/>
        <w:t>VOLEBNÝ PORIADOK</w:t>
      </w:r>
      <w:r w:rsidRPr="00445357">
        <w:rPr>
          <w:b/>
          <w:bCs/>
          <w:szCs w:val="24"/>
        </w:rPr>
        <w:t xml:space="preserve"> </w:t>
      </w:r>
    </w:p>
    <w:p w:rsidR="00503621" w:rsidRPr="00445357" w:rsidRDefault="00445357" w:rsidP="00445357">
      <w:pPr>
        <w:jc w:val="center"/>
        <w:rPr>
          <w:b/>
          <w:bCs/>
          <w:szCs w:val="24"/>
        </w:rPr>
      </w:pPr>
      <w:r w:rsidRPr="00445357">
        <w:rPr>
          <w:b/>
          <w:bCs/>
          <w:szCs w:val="24"/>
        </w:rPr>
        <w:t>PRE VOĽBU HLAVNÉHO KONTROLÓRA MESTA STARÁ ĽUBOVŇA</w:t>
      </w:r>
    </w:p>
    <w:p w:rsidR="00503621" w:rsidRPr="000D6DC6" w:rsidRDefault="00503621" w:rsidP="00503621">
      <w:pPr>
        <w:rPr>
          <w:b/>
          <w:bCs/>
          <w:szCs w:val="24"/>
          <w:u w:val="single"/>
        </w:rPr>
      </w:pPr>
    </w:p>
    <w:p w:rsidR="00503621" w:rsidRDefault="00503621" w:rsidP="00503621">
      <w:pPr>
        <w:rPr>
          <w:b/>
          <w:bCs/>
          <w:szCs w:val="24"/>
        </w:rPr>
      </w:pPr>
    </w:p>
    <w:p w:rsidR="00503621" w:rsidRDefault="00503621" w:rsidP="00503621">
      <w:pPr>
        <w:pStyle w:val="Odsekzoznamu"/>
        <w:numPr>
          <w:ilvl w:val="0"/>
          <w:numId w:val="14"/>
        </w:numPr>
        <w:suppressAutoHyphens w:val="0"/>
        <w:autoSpaceDE w:val="0"/>
        <w:autoSpaceDN w:val="0"/>
        <w:jc w:val="both"/>
        <w:rPr>
          <w:bCs/>
        </w:rPr>
      </w:pPr>
      <w:proofErr w:type="spellStart"/>
      <w:r w:rsidRPr="008C5159">
        <w:rPr>
          <w:bCs/>
        </w:rPr>
        <w:t>MsZ</w:t>
      </w:r>
      <w:proofErr w:type="spellEnd"/>
      <w:r w:rsidRPr="008C5159">
        <w:rPr>
          <w:bCs/>
        </w:rPr>
        <w:t xml:space="preserve">  volí  3-člennú volebnú komisiu.</w:t>
      </w:r>
    </w:p>
    <w:p w:rsidR="00503621" w:rsidRPr="008C5159" w:rsidRDefault="00503621" w:rsidP="00503621">
      <w:pPr>
        <w:pStyle w:val="Odsekzoznamu"/>
        <w:suppressAutoHyphens w:val="0"/>
        <w:autoSpaceDE w:val="0"/>
        <w:autoSpaceDN w:val="0"/>
        <w:jc w:val="both"/>
        <w:rPr>
          <w:bCs/>
        </w:rPr>
      </w:pPr>
    </w:p>
    <w:p w:rsidR="00503621" w:rsidRDefault="00503621" w:rsidP="00503621">
      <w:pPr>
        <w:pStyle w:val="Odsekzoznamu"/>
        <w:numPr>
          <w:ilvl w:val="0"/>
          <w:numId w:val="14"/>
        </w:numPr>
        <w:suppressAutoHyphens w:val="0"/>
        <w:autoSpaceDE w:val="0"/>
        <w:autoSpaceDN w:val="0"/>
        <w:jc w:val="both"/>
        <w:rPr>
          <w:bCs/>
        </w:rPr>
      </w:pPr>
      <w:r w:rsidRPr="008C5159">
        <w:rPr>
          <w:bCs/>
        </w:rPr>
        <w:t>Voľby sú tajné.</w:t>
      </w:r>
    </w:p>
    <w:p w:rsidR="00503621" w:rsidRPr="008C5159" w:rsidRDefault="00503621" w:rsidP="00503621">
      <w:pPr>
        <w:pStyle w:val="Odsekzoznamu"/>
        <w:suppressAutoHyphens w:val="0"/>
        <w:autoSpaceDE w:val="0"/>
        <w:autoSpaceDN w:val="0"/>
        <w:jc w:val="both"/>
        <w:rPr>
          <w:bCs/>
        </w:rPr>
      </w:pPr>
    </w:p>
    <w:p w:rsidR="00503621" w:rsidRPr="00630517" w:rsidRDefault="00503621" w:rsidP="00503621">
      <w:pPr>
        <w:pStyle w:val="Odsekzoznamu"/>
        <w:numPr>
          <w:ilvl w:val="0"/>
          <w:numId w:val="14"/>
        </w:numPr>
        <w:suppressAutoHyphens w:val="0"/>
        <w:autoSpaceDE w:val="0"/>
        <w:autoSpaceDN w:val="0"/>
        <w:jc w:val="both"/>
        <w:rPr>
          <w:bCs/>
        </w:rPr>
      </w:pPr>
      <w:r w:rsidRPr="008C5159">
        <w:rPr>
          <w:rFonts w:cs="Tahoma"/>
        </w:rPr>
        <w:t xml:space="preserve">Na zvolenie hlavného kontrolóra je potrebný súhlas nadpolovičnej väčšiny všetkých poslancov mestského zastupiteľstva. </w:t>
      </w:r>
    </w:p>
    <w:p w:rsidR="00503621" w:rsidRPr="008C5159" w:rsidRDefault="00503621" w:rsidP="00503621">
      <w:pPr>
        <w:pStyle w:val="Odsekzoznamu"/>
        <w:suppressAutoHyphens w:val="0"/>
        <w:autoSpaceDE w:val="0"/>
        <w:autoSpaceDN w:val="0"/>
        <w:jc w:val="both"/>
        <w:rPr>
          <w:bCs/>
        </w:rPr>
      </w:pPr>
    </w:p>
    <w:p w:rsidR="00503621" w:rsidRPr="00630517" w:rsidRDefault="00503621" w:rsidP="00503621">
      <w:pPr>
        <w:pStyle w:val="Odsekzoznamu"/>
        <w:numPr>
          <w:ilvl w:val="0"/>
          <w:numId w:val="14"/>
        </w:numPr>
        <w:suppressAutoHyphens w:val="0"/>
        <w:autoSpaceDE w:val="0"/>
        <w:autoSpaceDN w:val="0"/>
        <w:jc w:val="both"/>
        <w:rPr>
          <w:bCs/>
        </w:rPr>
      </w:pPr>
      <w:r w:rsidRPr="008C5159">
        <w:rPr>
          <w:rFonts w:cs="Tahoma"/>
        </w:rPr>
        <w:t xml:space="preserve">Volebné lístky vydá poslancom volebná komisia pre 1. kolo a pre prípadné 2. kolo zvlášť. Hlasovanie vykoná poslanec </w:t>
      </w:r>
      <w:proofErr w:type="spellStart"/>
      <w:r w:rsidRPr="008C5159">
        <w:rPr>
          <w:rFonts w:cs="Tahoma"/>
        </w:rPr>
        <w:t>MsZ</w:t>
      </w:r>
      <w:proofErr w:type="spellEnd"/>
      <w:r w:rsidRPr="008C5159">
        <w:rPr>
          <w:rFonts w:cs="Tahoma"/>
        </w:rPr>
        <w:t xml:space="preserve"> zakrúžkovaním poradového čísla, za ktorým je uvedené meno kandidáta. Kandidáti sú na zozname zoradení podľa abecedy.  Hlasovací lístok vhodí poslanec do zapečatenej urny, ktorej obsah pred zapečatením skontroluje volebná komisia.</w:t>
      </w:r>
    </w:p>
    <w:p w:rsidR="00503621" w:rsidRPr="008C5159" w:rsidRDefault="00503621" w:rsidP="00503621">
      <w:pPr>
        <w:pStyle w:val="Odsekzoznamu"/>
        <w:suppressAutoHyphens w:val="0"/>
        <w:autoSpaceDE w:val="0"/>
        <w:autoSpaceDN w:val="0"/>
        <w:jc w:val="both"/>
        <w:rPr>
          <w:bCs/>
        </w:rPr>
      </w:pPr>
    </w:p>
    <w:p w:rsidR="00503621" w:rsidRPr="00630517" w:rsidRDefault="00503621" w:rsidP="00503621">
      <w:pPr>
        <w:pStyle w:val="Odsekzoznamu"/>
        <w:numPr>
          <w:ilvl w:val="0"/>
          <w:numId w:val="14"/>
        </w:numPr>
        <w:suppressAutoHyphens w:val="0"/>
        <w:autoSpaceDE w:val="0"/>
        <w:autoSpaceDN w:val="0"/>
        <w:jc w:val="both"/>
        <w:rPr>
          <w:bCs/>
        </w:rPr>
      </w:pPr>
      <w:r w:rsidRPr="008C5159">
        <w:rPr>
          <w:rFonts w:cs="Tahoma"/>
        </w:rPr>
        <w:t xml:space="preserve">Komisia po uskutočnení voľby spočíta hlasy a oboznámi s výsledkami hlasovania </w:t>
      </w:r>
      <w:proofErr w:type="spellStart"/>
      <w:r w:rsidRPr="008C5159">
        <w:rPr>
          <w:rFonts w:cs="Tahoma"/>
        </w:rPr>
        <w:t>MsZ</w:t>
      </w:r>
      <w:proofErr w:type="spellEnd"/>
      <w:r w:rsidRPr="008C5159">
        <w:rPr>
          <w:rFonts w:cs="Tahoma"/>
        </w:rPr>
        <w:t xml:space="preserve">. </w:t>
      </w:r>
    </w:p>
    <w:p w:rsidR="00503621" w:rsidRPr="008C5159" w:rsidRDefault="00503621" w:rsidP="00503621">
      <w:pPr>
        <w:pStyle w:val="Odsekzoznamu"/>
        <w:suppressAutoHyphens w:val="0"/>
        <w:autoSpaceDE w:val="0"/>
        <w:autoSpaceDN w:val="0"/>
        <w:jc w:val="both"/>
        <w:rPr>
          <w:bCs/>
        </w:rPr>
      </w:pPr>
    </w:p>
    <w:p w:rsidR="00503621" w:rsidRPr="00630517" w:rsidRDefault="00503621" w:rsidP="00503621">
      <w:pPr>
        <w:pStyle w:val="Odsekzoznamu"/>
        <w:numPr>
          <w:ilvl w:val="0"/>
          <w:numId w:val="14"/>
        </w:numPr>
        <w:suppressAutoHyphens w:val="0"/>
        <w:autoSpaceDE w:val="0"/>
        <w:autoSpaceDN w:val="0"/>
        <w:jc w:val="both"/>
        <w:rPr>
          <w:bCs/>
        </w:rPr>
      </w:pPr>
      <w:r w:rsidRPr="008C5159">
        <w:rPr>
          <w:rFonts w:cs="Tahoma"/>
        </w:rPr>
        <w:t>Ak ani jeden z kandidátov nezískal nadpolovičnú väčšinu všetkých kandidátov, mestské zastupiteľstvo ešte na tej istej schôdzi vykoná druhé kolo volieb, do ktorého postúpia dvaja kandidáti, ktorí získali v prvom kole volieb najvyšší počet platných hlasov.</w:t>
      </w:r>
    </w:p>
    <w:p w:rsidR="00503621" w:rsidRPr="008C5159" w:rsidRDefault="00503621" w:rsidP="00503621">
      <w:pPr>
        <w:pStyle w:val="Odsekzoznamu"/>
        <w:suppressAutoHyphens w:val="0"/>
        <w:autoSpaceDE w:val="0"/>
        <w:autoSpaceDN w:val="0"/>
        <w:jc w:val="both"/>
        <w:rPr>
          <w:bCs/>
        </w:rPr>
      </w:pPr>
    </w:p>
    <w:p w:rsidR="00503621" w:rsidRPr="00630517" w:rsidRDefault="00503621" w:rsidP="00503621">
      <w:pPr>
        <w:pStyle w:val="Odsekzoznamu"/>
        <w:numPr>
          <w:ilvl w:val="0"/>
          <w:numId w:val="14"/>
        </w:numPr>
        <w:suppressAutoHyphens w:val="0"/>
        <w:autoSpaceDE w:val="0"/>
        <w:autoSpaceDN w:val="0"/>
        <w:jc w:val="both"/>
        <w:rPr>
          <w:bCs/>
        </w:rPr>
      </w:pPr>
      <w:r w:rsidRPr="008C5159">
        <w:rPr>
          <w:rFonts w:cs="Tahoma"/>
        </w:rPr>
        <w:t>V prípade rovnosti hlasov do druhého kola volieb postupujú všetci kandidáti s najvyšším počtom platných hlasov.</w:t>
      </w:r>
    </w:p>
    <w:p w:rsidR="00503621" w:rsidRPr="008C5159" w:rsidRDefault="00503621" w:rsidP="00503621">
      <w:pPr>
        <w:pStyle w:val="Odsekzoznamu"/>
        <w:suppressAutoHyphens w:val="0"/>
        <w:autoSpaceDE w:val="0"/>
        <w:autoSpaceDN w:val="0"/>
        <w:jc w:val="both"/>
        <w:rPr>
          <w:bCs/>
        </w:rPr>
      </w:pPr>
    </w:p>
    <w:p w:rsidR="00503621" w:rsidRPr="00630517" w:rsidRDefault="00503621" w:rsidP="00503621">
      <w:pPr>
        <w:pStyle w:val="Odsekzoznamu"/>
        <w:numPr>
          <w:ilvl w:val="0"/>
          <w:numId w:val="14"/>
        </w:numPr>
        <w:suppressAutoHyphens w:val="0"/>
        <w:autoSpaceDE w:val="0"/>
        <w:autoSpaceDN w:val="0"/>
        <w:jc w:val="both"/>
        <w:rPr>
          <w:bCs/>
        </w:rPr>
      </w:pPr>
      <w:r w:rsidRPr="008C5159">
        <w:rPr>
          <w:rFonts w:cs="Tahoma"/>
        </w:rPr>
        <w:t xml:space="preserve">V druhom kole volieb je zvolený ten kandidát, ktorý získal najvyšší počet platných hlasov. </w:t>
      </w:r>
    </w:p>
    <w:p w:rsidR="00503621" w:rsidRPr="008C5159" w:rsidRDefault="00503621" w:rsidP="00503621">
      <w:pPr>
        <w:pStyle w:val="Odsekzoznamu"/>
        <w:suppressAutoHyphens w:val="0"/>
        <w:autoSpaceDE w:val="0"/>
        <w:autoSpaceDN w:val="0"/>
        <w:jc w:val="both"/>
        <w:rPr>
          <w:bCs/>
        </w:rPr>
      </w:pPr>
    </w:p>
    <w:p w:rsidR="00503621" w:rsidRPr="00630517" w:rsidRDefault="00503621" w:rsidP="00503621">
      <w:pPr>
        <w:pStyle w:val="Odsekzoznamu"/>
        <w:numPr>
          <w:ilvl w:val="0"/>
          <w:numId w:val="14"/>
        </w:numPr>
        <w:suppressAutoHyphens w:val="0"/>
        <w:autoSpaceDE w:val="0"/>
        <w:autoSpaceDN w:val="0"/>
        <w:jc w:val="both"/>
        <w:rPr>
          <w:bCs/>
        </w:rPr>
      </w:pPr>
      <w:r w:rsidRPr="008C5159">
        <w:rPr>
          <w:rFonts w:cs="Tahoma"/>
        </w:rPr>
        <w:t>Pri rovnosti hlasov v druhom kole volieb sa rozhoduje žrebom.</w:t>
      </w:r>
    </w:p>
    <w:p w:rsidR="00503621" w:rsidRPr="008C5159" w:rsidRDefault="00503621" w:rsidP="00503621">
      <w:pPr>
        <w:pStyle w:val="Odsekzoznamu"/>
        <w:suppressAutoHyphens w:val="0"/>
        <w:autoSpaceDE w:val="0"/>
        <w:autoSpaceDN w:val="0"/>
        <w:jc w:val="both"/>
        <w:rPr>
          <w:bCs/>
        </w:rPr>
      </w:pPr>
    </w:p>
    <w:p w:rsidR="00503621" w:rsidRPr="008C5159" w:rsidRDefault="00503621" w:rsidP="00503621">
      <w:pPr>
        <w:pStyle w:val="Odsekzoznamu"/>
        <w:numPr>
          <w:ilvl w:val="0"/>
          <w:numId w:val="14"/>
        </w:numPr>
        <w:suppressAutoHyphens w:val="0"/>
        <w:autoSpaceDE w:val="0"/>
        <w:autoSpaceDN w:val="0"/>
        <w:jc w:val="both"/>
        <w:rPr>
          <w:bCs/>
        </w:rPr>
      </w:pPr>
      <w:r w:rsidRPr="008C5159">
        <w:rPr>
          <w:rFonts w:cs="Tahoma"/>
        </w:rPr>
        <w:t>Hlasovací lístok je neplatný ak na ňom nie je zakrúžkovaný žiaden kandidát, alebo je krúžkom označených viac kandidátov. Hlasovací lístok je neplatný aj vtedy, ak je kandidát označený iným spôsobom ako zakrúžkovaním poradového čísla, ktorým sú kandidáti označení.</w:t>
      </w:r>
    </w:p>
    <w:p w:rsidR="00503621" w:rsidRDefault="00503621" w:rsidP="00503621"/>
    <w:p w:rsidR="00503621" w:rsidRDefault="00503621" w:rsidP="001B4064">
      <w:pPr>
        <w:jc w:val="both"/>
        <w:rPr>
          <w:szCs w:val="24"/>
        </w:rPr>
      </w:pPr>
    </w:p>
    <w:p w:rsidR="00503621" w:rsidRDefault="00503621" w:rsidP="001B4064">
      <w:pPr>
        <w:jc w:val="both"/>
        <w:rPr>
          <w:szCs w:val="24"/>
        </w:rPr>
      </w:pPr>
    </w:p>
    <w:p w:rsidR="001B4064" w:rsidRDefault="001B4064" w:rsidP="001B4064">
      <w:pPr>
        <w:jc w:val="both"/>
        <w:rPr>
          <w:szCs w:val="24"/>
        </w:rPr>
      </w:pPr>
    </w:p>
    <w:p w:rsidR="00EB1052" w:rsidRDefault="00EB1052" w:rsidP="001B4064">
      <w:pPr>
        <w:jc w:val="both"/>
        <w:rPr>
          <w:szCs w:val="24"/>
        </w:rPr>
      </w:pPr>
    </w:p>
    <w:p w:rsidR="00EB1052" w:rsidRDefault="00EB1052" w:rsidP="001B4064">
      <w:pPr>
        <w:jc w:val="both"/>
        <w:rPr>
          <w:szCs w:val="24"/>
        </w:rPr>
      </w:pPr>
    </w:p>
    <w:p w:rsidR="00EB1052" w:rsidRDefault="00EB1052" w:rsidP="001B4064">
      <w:pPr>
        <w:jc w:val="both"/>
        <w:rPr>
          <w:szCs w:val="24"/>
        </w:rPr>
      </w:pPr>
    </w:p>
    <w:p w:rsidR="00EB1052" w:rsidRDefault="00EB1052" w:rsidP="001B4064">
      <w:pPr>
        <w:jc w:val="both"/>
        <w:rPr>
          <w:szCs w:val="24"/>
        </w:rPr>
      </w:pPr>
    </w:p>
    <w:p w:rsidR="00EB1052" w:rsidRDefault="00EB1052" w:rsidP="001B4064">
      <w:pPr>
        <w:jc w:val="both"/>
        <w:rPr>
          <w:szCs w:val="24"/>
        </w:rPr>
      </w:pPr>
    </w:p>
    <w:p w:rsidR="00EB1052" w:rsidRDefault="00EB1052" w:rsidP="001B4064">
      <w:pPr>
        <w:jc w:val="both"/>
        <w:rPr>
          <w:szCs w:val="24"/>
        </w:rPr>
      </w:pPr>
    </w:p>
    <w:p w:rsidR="00EB1052" w:rsidRDefault="00EB1052" w:rsidP="001B4064">
      <w:pPr>
        <w:jc w:val="both"/>
        <w:rPr>
          <w:szCs w:val="24"/>
        </w:rPr>
      </w:pPr>
    </w:p>
    <w:p w:rsidR="00EB1052" w:rsidRDefault="00EB1052" w:rsidP="001B4064">
      <w:pPr>
        <w:jc w:val="both"/>
        <w:rPr>
          <w:szCs w:val="24"/>
        </w:rPr>
      </w:pPr>
    </w:p>
    <w:p w:rsidR="00EB1052" w:rsidRDefault="00EB1052" w:rsidP="001B4064">
      <w:pPr>
        <w:jc w:val="both"/>
        <w:rPr>
          <w:szCs w:val="24"/>
        </w:rPr>
      </w:pPr>
    </w:p>
    <w:p w:rsidR="00EB1052" w:rsidRDefault="00EB1052" w:rsidP="001B4064">
      <w:pPr>
        <w:jc w:val="both"/>
        <w:rPr>
          <w:szCs w:val="24"/>
        </w:rPr>
      </w:pPr>
      <w:r>
        <w:rPr>
          <w:noProof/>
          <w:szCs w:val="24"/>
          <w:lang w:eastAsia="sk-SK"/>
        </w:rPr>
        <w:lastRenderedPageBreak/>
        <w:drawing>
          <wp:inline distT="0" distB="0" distL="0" distR="0">
            <wp:extent cx="5760720" cy="8150559"/>
            <wp:effectExtent l="19050" t="0" r="0" b="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srcRect/>
                    <a:stretch>
                      <a:fillRect/>
                    </a:stretch>
                  </pic:blipFill>
                  <pic:spPr bwMode="auto">
                    <a:xfrm>
                      <a:off x="0" y="0"/>
                      <a:ext cx="5760720" cy="8150559"/>
                    </a:xfrm>
                    <a:prstGeom prst="rect">
                      <a:avLst/>
                    </a:prstGeom>
                    <a:noFill/>
                    <a:ln w="9525">
                      <a:noFill/>
                      <a:miter lim="800000"/>
                      <a:headEnd/>
                      <a:tailEnd/>
                    </a:ln>
                  </pic:spPr>
                </pic:pic>
              </a:graphicData>
            </a:graphic>
          </wp:inline>
        </w:drawing>
      </w:r>
    </w:p>
    <w:sectPr w:rsidR="00EB1052" w:rsidSect="006756A5">
      <w:pgSz w:w="11906" w:h="16838"/>
      <w:pgMar w:top="1417" w:right="1417" w:bottom="1417"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20002A87" w:usb1="80000000" w:usb2="00000008" w:usb3="00000000" w:csb0="000001FF" w:csb1="00000000"/>
  </w:font>
  <w:font w:name="Courier New">
    <w:panose1 w:val="02070309020205020404"/>
    <w:charset w:val="EE"/>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A00002EF" w:usb1="4000207B" w:usb2="00000000" w:usb3="00000000" w:csb0="0000009F" w:csb1="00000000"/>
  </w:font>
  <w:font w:name="Lucida Sans Unicode">
    <w:panose1 w:val="020B0602030504020204"/>
    <w:charset w:val="EE"/>
    <w:family w:val="swiss"/>
    <w:pitch w:val="variable"/>
    <w:sig w:usb0="80000AFF" w:usb1="0000396B" w:usb2="00000000" w:usb3="00000000" w:csb0="0000003F" w:csb1="00000000"/>
  </w:font>
  <w:font w:name="Tahoma">
    <w:panose1 w:val="020B0604030504040204"/>
    <w:charset w:val="EE"/>
    <w:family w:val="swiss"/>
    <w:pitch w:val="variable"/>
    <w:sig w:usb0="61002A87" w:usb1="80000000" w:usb2="00000008" w:usb3="00000000" w:csb0="000101FF" w:csb1="00000000"/>
  </w:font>
  <w:font w:name="Cambria">
    <w:panose1 w:val="02040503050406030204"/>
    <w:charset w:val="EE"/>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454125"/>
    <w:multiLevelType w:val="hybridMultilevel"/>
    <w:tmpl w:val="C636B14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
    <w:nsid w:val="0FDE64E0"/>
    <w:multiLevelType w:val="hybridMultilevel"/>
    <w:tmpl w:val="7A62A6C2"/>
    <w:lvl w:ilvl="0" w:tplc="041B0005">
      <w:start w:val="1"/>
      <w:numFmt w:val="bullet"/>
      <w:lvlText w:val=""/>
      <w:lvlJc w:val="left"/>
      <w:pPr>
        <w:ind w:left="720" w:hanging="360"/>
      </w:pPr>
      <w:rPr>
        <w:rFonts w:ascii="Wingdings" w:hAnsi="Wingding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nsid w:val="1AE57C03"/>
    <w:multiLevelType w:val="hybridMultilevel"/>
    <w:tmpl w:val="8F702B7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
    <w:nsid w:val="22857F03"/>
    <w:multiLevelType w:val="hybridMultilevel"/>
    <w:tmpl w:val="F95CEEE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
    <w:nsid w:val="2A6937A2"/>
    <w:multiLevelType w:val="hybridMultilevel"/>
    <w:tmpl w:val="DD06CDFE"/>
    <w:lvl w:ilvl="0" w:tplc="041B0013">
      <w:start w:val="1"/>
      <w:numFmt w:val="upperRoman"/>
      <w:lvlText w:val="%1."/>
      <w:lvlJc w:val="righ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nsid w:val="2C2B24F0"/>
    <w:multiLevelType w:val="hybridMultilevel"/>
    <w:tmpl w:val="9D82F2EE"/>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nsid w:val="38E4538F"/>
    <w:multiLevelType w:val="hybridMultilevel"/>
    <w:tmpl w:val="B72464CE"/>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nsid w:val="4CCC7F4E"/>
    <w:multiLevelType w:val="hybridMultilevel"/>
    <w:tmpl w:val="38A0A6F2"/>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nsid w:val="4E7D56A5"/>
    <w:multiLevelType w:val="hybridMultilevel"/>
    <w:tmpl w:val="6D8AABA0"/>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
    <w:nsid w:val="56B47C8A"/>
    <w:multiLevelType w:val="hybridMultilevel"/>
    <w:tmpl w:val="FDEA8AC6"/>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nsid w:val="5FB03721"/>
    <w:multiLevelType w:val="hybridMultilevel"/>
    <w:tmpl w:val="3792415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nsid w:val="66CC6595"/>
    <w:multiLevelType w:val="hybridMultilevel"/>
    <w:tmpl w:val="9C781F6A"/>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
    <w:nsid w:val="69175D8E"/>
    <w:multiLevelType w:val="hybridMultilevel"/>
    <w:tmpl w:val="D752E89A"/>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
    <w:nsid w:val="73BB1B31"/>
    <w:multiLevelType w:val="hybridMultilevel"/>
    <w:tmpl w:val="D2E41EB4"/>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
    <w:nsid w:val="76E44F9A"/>
    <w:multiLevelType w:val="hybridMultilevel"/>
    <w:tmpl w:val="FF10C2C2"/>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nsid w:val="77A71886"/>
    <w:multiLevelType w:val="hybridMultilevel"/>
    <w:tmpl w:val="E01EA4DE"/>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
    <w:nsid w:val="7CCF633A"/>
    <w:multiLevelType w:val="hybridMultilevel"/>
    <w:tmpl w:val="D8AE28E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10"/>
  </w:num>
  <w:num w:numId="2">
    <w:abstractNumId w:val="0"/>
  </w:num>
  <w:num w:numId="3">
    <w:abstractNumId w:val="15"/>
  </w:num>
  <w:num w:numId="4">
    <w:abstractNumId w:val="7"/>
  </w:num>
  <w:num w:numId="5">
    <w:abstractNumId w:val="2"/>
  </w:num>
  <w:num w:numId="6">
    <w:abstractNumId w:val="8"/>
  </w:num>
  <w:num w:numId="7">
    <w:abstractNumId w:val="16"/>
  </w:num>
  <w:num w:numId="8">
    <w:abstractNumId w:val="14"/>
  </w:num>
  <w:num w:numId="9">
    <w:abstractNumId w:val="6"/>
  </w:num>
  <w:num w:numId="10">
    <w:abstractNumId w:val="3"/>
  </w:num>
  <w:num w:numId="11">
    <w:abstractNumId w:val="11"/>
  </w:num>
  <w:num w:numId="12">
    <w:abstractNumId w:val="13"/>
  </w:num>
  <w:num w:numId="13">
    <w:abstractNumId w:val="4"/>
  </w:num>
  <w:num w:numId="14">
    <w:abstractNumId w:val="12"/>
  </w:num>
  <w:num w:numId="15">
    <w:abstractNumId w:val="5"/>
  </w:num>
  <w:num w:numId="16">
    <w:abstractNumId w:val="1"/>
  </w:num>
  <w:num w:numId="17">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compat/>
  <w:rsids>
    <w:rsidRoot w:val="001B4064"/>
    <w:rsid w:val="00096332"/>
    <w:rsid w:val="001B4064"/>
    <w:rsid w:val="00216EF7"/>
    <w:rsid w:val="00237172"/>
    <w:rsid w:val="002609DD"/>
    <w:rsid w:val="00294823"/>
    <w:rsid w:val="002E7722"/>
    <w:rsid w:val="0030171C"/>
    <w:rsid w:val="00387BDC"/>
    <w:rsid w:val="003C1B46"/>
    <w:rsid w:val="003D768E"/>
    <w:rsid w:val="00424AAC"/>
    <w:rsid w:val="00445357"/>
    <w:rsid w:val="00492DD8"/>
    <w:rsid w:val="00503621"/>
    <w:rsid w:val="00626965"/>
    <w:rsid w:val="0065486C"/>
    <w:rsid w:val="006601CF"/>
    <w:rsid w:val="0067495A"/>
    <w:rsid w:val="006756A5"/>
    <w:rsid w:val="006B4F7E"/>
    <w:rsid w:val="006D0B4E"/>
    <w:rsid w:val="00715DAB"/>
    <w:rsid w:val="008163DD"/>
    <w:rsid w:val="00880511"/>
    <w:rsid w:val="00955648"/>
    <w:rsid w:val="009831D2"/>
    <w:rsid w:val="00995503"/>
    <w:rsid w:val="00B134DA"/>
    <w:rsid w:val="00B31120"/>
    <w:rsid w:val="00B85EE8"/>
    <w:rsid w:val="00BF2C0C"/>
    <w:rsid w:val="00BF623B"/>
    <w:rsid w:val="00CF1323"/>
    <w:rsid w:val="00D47C86"/>
    <w:rsid w:val="00DB10C1"/>
    <w:rsid w:val="00DF0C16"/>
    <w:rsid w:val="00E451E1"/>
    <w:rsid w:val="00E50E8D"/>
    <w:rsid w:val="00EA367F"/>
    <w:rsid w:val="00EB1052"/>
    <w:rsid w:val="00ED03F1"/>
    <w:rsid w:val="00EE7BCD"/>
    <w:rsid w:val="00EF7EC0"/>
    <w:rsid w:val="00F35A50"/>
    <w:rsid w:val="00FD2F65"/>
    <w:rsid w:val="00FE1AE7"/>
    <w:rsid w:val="00FE4381"/>
  </w:rsids>
  <m:mathPr>
    <m:mathFont m:val="Cambria Math"/>
    <m:brkBin m:val="before"/>
    <m:brkBinSub m:val="--"/>
    <m:smallFrac m:val="off"/>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33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1B4064"/>
    <w:pPr>
      <w:widowControl w:val="0"/>
      <w:suppressAutoHyphens/>
      <w:spacing w:after="0" w:line="240" w:lineRule="auto"/>
    </w:pPr>
    <w:rPr>
      <w:rFonts w:ascii="Times New Roman" w:eastAsia="Lucida Sans Unicode" w:hAnsi="Times New Roman" w:cs="Times New Roman"/>
      <w:sz w:val="24"/>
      <w:szCs w:val="2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qFormat/>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Normlnywebov">
    <w:name w:val="Normal (Web)"/>
    <w:basedOn w:val="Normlny"/>
    <w:uiPriority w:val="99"/>
    <w:unhideWhenUsed/>
    <w:rsid w:val="001B4064"/>
    <w:pPr>
      <w:widowControl/>
      <w:suppressAutoHyphens w:val="0"/>
      <w:spacing w:before="100" w:beforeAutospacing="1" w:after="119"/>
    </w:pPr>
    <w:rPr>
      <w:rFonts w:eastAsia="Times New Roman"/>
      <w:szCs w:val="24"/>
      <w:lang w:eastAsia="sk-SK"/>
    </w:rPr>
  </w:style>
  <w:style w:type="character" w:styleId="Hypertextovprepojenie">
    <w:name w:val="Hyperlink"/>
    <w:basedOn w:val="Predvolenpsmoodseku"/>
    <w:uiPriority w:val="99"/>
    <w:unhideWhenUsed/>
    <w:rsid w:val="001B4064"/>
    <w:rPr>
      <w:color w:val="0000FF" w:themeColor="hyperlink"/>
      <w:u w:val="single"/>
    </w:rPr>
  </w:style>
  <w:style w:type="paragraph" w:styleId="Odsekzoznamu">
    <w:name w:val="List Paragraph"/>
    <w:basedOn w:val="Normlny"/>
    <w:uiPriority w:val="34"/>
    <w:qFormat/>
    <w:rsid w:val="001B4064"/>
    <w:pPr>
      <w:ind w:left="720"/>
      <w:contextualSpacing/>
    </w:pPr>
  </w:style>
  <w:style w:type="paragraph" w:styleId="Textbubliny">
    <w:name w:val="Balloon Text"/>
    <w:basedOn w:val="Normlny"/>
    <w:link w:val="TextbublinyChar"/>
    <w:uiPriority w:val="99"/>
    <w:semiHidden/>
    <w:unhideWhenUsed/>
    <w:rsid w:val="00EB1052"/>
    <w:rPr>
      <w:rFonts w:ascii="Tahoma" w:hAnsi="Tahoma" w:cs="Tahoma"/>
      <w:sz w:val="16"/>
      <w:szCs w:val="16"/>
    </w:rPr>
  </w:style>
  <w:style w:type="character" w:customStyle="1" w:styleId="TextbublinyChar">
    <w:name w:val="Text bubliny Char"/>
    <w:basedOn w:val="Predvolenpsmoodseku"/>
    <w:link w:val="Textbubliny"/>
    <w:uiPriority w:val="99"/>
    <w:semiHidden/>
    <w:rsid w:val="00EB1052"/>
    <w:rPr>
      <w:rFonts w:ascii="Tahoma" w:eastAsia="Lucida Sans Unicode"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2.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oleObject" Target="embeddings/oleObject1.bin"/><Relationship Id="rId5" Type="http://schemas.openxmlformats.org/officeDocument/2006/relationships/image" Target="media/image1.emf"/><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126</TotalTime>
  <Pages>5</Pages>
  <Words>777</Words>
  <Characters>4432</Characters>
  <Application>Microsoft Office Word</Application>
  <DocSecurity>0</DocSecurity>
  <Lines>36</Lines>
  <Paragraphs>10</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5199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vojtekova</dc:creator>
  <cp:keywords/>
  <dc:description/>
  <cp:lastModifiedBy>vojtekova</cp:lastModifiedBy>
  <cp:revision>20</cp:revision>
  <cp:lastPrinted>2014-06-13T07:15:00Z</cp:lastPrinted>
  <dcterms:created xsi:type="dcterms:W3CDTF">2012-11-28T15:26:00Z</dcterms:created>
  <dcterms:modified xsi:type="dcterms:W3CDTF">2014-06-13T07:18:00Z</dcterms:modified>
</cp:coreProperties>
</file>