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8F75F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9" o:title="" blacklevel="3932f"/>
          </v:shape>
          <o:OLEObject Type="Embed" ProgID="Word.Picture.8" ShapeID="_x0000_s1026" DrawAspect="Content" ObjectID="_1510646470" r:id="rId10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B957D8" w:rsidRPr="006F6CF1" w:rsidRDefault="00B957D8" w:rsidP="00B957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Materiál na rokovanie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Mestského zastupiteľstva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</w:rPr>
        <w:t>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Pr="00797D46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957D8">
        <w:rPr>
          <w:rFonts w:ascii="Times New Roman" w:eastAsia="Times New Roman" w:hAnsi="Times New Roman" w:cs="Times New Roman"/>
          <w:b/>
          <w:bCs/>
          <w:sz w:val="24"/>
          <w:szCs w:val="24"/>
        </w:rPr>
        <w:t>XI</w:t>
      </w:r>
      <w:r w:rsidR="00797D46" w:rsidRPr="003D3013">
        <w:rPr>
          <w:rFonts w:ascii="Times New Roman" w:eastAsia="Times New Roman" w:hAnsi="Times New Roman" w:cs="Times New Roman"/>
          <w:b/>
          <w:bCs/>
          <w:sz w:val="24"/>
          <w:szCs w:val="24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>Dňa:</w:t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797D4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957D8">
        <w:rPr>
          <w:rFonts w:ascii="Times New Roman" w:eastAsia="Times New Roman" w:hAnsi="Times New Roman" w:cs="Times New Roman"/>
          <w:bCs/>
          <w:sz w:val="24"/>
          <w:szCs w:val="24"/>
        </w:rPr>
        <w:t>10.12</w:t>
      </w:r>
      <w:r w:rsidR="00797D46" w:rsidRPr="00797D46">
        <w:rPr>
          <w:rFonts w:ascii="Times New Roman" w:eastAsia="Times New Roman" w:hAnsi="Times New Roman" w:cs="Times New Roman"/>
          <w:bCs/>
          <w:sz w:val="24"/>
          <w:szCs w:val="24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2824D2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</w:rPr>
        <w:t xml:space="preserve">č. </w:t>
      </w:r>
      <w:r w:rsidR="00B957D8">
        <w:rPr>
          <w:rFonts w:ascii="Times New Roman" w:eastAsia="Times New Roman" w:hAnsi="Times New Roman" w:cs="Times New Roman"/>
          <w:b/>
          <w:sz w:val="28"/>
          <w:szCs w:val="28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2A19" w:rsidRPr="00FF053C" w:rsidRDefault="00E07D69" w:rsidP="00E07D69">
      <w:pPr>
        <w:autoSpaceDE w:val="0"/>
        <w:autoSpaceDN w:val="0"/>
        <w:spacing w:after="0" w:line="240" w:lineRule="auto"/>
        <w:ind w:left="3540" w:hanging="354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D0709">
        <w:rPr>
          <w:rFonts w:ascii="Times New Roman" w:eastAsia="Times New Roman" w:hAnsi="Times New Roman" w:cs="Times New Roman"/>
          <w:b/>
          <w:sz w:val="28"/>
          <w:szCs w:val="28"/>
        </w:rPr>
        <w:t xml:space="preserve">Návrh </w:t>
      </w:r>
      <w:r w:rsidR="003D3013">
        <w:rPr>
          <w:rFonts w:ascii="Times New Roman" w:eastAsia="Times New Roman" w:hAnsi="Times New Roman" w:cs="Times New Roman"/>
          <w:b/>
          <w:sz w:val="28"/>
          <w:szCs w:val="28"/>
        </w:rPr>
        <w:t>zmeny VZN č. 28 o vymedzení miest na vylepovanie volebných plagátov počas volebnej kampane v meste Stará Ľubovňa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="00B957D8">
        <w:rPr>
          <w:rFonts w:ascii="Times New Roman" w:eastAsia="Times New Roman" w:hAnsi="Times New Roman" w:cs="Times New Roman"/>
          <w:bCs/>
          <w:sz w:val="24"/>
          <w:szCs w:val="24"/>
        </w:rPr>
        <w:t xml:space="preserve">Uznesenie </w:t>
      </w:r>
      <w:proofErr w:type="spellStart"/>
      <w:r w:rsidR="00B957D8">
        <w:rPr>
          <w:rFonts w:ascii="Times New Roman" w:eastAsia="Times New Roman" w:hAnsi="Times New Roman" w:cs="Times New Roman"/>
          <w:bCs/>
          <w:sz w:val="24"/>
          <w:szCs w:val="24"/>
        </w:rPr>
        <w:t>MsR</w:t>
      </w:r>
      <w:proofErr w:type="spellEnd"/>
    </w:p>
    <w:p w:rsidR="00B957D8" w:rsidRDefault="00B957D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Návrh uznesenia</w:t>
      </w:r>
    </w:p>
    <w:p w:rsidR="00192A19" w:rsidRDefault="00192A19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Dôvodová správa</w:t>
      </w:r>
      <w:r w:rsidR="0064269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8019DE" w:rsidRPr="007530B8" w:rsidRDefault="008019DE" w:rsidP="007530B8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Návrh </w:t>
      </w:r>
      <w:r w:rsidR="00B957D8">
        <w:rPr>
          <w:rFonts w:ascii="Times New Roman" w:eastAsia="Times New Roman" w:hAnsi="Times New Roman" w:cs="Times New Roman"/>
          <w:bCs/>
          <w:sz w:val="24"/>
          <w:szCs w:val="24"/>
        </w:rPr>
        <w:t xml:space="preserve">zmeny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VZN č. 28</w:t>
      </w: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D0709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 predkladá:</w:t>
      </w:r>
      <w:r w:rsidRPr="007D07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Ing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Aleš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Solár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7D0709" w:rsidRPr="00FF053C" w:rsidRDefault="007D070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  <w:t>prednosta MsÚ</w:t>
      </w:r>
    </w:p>
    <w:p w:rsidR="00192A19" w:rsidRPr="00FF053C" w:rsidRDefault="00FF053C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B837C4" w:rsidRPr="005F67E3" w:rsidRDefault="00B837C4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E18A8" w:rsidRDefault="008E18A8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F2491" w:rsidRDefault="00DF2491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FF053C">
        <w:rPr>
          <w:rFonts w:ascii="Times New Roman" w:eastAsia="Times New Roman" w:hAnsi="Times New Roman" w:cs="Times New Roman"/>
          <w:b/>
          <w:bCs/>
          <w:sz w:val="24"/>
          <w:szCs w:val="24"/>
        </w:rPr>
        <w:t>vypracoval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 xml:space="preserve">JUDr. Katarína </w:t>
      </w:r>
      <w:proofErr w:type="spellStart"/>
      <w:r w:rsidRPr="00FF053C">
        <w:rPr>
          <w:rFonts w:ascii="Times New Roman" w:eastAsia="Times New Roman" w:hAnsi="Times New Roman" w:cs="Times New Roman"/>
          <w:bCs/>
          <w:sz w:val="24"/>
          <w:szCs w:val="24"/>
        </w:rPr>
        <w:t>Železníková</w:t>
      </w:r>
      <w:proofErr w:type="spellEnd"/>
    </w:p>
    <w:p w:rsidR="00B837C4" w:rsidRDefault="00B837C4" w:rsidP="00B837C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>právny referát</w:t>
      </w:r>
    </w:p>
    <w:p w:rsidR="00B957D8" w:rsidRDefault="00B957D8" w:rsidP="00B957D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Materiál   p r e r o k o v a n ý</w:t>
      </w: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Pr="000904ED" w:rsidRDefault="00B957D8" w:rsidP="00B957D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.11</w:t>
      </w:r>
      <w:r w:rsidRPr="0077519F">
        <w:rPr>
          <w:rFonts w:ascii="Times New Roman" w:hAnsi="Times New Roman" w:cs="Times New Roman"/>
          <w:sz w:val="24"/>
          <w:szCs w:val="24"/>
        </w:rPr>
        <w:t>.2015</w:t>
      </w: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Pr="00D5072E" w:rsidRDefault="00B957D8" w:rsidP="00B957D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07C4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B957D8" w:rsidRPr="00D5072E" w:rsidRDefault="00B957D8" w:rsidP="00B957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07C4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3207C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B957D8" w:rsidRPr="00B957D8" w:rsidRDefault="00B957D8" w:rsidP="00B957D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957D8">
        <w:rPr>
          <w:rFonts w:ascii="Times New Roman" w:eastAsia="Times New Roman" w:hAnsi="Times New Roman" w:cs="Times New Roman"/>
          <w:bCs/>
          <w:sz w:val="24"/>
          <w:szCs w:val="24"/>
        </w:rPr>
        <w:t>prerokovať a schváliť zmenu VZN č. 28 o vymedzení miest na vylepovanie volebných plagátov počas volebnej kampane v meste Stará Ľubovňa v zmysle predloženého návrhu.</w:t>
      </w: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Pr="00514BBA" w:rsidRDefault="00B957D8" w:rsidP="00B957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7D8" w:rsidRPr="00514BBA" w:rsidRDefault="00B957D8" w:rsidP="00B957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N á v r h   u z n e s e n i a</w:t>
      </w:r>
    </w:p>
    <w:p w:rsidR="00B957D8" w:rsidRPr="00514BBA" w:rsidRDefault="00B957D8" w:rsidP="00B957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57D8" w:rsidRDefault="00B957D8" w:rsidP="00B957D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957D8" w:rsidRPr="00ED44DC" w:rsidRDefault="00B957D8" w:rsidP="00B957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B957D8" w:rsidRPr="00ED44DC" w:rsidRDefault="00B957D8" w:rsidP="00B957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57D8" w:rsidRPr="00ED44DC" w:rsidRDefault="00B957D8" w:rsidP="00B957D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schvaľuje</w:t>
      </w:r>
    </w:p>
    <w:p w:rsidR="00B957D8" w:rsidRPr="00ED44DC" w:rsidRDefault="00B957D8" w:rsidP="00B957D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957D8" w:rsidRPr="00ED44DC" w:rsidRDefault="00B957D8" w:rsidP="00B957D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zmenu </w:t>
      </w:r>
      <w:r w:rsidRPr="00ED44DC">
        <w:rPr>
          <w:rFonts w:ascii="Times New Roman" w:eastAsia="Times New Roman" w:hAnsi="Times New Roman" w:cs="Times New Roman"/>
          <w:bCs/>
          <w:sz w:val="24"/>
          <w:szCs w:val="24"/>
        </w:rPr>
        <w:t>Všeobecne záväzné nariadenie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č. 28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957D8">
        <w:rPr>
          <w:rFonts w:ascii="Times New Roman" w:eastAsia="Times New Roman" w:hAnsi="Times New Roman" w:cs="Times New Roman"/>
          <w:bCs/>
          <w:sz w:val="24"/>
          <w:szCs w:val="24"/>
        </w:rPr>
        <w:t>o vymedzení miest na vylepovanie volebných plagátov počas volebnej kampane v meste Stará Ľubovňa 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A4C1D" w:rsidRDefault="008A4C1D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064625" w:rsidP="00E0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zmysle novely zákona č. 181/2014 Z. z.  § 16 o volebnej kampani a o zmene a doplnení zákona č. 85/2005 </w:t>
      </w:r>
      <w:proofErr w:type="spellStart"/>
      <w:r>
        <w:rPr>
          <w:rFonts w:ascii="Times New Roman" w:hAnsi="Times New Roman" w:cs="Times New Roman"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sz w:val="24"/>
          <w:szCs w:val="24"/>
        </w:rPr>
        <w:t>. o politických stranách a politických hnutiach v znení neskorších predpisov obec všeobecne záväzným nariadením vyhradí miesta a ustanoví podmienky na umiestňovanie volebných plagátov na verejných priestranstvách počas volebnej kampane. Vyhradená plocha musí zodpovedať zásadám rovnosti kandidujúcich subjektov.</w:t>
      </w:r>
    </w:p>
    <w:p w:rsidR="00064625" w:rsidRDefault="00064625" w:rsidP="00E0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uvedeného vyplýva, že vyhlásením volieb je obec povinná mať nariadením vyhradené miesta na verejných priestranstvách, ktoré budú slúžiť na umiestňovanie</w:t>
      </w:r>
      <w:r w:rsidR="001517C8">
        <w:rPr>
          <w:rFonts w:ascii="Times New Roman" w:hAnsi="Times New Roman" w:cs="Times New Roman"/>
          <w:sz w:val="24"/>
          <w:szCs w:val="24"/>
        </w:rPr>
        <w:t xml:space="preserve"> volebných plagátov kandidujúcich subjektov.</w:t>
      </w:r>
    </w:p>
    <w:p w:rsidR="001517C8" w:rsidRPr="000447E9" w:rsidRDefault="001517C8" w:rsidP="00E07D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základe usmernenia zo dňa 29.10.2015 Ministerstvom vnútra Slovenskej republiky, ministerstvo odporúča obciam, aby VZN, ktorým sa vyhradia miesta a ustanovia podmienky na umiestňovanie  volebných plagátov vydali už pred vyhlásením volieb do NR SR v roku 2016</w:t>
      </w:r>
      <w:r w:rsidR="00B957D8"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530B8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5FA" w:rsidRDefault="008F75FA" w:rsidP="00B957D8">
      <w:pPr>
        <w:spacing w:after="0" w:line="240" w:lineRule="auto"/>
      </w:pPr>
      <w:r>
        <w:separator/>
      </w:r>
    </w:p>
  </w:endnote>
  <w:endnote w:type="continuationSeparator" w:id="0">
    <w:p w:rsidR="008F75FA" w:rsidRDefault="008F75FA" w:rsidP="00B95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5FA" w:rsidRDefault="008F75FA" w:rsidP="00B957D8">
      <w:pPr>
        <w:spacing w:after="0" w:line="240" w:lineRule="auto"/>
      </w:pPr>
      <w:r>
        <w:separator/>
      </w:r>
    </w:p>
  </w:footnote>
  <w:footnote w:type="continuationSeparator" w:id="0">
    <w:p w:rsidR="008F75FA" w:rsidRDefault="008F75FA" w:rsidP="00B95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47E9"/>
    <w:rsid w:val="00064625"/>
    <w:rsid w:val="001209AF"/>
    <w:rsid w:val="001517C8"/>
    <w:rsid w:val="00151BA9"/>
    <w:rsid w:val="00192A19"/>
    <w:rsid w:val="001A3FDD"/>
    <w:rsid w:val="002371BC"/>
    <w:rsid w:val="002824D2"/>
    <w:rsid w:val="00343148"/>
    <w:rsid w:val="003953B3"/>
    <w:rsid w:val="003D3013"/>
    <w:rsid w:val="0045546E"/>
    <w:rsid w:val="005119E8"/>
    <w:rsid w:val="00642697"/>
    <w:rsid w:val="006756A5"/>
    <w:rsid w:val="007530B8"/>
    <w:rsid w:val="0078098C"/>
    <w:rsid w:val="00797D46"/>
    <w:rsid w:val="007D0709"/>
    <w:rsid w:val="007D4BC9"/>
    <w:rsid w:val="008001DB"/>
    <w:rsid w:val="008019DE"/>
    <w:rsid w:val="008A4C1D"/>
    <w:rsid w:val="008E18A8"/>
    <w:rsid w:val="008F75FA"/>
    <w:rsid w:val="00AC6B87"/>
    <w:rsid w:val="00B837C4"/>
    <w:rsid w:val="00B957D8"/>
    <w:rsid w:val="00BC0BBB"/>
    <w:rsid w:val="00DF2491"/>
    <w:rsid w:val="00E07D69"/>
    <w:rsid w:val="00FF0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13C8-9976-4E3D-B613-D80D6D11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Katarína Železníková</cp:lastModifiedBy>
  <cp:revision>12</cp:revision>
  <cp:lastPrinted>2015-02-11T15:45:00Z</cp:lastPrinted>
  <dcterms:created xsi:type="dcterms:W3CDTF">2015-02-11T15:32:00Z</dcterms:created>
  <dcterms:modified xsi:type="dcterms:W3CDTF">2015-12-03T10:15:00Z</dcterms:modified>
</cp:coreProperties>
</file>