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A19" w:rsidRDefault="006002C1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60288;visibility:visible;mso-wrap-edited:f" fillcolor="window">
            <v:imagedata r:id="rId7" o:title="" blacklevel="3932f"/>
          </v:shape>
          <o:OLEObject Type="Embed" ProgID="Word.Picture.8" ShapeID="_x0000_s1026" DrawAspect="Content" ObjectID="_1485863234" r:id="rId8"/>
        </w:pict>
      </w:r>
    </w:p>
    <w:p w:rsidR="00192A19" w:rsidRDefault="00192A19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192A19" w:rsidRPr="00D058FB" w:rsidRDefault="00192A19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192A19" w:rsidRPr="0077519F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77519F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Materiál na rokovanie </w:t>
      </w:r>
      <w:r w:rsidR="0077519F" w:rsidRPr="0077519F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Mestského zastupiteľstva </w:t>
      </w:r>
      <w:r w:rsidRPr="0077519F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v Starej Ľubovni</w:t>
      </w:r>
    </w:p>
    <w:p w:rsidR="00192A19" w:rsidRPr="0077519F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Pr="0077519F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77519F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Číslo:</w:t>
      </w:r>
      <w:r w:rsidRPr="0077519F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77519F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77519F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77519F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77519F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77519F" w:rsidRPr="0077519F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III/2015</w:t>
      </w:r>
    </w:p>
    <w:p w:rsidR="00192A19" w:rsidRPr="0077519F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77519F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Dňa:</w:t>
      </w:r>
      <w:r w:rsidRPr="0077519F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77519F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77519F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77519F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77519F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77519F" w:rsidRPr="0077519F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26.02.2015</w:t>
      </w:r>
    </w:p>
    <w:p w:rsidR="00192A19" w:rsidRPr="00F41FE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Pr="005D0C5B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B050"/>
          <w:sz w:val="28"/>
          <w:szCs w:val="28"/>
          <w:lang w:eastAsia="sk-SK"/>
        </w:rPr>
      </w:pPr>
      <w:r w:rsidRPr="005F67E3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K bodu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programu:</w:t>
      </w:r>
      <w:r w:rsidRPr="005F67E3"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 w:rsidRPr="0077519F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č. </w:t>
      </w:r>
      <w:r w:rsidR="0077519F" w:rsidRPr="0077519F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10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Pr="0077519F" w:rsidRDefault="0077519F" w:rsidP="0077519F">
      <w:pPr>
        <w:autoSpaceDE w:val="0"/>
        <w:autoSpaceDN w:val="0"/>
        <w:spacing w:after="0" w:line="240" w:lineRule="auto"/>
        <w:ind w:left="3544" w:hanging="3544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Názov materiálu: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Pr="0077519F">
        <w:rPr>
          <w:rFonts w:ascii="Times New Roman" w:hAnsi="Times New Roman" w:cs="Times New Roman"/>
          <w:b/>
          <w:sz w:val="28"/>
          <w:szCs w:val="28"/>
        </w:rPr>
        <w:t xml:space="preserve">Návrh na zrušenie VZN č. 24 </w:t>
      </w:r>
      <w:r w:rsidRPr="0077519F">
        <w:rPr>
          <w:rStyle w:val="apple-converted-space"/>
          <w:rFonts w:ascii="Times New Roman" w:hAnsi="Times New Roman" w:cs="Times New Roman"/>
          <w:b/>
          <w:sz w:val="28"/>
          <w:szCs w:val="28"/>
          <w:shd w:val="clear" w:color="auto" w:fill="FFFFFF"/>
        </w:rPr>
        <w:t> </w:t>
      </w:r>
      <w:r w:rsidRPr="0077519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o kontrolnej 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 </w:t>
      </w:r>
      <w:r w:rsidRPr="0077519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činnosti hlavného kontrolóra a útva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ru kontroly mesta Stará Ľubovňa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7530B8" w:rsidRPr="0077519F" w:rsidRDefault="00192A19" w:rsidP="0077519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 w:rsidRPr="00043FA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:  </w:t>
      </w:r>
      <w:r w:rsidR="0077519F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77519F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="0077519F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="00642697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U</w:t>
      </w:r>
      <w:r w:rsidR="007530B8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znesenie </w:t>
      </w:r>
      <w:proofErr w:type="spellStart"/>
      <w:r w:rsidR="007530B8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MsR</w:t>
      </w:r>
      <w:proofErr w:type="spellEnd"/>
      <w:r w:rsidR="00642697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</w:t>
      </w:r>
    </w:p>
    <w:p w:rsidR="00192A19" w:rsidRDefault="00192A19" w:rsidP="007530B8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Návrh uznesenia</w:t>
      </w:r>
    </w:p>
    <w:p w:rsidR="00192A19" w:rsidRPr="007530B8" w:rsidRDefault="00192A19" w:rsidP="007530B8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Dôvodová správa</w:t>
      </w:r>
      <w:r w:rsidR="00642697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</w:t>
      </w:r>
    </w:p>
    <w:p w:rsidR="00192A19" w:rsidRPr="005F67E3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ED44DC" w:rsidRDefault="00ED44DC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64269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               </w:t>
      </w:r>
    </w:p>
    <w:p w:rsidR="0077519F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77519F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Materiál </w:t>
      </w:r>
      <w:r w:rsidR="0077519F" w:rsidRPr="0077519F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vypracoval</w:t>
      </w:r>
      <w:r w:rsidRPr="0077519F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a</w:t>
      </w:r>
      <w:r w:rsidR="0077519F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="0077519F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77519F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="0077519F" w:rsidRPr="0077519F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JUDr. </w:t>
      </w:r>
      <w:proofErr w:type="spellStart"/>
      <w:r w:rsidR="0077519F" w:rsidRPr="0077519F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Železníková</w:t>
      </w:r>
      <w:proofErr w:type="spellEnd"/>
      <w:r w:rsidR="0077519F" w:rsidRPr="0077519F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Katarína</w:t>
      </w:r>
    </w:p>
    <w:p w:rsidR="00192A19" w:rsidRPr="0077519F" w:rsidRDefault="0077519F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a </w:t>
      </w:r>
      <w:r w:rsidR="00192A19"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predkladá:</w:t>
      </w:r>
      <w:r w:rsidR="00192A1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77519F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referent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Pr="0077519F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o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ddelenia</w:t>
      </w:r>
      <w:r w:rsidRPr="0077519F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organizačné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ho</w:t>
      </w:r>
      <w:r w:rsidRPr="0077519F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a právne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ho</w:t>
      </w:r>
    </w:p>
    <w:p w:rsidR="00192A19" w:rsidRDefault="0077519F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77519F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77519F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77519F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77519F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77519F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</w:p>
    <w:p w:rsidR="00192A19" w:rsidRDefault="00192A19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ED44DC" w:rsidRDefault="00ED44DC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642697" w:rsidRDefault="00642697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6002C1" w:rsidRDefault="006002C1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  <w:bookmarkStart w:id="0" w:name="_GoBack"/>
      <w:bookmarkEnd w:id="0"/>
    </w:p>
    <w:p w:rsidR="00ED44DC" w:rsidRPr="005F67E3" w:rsidRDefault="00ED44DC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>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Pr="00A20686" w:rsidRDefault="00192A19" w:rsidP="00ED44D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77519F" w:rsidRDefault="0077519F" w:rsidP="007530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530B8" w:rsidRDefault="007530B8" w:rsidP="007530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14BBA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Materiál   p r e r o k o v a n ý</w:t>
      </w: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2697" w:rsidRDefault="00642697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Pr="000904ED" w:rsidRDefault="007530B8" w:rsidP="007530B8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04ED">
        <w:rPr>
          <w:rFonts w:ascii="Times New Roman" w:hAnsi="Times New Roman" w:cs="Times New Roman"/>
          <w:sz w:val="24"/>
          <w:szCs w:val="24"/>
        </w:rPr>
        <w:t xml:space="preserve">na zasadnutí </w:t>
      </w:r>
      <w:proofErr w:type="spellStart"/>
      <w:r w:rsidRPr="000904ED">
        <w:rPr>
          <w:rFonts w:ascii="Times New Roman" w:hAnsi="Times New Roman" w:cs="Times New Roman"/>
          <w:sz w:val="24"/>
          <w:szCs w:val="24"/>
        </w:rPr>
        <w:t>MsR</w:t>
      </w:r>
      <w:proofErr w:type="spellEnd"/>
      <w:r w:rsidRPr="000904ED">
        <w:rPr>
          <w:rFonts w:ascii="Times New Roman" w:hAnsi="Times New Roman" w:cs="Times New Roman"/>
          <w:sz w:val="24"/>
          <w:szCs w:val="24"/>
        </w:rPr>
        <w:t xml:space="preserve"> dňa </w:t>
      </w:r>
      <w:r w:rsidR="0077519F" w:rsidRPr="0077519F">
        <w:rPr>
          <w:rFonts w:ascii="Times New Roman" w:hAnsi="Times New Roman" w:cs="Times New Roman"/>
          <w:sz w:val="24"/>
          <w:szCs w:val="24"/>
        </w:rPr>
        <w:t>17.02.2015</w:t>
      </w: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Pr="000904ED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Prijaté uznesenie:</w:t>
      </w: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633E" w:rsidRPr="00D1633E" w:rsidRDefault="00D1633E" w:rsidP="00D1633E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1633E">
        <w:rPr>
          <w:rFonts w:ascii="Times New Roman" w:eastAsia="Times New Roman" w:hAnsi="Times New Roman" w:cs="Times New Roman"/>
          <w:sz w:val="24"/>
          <w:szCs w:val="24"/>
          <w:lang w:eastAsia="sk-SK"/>
        </w:rPr>
        <w:t>Mestská rada v Starej Ľubovni po prerokovaní predloženého materiálu</w:t>
      </w:r>
    </w:p>
    <w:p w:rsidR="00D1633E" w:rsidRPr="00D1633E" w:rsidRDefault="00D1633E" w:rsidP="00D1633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1633E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o d p o r ú č a   </w:t>
      </w:r>
      <w:proofErr w:type="spellStart"/>
      <w:r w:rsidRPr="00D1633E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MsZ</w:t>
      </w:r>
      <w:proofErr w:type="spellEnd"/>
    </w:p>
    <w:p w:rsidR="00D1633E" w:rsidRPr="00D1633E" w:rsidRDefault="00D1633E" w:rsidP="00D1633E">
      <w:pPr>
        <w:autoSpaceDE w:val="0"/>
        <w:autoSpaceDN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1633E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prerokovať a zrušiť VZN č. 24 o kontrolnej činnosti hlavného kontrolóra a útvaru kontroly mesta Stará Ľubovňa v zmysle predloženého návrhu.</w:t>
      </w:r>
    </w:p>
    <w:p w:rsidR="00D1633E" w:rsidRDefault="00D1633E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Pr="00514BBA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Pr="00514BBA" w:rsidRDefault="007530B8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14B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N á v r h   u z n e s e n i a</w:t>
      </w:r>
    </w:p>
    <w:p w:rsidR="007530B8" w:rsidRPr="00514BBA" w:rsidRDefault="007530B8" w:rsidP="007530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530B8" w:rsidRDefault="007530B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7519F" w:rsidRPr="00ED44DC" w:rsidRDefault="0077519F" w:rsidP="0077519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D44DC">
        <w:rPr>
          <w:rFonts w:ascii="Times New Roman" w:eastAsia="Times New Roman" w:hAnsi="Times New Roman" w:cs="Times New Roman"/>
          <w:bCs/>
          <w:sz w:val="24"/>
          <w:szCs w:val="24"/>
        </w:rPr>
        <w:t>Mestské zastupiteľstvo v Starej Ľubovni po prerokovaní predloženého materiálu</w:t>
      </w:r>
    </w:p>
    <w:p w:rsidR="0077519F" w:rsidRPr="00ED44DC" w:rsidRDefault="0077519F" w:rsidP="0077519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7519F" w:rsidRPr="00ED44DC" w:rsidRDefault="00ED44DC" w:rsidP="00ED44D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D44DC">
        <w:rPr>
          <w:rFonts w:ascii="Times New Roman" w:eastAsia="Times New Roman" w:hAnsi="Times New Roman" w:cs="Times New Roman"/>
          <w:b/>
          <w:bCs/>
          <w:sz w:val="24"/>
          <w:szCs w:val="24"/>
        </w:rPr>
        <w:t>r u š í</w:t>
      </w:r>
    </w:p>
    <w:p w:rsidR="00ED44DC" w:rsidRPr="00ED44DC" w:rsidRDefault="00ED44DC" w:rsidP="00ED44D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7519F" w:rsidRPr="00ED44DC" w:rsidRDefault="00ED44DC" w:rsidP="0077519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D44DC">
        <w:rPr>
          <w:rFonts w:ascii="Times New Roman" w:eastAsia="Times New Roman" w:hAnsi="Times New Roman" w:cs="Times New Roman"/>
          <w:bCs/>
          <w:sz w:val="24"/>
          <w:szCs w:val="24"/>
        </w:rPr>
        <w:t>Všeobecne záväzné nariadenie</w:t>
      </w:r>
      <w:r w:rsidR="0077519F" w:rsidRPr="00ED44DC">
        <w:rPr>
          <w:rFonts w:ascii="Times New Roman" w:eastAsia="Times New Roman" w:hAnsi="Times New Roman" w:cs="Times New Roman"/>
          <w:bCs/>
          <w:sz w:val="24"/>
          <w:szCs w:val="24"/>
        </w:rPr>
        <w:t xml:space="preserve"> č. 24 o kontrolnej činnosti hlavného kontrolóra a útvaru kontroly mesta Stará Ľubovňa.</w:t>
      </w:r>
    </w:p>
    <w:p w:rsidR="007530B8" w:rsidRDefault="007530B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530B8" w:rsidRDefault="007530B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7530B8" w:rsidRDefault="007530B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7530B8" w:rsidRDefault="007530B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7530B8" w:rsidRPr="00514BBA" w:rsidRDefault="007530B8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14B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D ô v o d o v á   s p r á v a</w:t>
      </w: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44DC" w:rsidRDefault="00ED44DC" w:rsidP="00ED44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Všeobecne záväzné nariadenie č. 24 o kontrolnej činnosti hlavného kontrolóra a útvaru kontroly mesta Stará Ľubovňa bolo schválené uznesením </w:t>
      </w:r>
      <w:proofErr w:type="spellStart"/>
      <w:r>
        <w:rPr>
          <w:rFonts w:ascii="Times New Roman" w:hAnsi="Times New Roman" w:cs="Times New Roman"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č. XI/96 zo dňa 28.03.1996 a upravené a doplnené uznesením </w:t>
      </w:r>
      <w:proofErr w:type="spellStart"/>
      <w:r>
        <w:rPr>
          <w:rFonts w:ascii="Times New Roman" w:hAnsi="Times New Roman" w:cs="Times New Roman"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dňa 14.10.1998. Od tej doby VZN č. 24 nebolo nijako upravované a dopĺňané. VZN č. 24 obsahuje v I. časti zásady kontrolovanej činnosti, v II. časti podávanie, prijímanie, evidovanie, vybavovanie a kontrolu vybavovania sťažností a v III. časti podávanie, prijímanie, evidovanie a vybavovanie petícií občanov. Vzhľadom k uvedenému VZN č. 24 už nie je potrebné, pretože </w:t>
      </w:r>
      <w:proofErr w:type="spellStart"/>
      <w:r>
        <w:rPr>
          <w:rFonts w:ascii="Times New Roman" w:hAnsi="Times New Roman" w:cs="Times New Roman"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 Starej Ľubovni schválilo zásady vykonávania kontrolovanej činnosti v podmienkach územnej samosprávy Mesta Stará Ľubovňa, ktoré nadobudli účinnosť dňa 01.10.2014.  Mesto Stará Ľubovňa vypracovalo smernicu pre vybavovanie sťažností v podmienkach samosprávy Mesta Stará Ľubovňa, ktorá je účinná od 01.11.2012 a je v súlade so zákonom č. 9/2010 o sťažnostiach.</w:t>
      </w: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56A5" w:rsidRDefault="006756A5"/>
    <w:sectPr w:rsidR="006756A5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92A19"/>
    <w:rsid w:val="001209AF"/>
    <w:rsid w:val="00192A19"/>
    <w:rsid w:val="006002C1"/>
    <w:rsid w:val="00642697"/>
    <w:rsid w:val="006756A5"/>
    <w:rsid w:val="007530B8"/>
    <w:rsid w:val="0077519F"/>
    <w:rsid w:val="008001DB"/>
    <w:rsid w:val="008A4C1D"/>
    <w:rsid w:val="00D1633E"/>
    <w:rsid w:val="00ED4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92A1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530B8"/>
    <w:pPr>
      <w:ind w:left="720"/>
      <w:contextualSpacing/>
    </w:pPr>
  </w:style>
  <w:style w:type="character" w:customStyle="1" w:styleId="apple-converted-space">
    <w:name w:val="apple-converted-space"/>
    <w:basedOn w:val="Predvolenpsmoodseku"/>
    <w:rsid w:val="007751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10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E3F9C8-6976-4642-AC58-6C834CFF1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Katarína Železníková</cp:lastModifiedBy>
  <cp:revision>7</cp:revision>
  <dcterms:created xsi:type="dcterms:W3CDTF">2012-07-13T09:18:00Z</dcterms:created>
  <dcterms:modified xsi:type="dcterms:W3CDTF">2015-02-19T14:01:00Z</dcterms:modified>
</cp:coreProperties>
</file>