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b/>
          <w:sz w:val="32"/>
          <w:szCs w:val="32"/>
        </w:rPr>
        <w:t xml:space="preserve">Komisia na ochranu verejného záujmu </w:t>
      </w: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pri výkone funkcií funkcionárov Mesta Stará Ľubovňa</w:t>
      </w: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pri Mestskom zastupiteľstve v Starej Ľubovni</w:t>
      </w:r>
    </w:p>
    <w:bookmarkEnd w:id="0"/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l á n   p r á c e   </w:t>
      </w:r>
      <w:r>
        <w:rPr>
          <w:rFonts w:ascii="Times New Roman" w:hAnsi="Times New Roman" w:cs="Times New Roman"/>
          <w:b/>
          <w:sz w:val="28"/>
          <w:szCs w:val="28"/>
        </w:rPr>
        <w:t>na rok 2015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preskúmanie „Oznámení funkcií, zamestnaní, činností a majetkových pomerov“ podaných poslancami mestského zastupiteľstva v zmysle ústavného zákona NR SR  č. 357/2004 Z. z. o ochrane verejného záujmu pri výkone funkcií verejných funkcionárov</w:t>
      </w:r>
    </w:p>
    <w:p w:rsidR="00AD022F" w:rsidRDefault="00AD022F" w:rsidP="00AD022F">
      <w:pPr>
        <w:pStyle w:val="Odsekzoznamu"/>
        <w:ind w:left="6372" w:firstLine="708"/>
        <w:jc w:val="both"/>
        <w:rPr>
          <w:szCs w:val="24"/>
        </w:rPr>
      </w:pPr>
      <w:r>
        <w:rPr>
          <w:szCs w:val="24"/>
        </w:rPr>
        <w:t>T: apríl 2015</w:t>
      </w:r>
    </w:p>
    <w:p w:rsidR="00AD022F" w:rsidRDefault="00AD022F" w:rsidP="00AD022F">
      <w:pPr>
        <w:pStyle w:val="Odsekzoznamu"/>
        <w:ind w:left="6372"/>
        <w:jc w:val="both"/>
        <w:rPr>
          <w:szCs w:val="24"/>
        </w:rPr>
      </w:pPr>
    </w:p>
    <w:p w:rsidR="00AD022F" w:rsidRDefault="00AD022F" w:rsidP="00AD022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ďalšie rokovania podľa potreby (v prípade porušenia ústavného zákona NR SR  č. 357/2004 Z. z. o ochrane verejného záujmu pri výkone funkcií verejných funkcionárov)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UDr. </w:t>
      </w:r>
      <w:r>
        <w:rPr>
          <w:rFonts w:ascii="Times New Roman" w:hAnsi="Times New Roman" w:cs="Times New Roman"/>
          <w:b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Bizovský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MPH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predseda komisie 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565" w:rsidRDefault="00303565" w:rsidP="00AD022F">
      <w:pPr>
        <w:spacing w:after="0" w:line="240" w:lineRule="auto"/>
      </w:pPr>
    </w:p>
    <w:sectPr w:rsidR="00303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85DD6"/>
    <w:multiLevelType w:val="hybridMultilevel"/>
    <w:tmpl w:val="1F1004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49"/>
    <w:rsid w:val="00303565"/>
    <w:rsid w:val="00A63D49"/>
    <w:rsid w:val="00A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02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D02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02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D02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dcterms:created xsi:type="dcterms:W3CDTF">2015-02-16T07:41:00Z</dcterms:created>
  <dcterms:modified xsi:type="dcterms:W3CDTF">2015-02-16T07:45:00Z</dcterms:modified>
</cp:coreProperties>
</file>