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4F779E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2777818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042EA6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42EA6">
        <w:rPr>
          <w:rFonts w:eastAsia="Times New Roman"/>
          <w:bCs/>
          <w:szCs w:val="24"/>
          <w:lang w:eastAsia="sk-SK"/>
        </w:rPr>
        <w:t>XIX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4155AB">
        <w:rPr>
          <w:rFonts w:eastAsia="Times New Roman"/>
          <w:bCs/>
          <w:szCs w:val="24"/>
          <w:lang w:eastAsia="sk-SK"/>
        </w:rPr>
        <w:t>6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042EA6">
        <w:rPr>
          <w:rFonts w:eastAsia="Times New Roman"/>
          <w:bCs/>
          <w:szCs w:val="24"/>
          <w:lang w:eastAsia="sk-SK"/>
        </w:rPr>
        <w:t>15</w:t>
      </w:r>
      <w:r w:rsidR="00B718CD">
        <w:rPr>
          <w:rFonts w:eastAsia="Times New Roman"/>
          <w:bCs/>
          <w:szCs w:val="24"/>
          <w:lang w:eastAsia="sk-SK"/>
        </w:rPr>
        <w:t>.12</w:t>
      </w:r>
      <w:r>
        <w:rPr>
          <w:rFonts w:eastAsia="Times New Roman"/>
          <w:bCs/>
          <w:szCs w:val="24"/>
          <w:lang w:eastAsia="sk-SK"/>
        </w:rPr>
        <w:t>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4155AB">
        <w:rPr>
          <w:rFonts w:eastAsia="Times New Roman"/>
          <w:bCs/>
          <w:szCs w:val="24"/>
          <w:lang w:eastAsia="sk-SK"/>
        </w:rPr>
        <w:t>6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CB3E4B">
        <w:rPr>
          <w:rFonts w:eastAsia="Times New Roman"/>
          <w:b/>
          <w:sz w:val="28"/>
          <w:szCs w:val="28"/>
          <w:lang w:eastAsia="sk-SK"/>
        </w:rPr>
        <w:t>1</w:t>
      </w:r>
      <w:r w:rsidR="00042EA6">
        <w:rPr>
          <w:rFonts w:eastAsia="Times New Roman"/>
          <w:b/>
          <w:sz w:val="28"/>
          <w:szCs w:val="28"/>
          <w:lang w:eastAsia="sk-SK"/>
        </w:rPr>
        <w:t>5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B718CD" w:rsidRPr="00B718CD" w:rsidRDefault="00355CB2" w:rsidP="00B718CD">
      <w:pPr>
        <w:ind w:left="3540" w:hanging="3540"/>
        <w:jc w:val="both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B718CD" w:rsidRPr="00B718CD">
        <w:rPr>
          <w:b/>
          <w:sz w:val="28"/>
          <w:szCs w:val="28"/>
        </w:rPr>
        <w:t xml:space="preserve">Prerokovanie protestu prokurátora proti VZN č. 22 </w:t>
      </w:r>
      <w:r w:rsidR="00B718CD" w:rsidRPr="00B718CD">
        <w:rPr>
          <w:b/>
          <w:color w:val="333333"/>
          <w:sz w:val="28"/>
          <w:szCs w:val="28"/>
          <w:shd w:val="clear" w:color="auto" w:fill="FFFFFF"/>
        </w:rPr>
        <w:t>o prevádzkovaní obchodu a služieb a o predajnom a prevádzkovom ča</w:t>
      </w:r>
      <w:r w:rsidR="00B718CD">
        <w:rPr>
          <w:b/>
          <w:color w:val="333333"/>
          <w:sz w:val="28"/>
          <w:szCs w:val="28"/>
          <w:shd w:val="clear" w:color="auto" w:fill="FFFFFF"/>
        </w:rPr>
        <w:t>se na území mesta Stará Ľubovňa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042EA6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042EA6" w:rsidRPr="00042EA6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042EA6" w:rsidRPr="00042EA6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042EA6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5F67E3" w:rsidRDefault="00B718CD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Protest prokurátora</w:t>
      </w: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718CD">
        <w:rPr>
          <w:rFonts w:eastAsia="Times New Roman"/>
          <w:bCs/>
          <w:szCs w:val="24"/>
          <w:lang w:eastAsia="sk-SK"/>
        </w:rPr>
        <w:t xml:space="preserve">Ing. Aleš </w:t>
      </w:r>
      <w:proofErr w:type="spellStart"/>
      <w:r w:rsidR="00B718CD">
        <w:rPr>
          <w:rFonts w:eastAsia="Times New Roman"/>
          <w:bCs/>
          <w:szCs w:val="24"/>
          <w:lang w:eastAsia="sk-SK"/>
        </w:rPr>
        <w:t>Solár</w:t>
      </w:r>
      <w:proofErr w:type="spellEnd"/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 w:rsidR="00B718CD"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 w:rsidR="00B718CD">
        <w:rPr>
          <w:rFonts w:eastAsia="Times New Roman"/>
          <w:bCs/>
          <w:szCs w:val="24"/>
          <w:lang w:eastAsia="sk-SK"/>
        </w:rPr>
        <w:t>ednosta MsÚ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Materiál vypracoval: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B718CD">
        <w:rPr>
          <w:rFonts w:eastAsia="Times New Roman"/>
          <w:bCs/>
          <w:szCs w:val="24"/>
          <w:lang w:eastAsia="sk-SK"/>
        </w:rPr>
        <w:t xml:space="preserve">JUDr. Peter </w:t>
      </w:r>
      <w:proofErr w:type="spellStart"/>
      <w:r w:rsidR="00B718CD">
        <w:rPr>
          <w:rFonts w:eastAsia="Times New Roman"/>
          <w:bCs/>
          <w:szCs w:val="24"/>
          <w:lang w:eastAsia="sk-SK"/>
        </w:rPr>
        <w:t>Lompart</w:t>
      </w:r>
      <w:proofErr w:type="spellEnd"/>
    </w:p>
    <w:p w:rsidR="00B718CD" w:rsidRPr="00E54F3E" w:rsidRDefault="00B718CD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ab/>
        <w:t>Mgr. Valéria Kubisová</w:t>
      </w:r>
    </w:p>
    <w:p w:rsidR="00355CB2" w:rsidRPr="00E54F3E" w:rsidRDefault="00B718CD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oddelenie vnútornej správy a služieb obyvateľstvu</w:t>
      </w: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>
        <w:rPr>
          <w:rFonts w:eastAsia="Times New Roman"/>
          <w:b/>
          <w:bCs/>
          <w:szCs w:val="24"/>
          <w:u w:val="single"/>
          <w:lang w:eastAsia="sk-SK"/>
        </w:rPr>
        <w:lastRenderedPageBreak/>
        <w:t>M a t e r i á l   p r e r o k o v a n ý</w:t>
      </w: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Pr="00042EA6" w:rsidRDefault="00042EA6" w:rsidP="00042EA6">
      <w:pPr>
        <w:pStyle w:val="Odsekzoznamu"/>
        <w:numPr>
          <w:ilvl w:val="0"/>
          <w:numId w:val="18"/>
        </w:numPr>
        <w:autoSpaceDE w:val="0"/>
        <w:autoSpaceDN w:val="0"/>
        <w:jc w:val="both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na zasadnutí </w:t>
      </w:r>
      <w:proofErr w:type="spellStart"/>
      <w:r>
        <w:rPr>
          <w:rFonts w:eastAsia="Times New Roman"/>
          <w:bCs/>
          <w:szCs w:val="24"/>
          <w:lang w:eastAsia="sk-SK"/>
        </w:rPr>
        <w:t>MsR</w:t>
      </w:r>
      <w:proofErr w:type="spellEnd"/>
      <w:r>
        <w:rPr>
          <w:rFonts w:eastAsia="Times New Roman"/>
          <w:bCs/>
          <w:szCs w:val="24"/>
          <w:lang w:eastAsia="sk-SK"/>
        </w:rPr>
        <w:t xml:space="preserve"> 06.12.2016 – prijaté uznesenie č. 371:</w:t>
      </w:r>
    </w:p>
    <w:p w:rsidR="00042EA6" w:rsidRPr="00FB7C0F" w:rsidRDefault="00042EA6" w:rsidP="00042EA6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042EA6" w:rsidRDefault="00042EA6" w:rsidP="00042EA6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á rada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042EA6" w:rsidRDefault="00042EA6" w:rsidP="00042EA6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042EA6" w:rsidRDefault="00042EA6" w:rsidP="00042EA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o d p o r ú č a   </w:t>
      </w:r>
      <w:proofErr w:type="spellStart"/>
      <w:r>
        <w:rPr>
          <w:rFonts w:eastAsia="Times New Roman"/>
          <w:b/>
          <w:bCs/>
          <w:szCs w:val="24"/>
        </w:rPr>
        <w:t>MsZ</w:t>
      </w:r>
      <w:proofErr w:type="spellEnd"/>
    </w:p>
    <w:p w:rsidR="00042EA6" w:rsidRPr="00086F59" w:rsidRDefault="00042EA6" w:rsidP="00042EA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042EA6" w:rsidRPr="00CA6CAE" w:rsidRDefault="00042EA6" w:rsidP="00CA6CAE">
      <w:pPr>
        <w:pStyle w:val="Odsekzoznamu"/>
        <w:numPr>
          <w:ilvl w:val="0"/>
          <w:numId w:val="17"/>
        </w:numPr>
        <w:jc w:val="both"/>
        <w:rPr>
          <w:rFonts w:eastAsia="Times New Roman"/>
          <w:bCs/>
          <w:szCs w:val="24"/>
        </w:rPr>
      </w:pPr>
      <w:r w:rsidRPr="00CF7BAD">
        <w:rPr>
          <w:rFonts w:eastAsia="Times New Roman"/>
          <w:bCs/>
          <w:szCs w:val="24"/>
          <w:u w:val="single"/>
        </w:rPr>
        <w:t>prerokovať a vziať na vedomie</w:t>
      </w:r>
      <w:r w:rsidRPr="00E82044">
        <w:rPr>
          <w:rFonts w:eastAsia="Times New Roman"/>
          <w:bCs/>
          <w:szCs w:val="24"/>
        </w:rPr>
        <w:t xml:space="preserve"> protest prokurátora </w:t>
      </w:r>
      <w:proofErr w:type="spellStart"/>
      <w:r w:rsidRPr="00E82044">
        <w:rPr>
          <w:rFonts w:eastAsia="Times New Roman"/>
          <w:bCs/>
          <w:szCs w:val="24"/>
        </w:rPr>
        <w:t>Pd</w:t>
      </w:r>
      <w:proofErr w:type="spellEnd"/>
      <w:r w:rsidRPr="00E82044">
        <w:rPr>
          <w:rFonts w:eastAsia="Times New Roman"/>
          <w:bCs/>
          <w:szCs w:val="24"/>
        </w:rPr>
        <w:t xml:space="preserve"> 46/16/7710-5, doručený dňa 23.11.2016, proti čl. 5 bod 9, bod 10, čl. 10 bod 1, bod 2, bod 3 </w:t>
      </w:r>
      <w:r w:rsidRPr="00E82044">
        <w:rPr>
          <w:szCs w:val="24"/>
        </w:rPr>
        <w:t xml:space="preserve">VZN č. 22 </w:t>
      </w:r>
      <w:r w:rsidRPr="00E82044">
        <w:rPr>
          <w:color w:val="333333"/>
          <w:szCs w:val="24"/>
          <w:shd w:val="clear" w:color="auto" w:fill="FFFFFF"/>
        </w:rPr>
        <w:t>o prevádzkovaní obchodu a služieb a o predajnom a prevádzkovom čase na území mesta Stará Ľubovňa</w:t>
      </w:r>
      <w:r w:rsidRPr="00E82044">
        <w:rPr>
          <w:rFonts w:eastAsia="Times New Roman"/>
          <w:bCs/>
          <w:szCs w:val="24"/>
        </w:rPr>
        <w:t xml:space="preserve"> v znení zmien a doplnkov zo dňa 23.04.2015.</w:t>
      </w:r>
    </w:p>
    <w:p w:rsidR="00042EA6" w:rsidRPr="00E82044" w:rsidRDefault="00042EA6" w:rsidP="00042EA6">
      <w:pPr>
        <w:pStyle w:val="Odsekzoznamu"/>
        <w:numPr>
          <w:ilvl w:val="0"/>
          <w:numId w:val="17"/>
        </w:numPr>
        <w:jc w:val="both"/>
        <w:rPr>
          <w:rFonts w:eastAsia="Times New Roman"/>
          <w:bCs/>
          <w:szCs w:val="24"/>
        </w:rPr>
      </w:pPr>
      <w:r w:rsidRPr="00CF7BAD">
        <w:rPr>
          <w:rFonts w:eastAsia="Times New Roman"/>
          <w:bCs/>
          <w:szCs w:val="24"/>
          <w:u w:val="single"/>
        </w:rPr>
        <w:t>odporučiť primátorovi mesta</w:t>
      </w:r>
      <w:r w:rsidRPr="00E82044">
        <w:rPr>
          <w:rFonts w:eastAsia="Times New Roman"/>
          <w:bCs/>
          <w:szCs w:val="24"/>
        </w:rPr>
        <w:t xml:space="preserve"> predložiť </w:t>
      </w:r>
      <w:r w:rsidRPr="00E82044">
        <w:rPr>
          <w:color w:val="333333"/>
          <w:szCs w:val="24"/>
          <w:shd w:val="clear" w:color="auto" w:fill="FFFFFF"/>
        </w:rPr>
        <w:t>na najbliž</w:t>
      </w:r>
      <w:r>
        <w:rPr>
          <w:rFonts w:eastAsia="Times New Roman"/>
          <w:bCs/>
          <w:szCs w:val="24"/>
        </w:rPr>
        <w:t>šie</w:t>
      </w:r>
      <w:r w:rsidRPr="00E82044">
        <w:rPr>
          <w:rFonts w:eastAsia="Times New Roman"/>
          <w:bCs/>
          <w:szCs w:val="24"/>
        </w:rPr>
        <w:t xml:space="preserve"> rokovanie </w:t>
      </w:r>
      <w:proofErr w:type="spellStart"/>
      <w:r w:rsidRPr="00E82044">
        <w:rPr>
          <w:rFonts w:eastAsia="Times New Roman"/>
          <w:bCs/>
          <w:szCs w:val="24"/>
        </w:rPr>
        <w:t>MsZ</w:t>
      </w:r>
      <w:proofErr w:type="spellEnd"/>
      <w:r w:rsidRPr="00E82044">
        <w:rPr>
          <w:rFonts w:eastAsia="Times New Roman"/>
          <w:bCs/>
          <w:szCs w:val="24"/>
        </w:rPr>
        <w:t xml:space="preserve"> návrh zmeny VZN č. 22 </w:t>
      </w:r>
      <w:r w:rsidRPr="00E82044">
        <w:rPr>
          <w:color w:val="333333"/>
          <w:szCs w:val="24"/>
          <w:shd w:val="clear" w:color="auto" w:fill="FFFFFF"/>
        </w:rPr>
        <w:t xml:space="preserve">o prevádzkovaní obchodu a služieb a o predajnom a prevádzkovom čase na území mesta Stará Ľubovňa v zmysle </w:t>
      </w:r>
      <w:r>
        <w:rPr>
          <w:color w:val="333333"/>
          <w:szCs w:val="24"/>
          <w:shd w:val="clear" w:color="auto" w:fill="FFFFFF"/>
        </w:rPr>
        <w:t xml:space="preserve">uvedeného </w:t>
      </w:r>
      <w:r w:rsidRPr="00E82044">
        <w:rPr>
          <w:color w:val="333333"/>
          <w:szCs w:val="24"/>
          <w:shd w:val="clear" w:color="auto" w:fill="FFFFFF"/>
        </w:rPr>
        <w:t>protestu</w:t>
      </w:r>
      <w:r>
        <w:rPr>
          <w:color w:val="333333"/>
          <w:szCs w:val="24"/>
          <w:shd w:val="clear" w:color="auto" w:fill="FFFFFF"/>
        </w:rPr>
        <w:t>.</w:t>
      </w:r>
      <w:r w:rsidRPr="00E82044">
        <w:rPr>
          <w:rFonts w:eastAsia="Times New Roman"/>
          <w:bCs/>
          <w:szCs w:val="24"/>
        </w:rPr>
        <w:t xml:space="preserve"> </w:t>
      </w: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Pr="00042EA6" w:rsidRDefault="00355CB2" w:rsidP="00042EA6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042EA6" w:rsidRPr="00FB7C0F" w:rsidRDefault="00042EA6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55CB2" w:rsidRDefault="00355CB2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 w:rsidR="00042EA6"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55CB2" w:rsidRDefault="00042EA6" w:rsidP="00042EA6">
      <w:pPr>
        <w:pStyle w:val="Odsekzoznamu"/>
        <w:numPr>
          <w:ilvl w:val="0"/>
          <w:numId w:val="19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 w:rsidRPr="00042EA6">
        <w:rPr>
          <w:rFonts w:eastAsia="Times New Roman"/>
          <w:b/>
          <w:bCs/>
          <w:szCs w:val="24"/>
        </w:rPr>
        <w:t>b e r i e   n a   v e d o m i</w:t>
      </w:r>
      <w:r>
        <w:rPr>
          <w:rFonts w:eastAsia="Times New Roman"/>
          <w:b/>
          <w:bCs/>
          <w:szCs w:val="24"/>
        </w:rPr>
        <w:t> </w:t>
      </w:r>
      <w:r w:rsidRPr="00042EA6">
        <w:rPr>
          <w:rFonts w:eastAsia="Times New Roman"/>
          <w:b/>
          <w:bCs/>
          <w:szCs w:val="24"/>
        </w:rPr>
        <w:t>e</w:t>
      </w:r>
    </w:p>
    <w:p w:rsidR="00042EA6" w:rsidRDefault="00042EA6" w:rsidP="00042EA6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</w:p>
    <w:p w:rsidR="00042EA6" w:rsidRDefault="00042EA6" w:rsidP="00042EA6">
      <w:pPr>
        <w:jc w:val="both"/>
        <w:rPr>
          <w:rFonts w:eastAsia="Times New Roman"/>
          <w:bCs/>
          <w:szCs w:val="24"/>
        </w:rPr>
      </w:pPr>
      <w:r w:rsidRPr="00042EA6">
        <w:rPr>
          <w:rFonts w:eastAsia="Times New Roman"/>
          <w:bCs/>
          <w:szCs w:val="24"/>
        </w:rPr>
        <w:t xml:space="preserve">protest prokurátora </w:t>
      </w:r>
      <w:proofErr w:type="spellStart"/>
      <w:r w:rsidRPr="00042EA6">
        <w:rPr>
          <w:rFonts w:eastAsia="Times New Roman"/>
          <w:bCs/>
          <w:szCs w:val="24"/>
        </w:rPr>
        <w:t>Pd</w:t>
      </w:r>
      <w:proofErr w:type="spellEnd"/>
      <w:r w:rsidRPr="00042EA6">
        <w:rPr>
          <w:rFonts w:eastAsia="Times New Roman"/>
          <w:bCs/>
          <w:szCs w:val="24"/>
        </w:rPr>
        <w:t xml:space="preserve"> 46/16/7710-5, doručený dňa 23.11.2016, proti čl. 5 bod 9, bod 10, čl. 10 bod 1, bod 2, bod 3 </w:t>
      </w:r>
      <w:r w:rsidRPr="00042EA6">
        <w:rPr>
          <w:szCs w:val="24"/>
        </w:rPr>
        <w:t xml:space="preserve">VZN č. 22 </w:t>
      </w:r>
      <w:r w:rsidRPr="00042EA6">
        <w:rPr>
          <w:color w:val="333333"/>
          <w:szCs w:val="24"/>
          <w:shd w:val="clear" w:color="auto" w:fill="FFFFFF"/>
        </w:rPr>
        <w:t>o prevádzkovaní obchodu a služieb a o predajnom a prevádzkovom čase na území mesta Stará Ľubovňa</w:t>
      </w:r>
      <w:r w:rsidRPr="00042EA6">
        <w:rPr>
          <w:rFonts w:eastAsia="Times New Roman"/>
          <w:bCs/>
          <w:szCs w:val="24"/>
        </w:rPr>
        <w:t xml:space="preserve"> v znení zmien a doplnkov zo dňa </w:t>
      </w:r>
      <w:r w:rsidR="00CA6CAE">
        <w:rPr>
          <w:rFonts w:eastAsia="Times New Roman"/>
          <w:bCs/>
          <w:szCs w:val="24"/>
        </w:rPr>
        <w:t>10.11.2016</w:t>
      </w:r>
      <w:r w:rsidRPr="00042EA6">
        <w:rPr>
          <w:rFonts w:eastAsia="Times New Roman"/>
          <w:bCs/>
          <w:szCs w:val="24"/>
        </w:rPr>
        <w:t>.</w:t>
      </w:r>
    </w:p>
    <w:p w:rsidR="00042EA6" w:rsidRPr="00042EA6" w:rsidRDefault="00042EA6" w:rsidP="00042EA6">
      <w:pPr>
        <w:jc w:val="both"/>
        <w:rPr>
          <w:rFonts w:eastAsia="Times New Roman"/>
          <w:bCs/>
          <w:szCs w:val="24"/>
        </w:rPr>
      </w:pPr>
    </w:p>
    <w:p w:rsidR="00042EA6" w:rsidRPr="00042EA6" w:rsidRDefault="00042EA6" w:rsidP="00042EA6">
      <w:pPr>
        <w:pStyle w:val="Odsekzoznamu"/>
        <w:numPr>
          <w:ilvl w:val="0"/>
          <w:numId w:val="19"/>
        </w:num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o d p o r ú č a   primátorovi mesta</w:t>
      </w:r>
    </w:p>
    <w:p w:rsidR="00355CB2" w:rsidRPr="00086F59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bookmarkStart w:id="0" w:name="_GoBack"/>
      <w:bookmarkEnd w:id="0"/>
      <w:r>
        <w:rPr>
          <w:rFonts w:eastAsia="Times New Roman"/>
          <w:b/>
          <w:bCs/>
          <w:szCs w:val="24"/>
        </w:rPr>
        <w:t xml:space="preserve"> </w:t>
      </w:r>
    </w:p>
    <w:p w:rsidR="00E82044" w:rsidRPr="00042EA6" w:rsidRDefault="00E82044" w:rsidP="00042EA6">
      <w:pPr>
        <w:jc w:val="both"/>
        <w:rPr>
          <w:rFonts w:eastAsia="Times New Roman"/>
          <w:bCs/>
          <w:szCs w:val="24"/>
        </w:rPr>
      </w:pPr>
      <w:r w:rsidRPr="00042EA6">
        <w:rPr>
          <w:rFonts w:eastAsia="Times New Roman"/>
          <w:bCs/>
          <w:szCs w:val="24"/>
        </w:rPr>
        <w:t xml:space="preserve">predložiť </w:t>
      </w:r>
      <w:r w:rsidR="00CF7BAD" w:rsidRPr="00042EA6">
        <w:rPr>
          <w:color w:val="333333"/>
          <w:szCs w:val="24"/>
          <w:shd w:val="clear" w:color="auto" w:fill="FFFFFF"/>
        </w:rPr>
        <w:t>na najbliž</w:t>
      </w:r>
      <w:r w:rsidR="00CF7BAD" w:rsidRPr="00042EA6">
        <w:rPr>
          <w:rFonts w:eastAsia="Times New Roman"/>
          <w:bCs/>
          <w:szCs w:val="24"/>
        </w:rPr>
        <w:t xml:space="preserve">šie rokovanie </w:t>
      </w:r>
      <w:proofErr w:type="spellStart"/>
      <w:r w:rsidR="00CF7BAD" w:rsidRPr="00042EA6">
        <w:rPr>
          <w:rFonts w:eastAsia="Times New Roman"/>
          <w:bCs/>
          <w:szCs w:val="24"/>
        </w:rPr>
        <w:t>MsZ</w:t>
      </w:r>
      <w:proofErr w:type="spellEnd"/>
      <w:r w:rsidR="00CF7BAD" w:rsidRPr="00042EA6">
        <w:rPr>
          <w:rFonts w:eastAsia="Times New Roman"/>
          <w:bCs/>
          <w:szCs w:val="24"/>
        </w:rPr>
        <w:t xml:space="preserve"> </w:t>
      </w:r>
      <w:r w:rsidRPr="00042EA6">
        <w:rPr>
          <w:rFonts w:eastAsia="Times New Roman"/>
          <w:bCs/>
          <w:szCs w:val="24"/>
        </w:rPr>
        <w:t xml:space="preserve">návrh zmeny VZN č. 22 </w:t>
      </w:r>
      <w:r w:rsidRPr="00042EA6">
        <w:rPr>
          <w:color w:val="333333"/>
          <w:szCs w:val="24"/>
          <w:shd w:val="clear" w:color="auto" w:fill="FFFFFF"/>
        </w:rPr>
        <w:t xml:space="preserve">o prevádzkovaní obchodu a služieb a o predajnom a prevádzkovom čase na území mesta Stará Ľubovňa v zmysle </w:t>
      </w:r>
      <w:r w:rsidR="00CF7BAD" w:rsidRPr="00042EA6">
        <w:rPr>
          <w:color w:val="333333"/>
          <w:szCs w:val="24"/>
          <w:shd w:val="clear" w:color="auto" w:fill="FFFFFF"/>
        </w:rPr>
        <w:t xml:space="preserve">uvedeného </w:t>
      </w:r>
      <w:r w:rsidRPr="00042EA6">
        <w:rPr>
          <w:color w:val="333333"/>
          <w:szCs w:val="24"/>
          <w:shd w:val="clear" w:color="auto" w:fill="FFFFFF"/>
        </w:rPr>
        <w:t>protestu</w:t>
      </w:r>
      <w:r w:rsidR="00CF7BAD" w:rsidRPr="00042EA6">
        <w:rPr>
          <w:color w:val="333333"/>
          <w:szCs w:val="24"/>
          <w:shd w:val="clear" w:color="auto" w:fill="FFFFFF"/>
        </w:rPr>
        <w:t>.</w:t>
      </w:r>
      <w:r w:rsidRPr="00042EA6">
        <w:rPr>
          <w:rFonts w:eastAsia="Times New Roman"/>
          <w:bCs/>
          <w:szCs w:val="24"/>
        </w:rPr>
        <w:t xml:space="preserve"> </w:t>
      </w:r>
    </w:p>
    <w:p w:rsidR="001E307C" w:rsidRDefault="001E307C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42EA6" w:rsidRDefault="00042EA6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lastRenderedPageBreak/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6820EC" w:rsidRPr="00AF2350" w:rsidRDefault="006820EC" w:rsidP="006820EC">
      <w:pPr>
        <w:rPr>
          <w:b/>
          <w:szCs w:val="24"/>
        </w:rPr>
      </w:pPr>
    </w:p>
    <w:p w:rsidR="006820EC" w:rsidRDefault="006820EC" w:rsidP="006820EC">
      <w:pPr>
        <w:ind w:firstLine="708"/>
        <w:jc w:val="both"/>
        <w:rPr>
          <w:szCs w:val="24"/>
        </w:rPr>
      </w:pPr>
      <w:r w:rsidRPr="00AF2350">
        <w:rPr>
          <w:szCs w:val="24"/>
        </w:rPr>
        <w:t>Dňa 23.11.2016 bo</w:t>
      </w:r>
      <w:r>
        <w:rPr>
          <w:szCs w:val="24"/>
        </w:rPr>
        <w:t>l Mestu Stará Ľubovňa doručený P</w:t>
      </w:r>
      <w:r w:rsidRPr="00AF2350">
        <w:rPr>
          <w:szCs w:val="24"/>
        </w:rPr>
        <w:t xml:space="preserve">rotest prokurátora proti VZN č. 22 o prevádzkovaní obchodu a služieb </w:t>
      </w:r>
      <w:r>
        <w:rPr>
          <w:szCs w:val="24"/>
        </w:rPr>
        <w:t xml:space="preserve">a </w:t>
      </w:r>
      <w:r w:rsidRPr="00AF2350">
        <w:rPr>
          <w:szCs w:val="24"/>
        </w:rPr>
        <w:t xml:space="preserve">o predajnom a prevádzkovom čase na území mesta Stará Ľubovňa spolu s predloženými </w:t>
      </w:r>
      <w:r>
        <w:rPr>
          <w:szCs w:val="24"/>
        </w:rPr>
        <w:t>opatreniami</w:t>
      </w:r>
      <w:r w:rsidRPr="00AF2350">
        <w:rPr>
          <w:szCs w:val="24"/>
        </w:rPr>
        <w:t xml:space="preserve"> prokurátora</w:t>
      </w:r>
      <w:r>
        <w:rPr>
          <w:szCs w:val="24"/>
        </w:rPr>
        <w:t>.</w:t>
      </w:r>
    </w:p>
    <w:p w:rsidR="006820EC" w:rsidRDefault="006820EC" w:rsidP="006820EC">
      <w:pPr>
        <w:ind w:firstLine="708"/>
        <w:jc w:val="both"/>
        <w:rPr>
          <w:szCs w:val="24"/>
        </w:rPr>
      </w:pPr>
      <w:r>
        <w:rPr>
          <w:szCs w:val="24"/>
        </w:rPr>
        <w:t xml:space="preserve">Protest prokurátora smeruje proti čl. 5 bod 9, bod 10, čl. 10 bod 1, bod 2, bod 3 </w:t>
      </w:r>
      <w:r w:rsidRPr="00AF2350">
        <w:rPr>
          <w:szCs w:val="24"/>
        </w:rPr>
        <w:t xml:space="preserve">VZN č. 22 o prevádzkovaní obchodu a služieb </w:t>
      </w:r>
      <w:r>
        <w:rPr>
          <w:szCs w:val="24"/>
        </w:rPr>
        <w:t xml:space="preserve">a </w:t>
      </w:r>
      <w:r w:rsidRPr="00AF2350">
        <w:rPr>
          <w:szCs w:val="24"/>
        </w:rPr>
        <w:t>o predajnom a prevádzkovom čase na území mesta Stará Ľubovňa</w:t>
      </w:r>
      <w:r>
        <w:rPr>
          <w:szCs w:val="24"/>
        </w:rPr>
        <w:t>, pričom ako dôvod podania protestu prokurátor uvádza rozpor uvedených častí VZN s § 4 ods. 3 písm. d/, písm. i/, § 25 ods. 4, § 27b zákona č. 369/1990 Zb. o obecnom zriadení v znení neskorších predpisov, § 19 a </w:t>
      </w:r>
      <w:proofErr w:type="spellStart"/>
      <w:r>
        <w:rPr>
          <w:szCs w:val="24"/>
        </w:rPr>
        <w:t>nasl</w:t>
      </w:r>
      <w:proofErr w:type="spellEnd"/>
      <w:r>
        <w:rPr>
          <w:szCs w:val="24"/>
        </w:rPr>
        <w:t>. zákona č. 250/2007 Z. z. o ochrane spotrebiteľa a o zmene zákona SNR č. 372/1990 Zb. o priestupkoch v znení neskorších predpisov.</w:t>
      </w:r>
    </w:p>
    <w:p w:rsidR="006820EC" w:rsidRDefault="006820EC" w:rsidP="006820EC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 xml:space="preserve">V súvislosti s čl. 5 bod 9 a bod 10 VZN je potrebné konštatovať, že je naozaj problematické dokázať príčinnú súvislosť medzi prevádzkovou činnosťou v konkrétnej prevádzkarni a rušením nočného </w:t>
      </w:r>
      <w:proofErr w:type="spellStart"/>
      <w:r>
        <w:rPr>
          <w:rFonts w:eastAsia="Times New Roman"/>
          <w:szCs w:val="24"/>
          <w:lang w:eastAsia="sk-SK"/>
        </w:rPr>
        <w:t>kľudu</w:t>
      </w:r>
      <w:proofErr w:type="spellEnd"/>
      <w:r>
        <w:rPr>
          <w:rFonts w:eastAsia="Times New Roman"/>
          <w:szCs w:val="24"/>
          <w:lang w:eastAsia="sk-SK"/>
        </w:rPr>
        <w:t xml:space="preserve">, občianskeho spolunažívania, ako aj porušovaním verejného poriadku. Máme za to, že podnikateľ nemôže byť zodpovedný a zároveň sankcionovaný v podobe obmedzenia prevádzkovej doby za porušovanie nočného </w:t>
      </w:r>
      <w:proofErr w:type="spellStart"/>
      <w:r>
        <w:rPr>
          <w:rFonts w:eastAsia="Times New Roman"/>
          <w:szCs w:val="24"/>
          <w:lang w:eastAsia="sk-SK"/>
        </w:rPr>
        <w:t>kľudu</w:t>
      </w:r>
      <w:proofErr w:type="spellEnd"/>
      <w:r>
        <w:rPr>
          <w:rFonts w:eastAsia="Times New Roman"/>
          <w:szCs w:val="24"/>
          <w:lang w:eastAsia="sk-SK"/>
        </w:rPr>
        <w:t xml:space="preserve"> mimo jeho prevádzkarne. Úprava rušenia nočného </w:t>
      </w:r>
      <w:proofErr w:type="spellStart"/>
      <w:r>
        <w:rPr>
          <w:rFonts w:eastAsia="Times New Roman"/>
          <w:szCs w:val="24"/>
          <w:lang w:eastAsia="sk-SK"/>
        </w:rPr>
        <w:t>kľudu</w:t>
      </w:r>
      <w:proofErr w:type="spellEnd"/>
      <w:r>
        <w:rPr>
          <w:rFonts w:eastAsia="Times New Roman"/>
          <w:szCs w:val="24"/>
          <w:lang w:eastAsia="sk-SK"/>
        </w:rPr>
        <w:t xml:space="preserve"> a porušovania verejného poriadku je predmetom samostatného všeobecne záväzného nariadenia, konkrétne VZN</w:t>
      </w:r>
      <w:r w:rsidRPr="000B0D88">
        <w:rPr>
          <w:rFonts w:eastAsia="Times New Roman"/>
          <w:szCs w:val="24"/>
          <w:lang w:eastAsia="sk-SK"/>
        </w:rPr>
        <w:t xml:space="preserve"> č. 54 </w:t>
      </w:r>
      <w:r>
        <w:rPr>
          <w:rFonts w:eastAsia="Times New Roman"/>
          <w:szCs w:val="24"/>
          <w:lang w:eastAsia="sk-SK"/>
        </w:rPr>
        <w:br/>
        <w:t>o</w:t>
      </w:r>
      <w:r w:rsidRPr="000B0D88">
        <w:rPr>
          <w:rFonts w:eastAsia="Times New Roman"/>
          <w:szCs w:val="24"/>
          <w:lang w:eastAsia="sk-SK"/>
        </w:rPr>
        <w:t xml:space="preserve"> dodržiavaní verejného poriadku a verejnej čistoty na území mesta </w:t>
      </w:r>
      <w:r>
        <w:rPr>
          <w:rFonts w:eastAsia="Times New Roman"/>
          <w:szCs w:val="24"/>
          <w:lang w:eastAsia="sk-SK"/>
        </w:rPr>
        <w:t>S</w:t>
      </w:r>
      <w:r w:rsidRPr="000B0D88">
        <w:rPr>
          <w:rFonts w:eastAsia="Times New Roman"/>
          <w:szCs w:val="24"/>
          <w:lang w:eastAsia="sk-SK"/>
        </w:rPr>
        <w:t xml:space="preserve">tará </w:t>
      </w:r>
      <w:r>
        <w:rPr>
          <w:rFonts w:eastAsia="Times New Roman"/>
          <w:szCs w:val="24"/>
          <w:lang w:eastAsia="sk-SK"/>
        </w:rPr>
        <w:t>Ľ</w:t>
      </w:r>
      <w:r w:rsidRPr="000B0D88">
        <w:rPr>
          <w:rFonts w:eastAsia="Times New Roman"/>
          <w:szCs w:val="24"/>
          <w:lang w:eastAsia="sk-SK"/>
        </w:rPr>
        <w:t>ubovňa</w:t>
      </w:r>
      <w:r>
        <w:rPr>
          <w:rFonts w:eastAsia="Times New Roman"/>
          <w:szCs w:val="24"/>
          <w:lang w:eastAsia="sk-SK"/>
        </w:rPr>
        <w:t>.</w:t>
      </w:r>
    </w:p>
    <w:p w:rsidR="006820EC" w:rsidRDefault="006820EC" w:rsidP="006820EC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>Pokiaľ ide o ustanovenia čl. 10 bod 1, bod 2 a bod 3 VZN, tie je podľa nášho názoru potrebné zosúladiť s opatreniami, ktoré navrhuje prokurátor, a teda zosúladiť kontrolnú činnosť s platným právnym stavom (predovšetkým s príslušnými ustanoveniami zákona č. 369/1990 Zb. o obecnom zriadení v znení neskorších predpisov, zákona č. 564/1991 Zb. o obecnej polícii v znení neskorších predpisov, zákona č. 372/1990 Zb. o priestupkoch v znení neskorších predpisov).</w:t>
      </w:r>
    </w:p>
    <w:p w:rsidR="006820EC" w:rsidRDefault="006820EC" w:rsidP="006820EC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sk-SK"/>
        </w:rPr>
      </w:pPr>
    </w:p>
    <w:p w:rsidR="006820EC" w:rsidRDefault="006820EC" w:rsidP="006820EC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>Prokurátor podľa § 23 ods. 2 písm. f/ zákona č. 153/2001 Z. z. o prokuratúre navrhuje:</w:t>
      </w:r>
    </w:p>
    <w:p w:rsidR="006820EC" w:rsidRPr="006820EC" w:rsidRDefault="006820EC" w:rsidP="006820EC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sk-SK"/>
        </w:rPr>
      </w:pPr>
      <w:r w:rsidRPr="006820EC">
        <w:rPr>
          <w:rFonts w:eastAsia="Times New Roman"/>
          <w:b/>
          <w:szCs w:val="24"/>
          <w:lang w:eastAsia="sk-SK"/>
        </w:rPr>
        <w:t>prerokovať tento protest prokurátora na zasadnutí mestského zastupiteľstva</w:t>
      </w:r>
      <w:r>
        <w:rPr>
          <w:rFonts w:eastAsia="Times New Roman"/>
          <w:b/>
          <w:szCs w:val="24"/>
          <w:lang w:eastAsia="sk-SK"/>
        </w:rPr>
        <w:t>,</w:t>
      </w:r>
    </w:p>
    <w:p w:rsidR="006820EC" w:rsidRPr="006820EC" w:rsidRDefault="006820EC" w:rsidP="006820EC">
      <w:pPr>
        <w:pStyle w:val="Odsekzoznamu"/>
        <w:numPr>
          <w:ilvl w:val="0"/>
          <w:numId w:val="16"/>
        </w:numPr>
        <w:autoSpaceDE w:val="0"/>
        <w:autoSpaceDN w:val="0"/>
        <w:adjustRightInd w:val="0"/>
        <w:jc w:val="both"/>
        <w:rPr>
          <w:rFonts w:eastAsia="Times New Roman"/>
          <w:b/>
          <w:szCs w:val="24"/>
          <w:lang w:eastAsia="sk-SK"/>
        </w:rPr>
      </w:pPr>
      <w:r w:rsidRPr="006820EC">
        <w:rPr>
          <w:rFonts w:eastAsia="Times New Roman"/>
          <w:b/>
          <w:szCs w:val="24"/>
          <w:lang w:eastAsia="sk-SK"/>
        </w:rPr>
        <w:t>zrušiť protestom napadnuté časti všeobecne záväzného nariadenia.</w:t>
      </w:r>
    </w:p>
    <w:p w:rsidR="006820EC" w:rsidRDefault="006820EC" w:rsidP="006820EC">
      <w:pPr>
        <w:autoSpaceDE w:val="0"/>
        <w:autoSpaceDN w:val="0"/>
        <w:adjustRightInd w:val="0"/>
        <w:jc w:val="both"/>
        <w:rPr>
          <w:rFonts w:eastAsia="Times New Roman"/>
          <w:szCs w:val="24"/>
          <w:lang w:eastAsia="sk-SK"/>
        </w:rPr>
      </w:pPr>
    </w:p>
    <w:p w:rsidR="006820EC" w:rsidRPr="004B3ABB" w:rsidRDefault="006820EC" w:rsidP="006820EC">
      <w:pPr>
        <w:autoSpaceDE w:val="0"/>
        <w:autoSpaceDN w:val="0"/>
        <w:adjustRightInd w:val="0"/>
        <w:ind w:firstLine="708"/>
        <w:jc w:val="both"/>
        <w:rPr>
          <w:rFonts w:eastAsia="Times New Roman"/>
          <w:szCs w:val="24"/>
          <w:lang w:eastAsia="sk-SK"/>
        </w:rPr>
      </w:pPr>
      <w:r>
        <w:rPr>
          <w:rFonts w:eastAsia="Times New Roman"/>
          <w:szCs w:val="24"/>
          <w:lang w:eastAsia="sk-SK"/>
        </w:rPr>
        <w:t>Máme za to, že</w:t>
      </w:r>
      <w:r w:rsidRPr="004B3ABB">
        <w:rPr>
          <w:rFonts w:eastAsia="Times New Roman"/>
          <w:szCs w:val="24"/>
          <w:lang w:eastAsia="sk-SK"/>
        </w:rPr>
        <w:t xml:space="preserve"> protest prokurátora</w:t>
      </w:r>
      <w:r>
        <w:rPr>
          <w:rFonts w:eastAsia="Times New Roman"/>
          <w:szCs w:val="24"/>
          <w:lang w:eastAsia="sk-SK"/>
        </w:rPr>
        <w:t xml:space="preserve"> </w:t>
      </w:r>
      <w:r w:rsidRPr="004B3ABB">
        <w:rPr>
          <w:rFonts w:eastAsia="Times New Roman"/>
          <w:szCs w:val="24"/>
          <w:lang w:eastAsia="sk-SK"/>
        </w:rPr>
        <w:t xml:space="preserve"> </w:t>
      </w:r>
      <w:r>
        <w:rPr>
          <w:rFonts w:eastAsia="Times New Roman"/>
          <w:szCs w:val="24"/>
          <w:lang w:eastAsia="sk-SK"/>
        </w:rPr>
        <w:t xml:space="preserve">je </w:t>
      </w:r>
      <w:r w:rsidRPr="004B3ABB">
        <w:rPr>
          <w:rFonts w:eastAsia="Times New Roman"/>
          <w:szCs w:val="24"/>
          <w:lang w:eastAsia="sk-SK"/>
        </w:rPr>
        <w:t xml:space="preserve">možné považovať za dôvodný a odporúčame, aby sa protestu vyhovelo. </w:t>
      </w:r>
    </w:p>
    <w:sectPr w:rsidR="006820EC" w:rsidRPr="004B3A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D56057"/>
    <w:multiLevelType w:val="hybridMultilevel"/>
    <w:tmpl w:val="8C5621A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093BF2"/>
    <w:multiLevelType w:val="hybridMultilevel"/>
    <w:tmpl w:val="DA1AC94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634C3A"/>
    <w:multiLevelType w:val="hybridMultilevel"/>
    <w:tmpl w:val="1FD221A2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87831"/>
    <w:multiLevelType w:val="hybridMultilevel"/>
    <w:tmpl w:val="0FFA42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2"/>
  </w:num>
  <w:num w:numId="6">
    <w:abstractNumId w:val="17"/>
  </w:num>
  <w:num w:numId="7">
    <w:abstractNumId w:val="14"/>
  </w:num>
  <w:num w:numId="8">
    <w:abstractNumId w:val="16"/>
  </w:num>
  <w:num w:numId="9">
    <w:abstractNumId w:val="15"/>
  </w:num>
  <w:num w:numId="10">
    <w:abstractNumId w:val="9"/>
  </w:num>
  <w:num w:numId="11">
    <w:abstractNumId w:val="3"/>
  </w:num>
  <w:num w:numId="12">
    <w:abstractNumId w:val="7"/>
  </w:num>
  <w:num w:numId="13">
    <w:abstractNumId w:val="5"/>
  </w:num>
  <w:num w:numId="14">
    <w:abstractNumId w:val="10"/>
  </w:num>
  <w:num w:numId="15">
    <w:abstractNumId w:val="0"/>
  </w:num>
  <w:num w:numId="16">
    <w:abstractNumId w:val="8"/>
  </w:num>
  <w:num w:numId="17">
    <w:abstractNumId w:val="2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42EA6"/>
    <w:rsid w:val="0005680A"/>
    <w:rsid w:val="000913F5"/>
    <w:rsid w:val="001260FA"/>
    <w:rsid w:val="001464BE"/>
    <w:rsid w:val="001E307C"/>
    <w:rsid w:val="002F573F"/>
    <w:rsid w:val="00355CB2"/>
    <w:rsid w:val="003E2BF5"/>
    <w:rsid w:val="004155AB"/>
    <w:rsid w:val="004F779E"/>
    <w:rsid w:val="0056761E"/>
    <w:rsid w:val="006820EC"/>
    <w:rsid w:val="00687788"/>
    <w:rsid w:val="007E7A96"/>
    <w:rsid w:val="00851B01"/>
    <w:rsid w:val="008658AA"/>
    <w:rsid w:val="00892558"/>
    <w:rsid w:val="00972F44"/>
    <w:rsid w:val="009F7394"/>
    <w:rsid w:val="00B718CD"/>
    <w:rsid w:val="00CA6CAE"/>
    <w:rsid w:val="00CB3E4B"/>
    <w:rsid w:val="00CC2490"/>
    <w:rsid w:val="00CF7BAD"/>
    <w:rsid w:val="00E55AE9"/>
    <w:rsid w:val="00E640DA"/>
    <w:rsid w:val="00E82044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1">
    <w:name w:val="Odsek zoznamu1"/>
    <w:basedOn w:val="Normlny"/>
    <w:rsid w:val="00CF7BAD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paragraph" w:customStyle="1" w:styleId="Odsekzoznamu1">
    <w:name w:val="Odsek zoznamu1"/>
    <w:basedOn w:val="Normlny"/>
    <w:rsid w:val="00CF7BAD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1</Pages>
  <Words>650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22</cp:revision>
  <cp:lastPrinted>2016-12-09T07:32:00Z</cp:lastPrinted>
  <dcterms:created xsi:type="dcterms:W3CDTF">2015-10-20T13:55:00Z</dcterms:created>
  <dcterms:modified xsi:type="dcterms:W3CDTF">2016-12-09T07:37:00Z</dcterms:modified>
</cp:coreProperties>
</file>