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A19" w:rsidRDefault="00F160DF" w:rsidP="00192A19">
      <w:pPr>
        <w:pStyle w:val="Odsekzoznamu1"/>
        <w:overflowPunct w:val="0"/>
        <w:autoSpaceDE w:val="0"/>
        <w:ind w:left="0"/>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pt;margin-top:-42.55pt;width:51.4pt;height:67.7pt;z-index:251660288;visibility:visible;mso-wrap-edited:f" fillcolor="window">
            <v:imagedata r:id="rId7" o:title="" blacklevel="3932f"/>
          </v:shape>
          <o:OLEObject Type="Embed" ProgID="Word.Picture.8" ShapeID="_x0000_s1026" DrawAspect="Content" ObjectID="_1539772875" r:id="rId8"/>
        </w:pict>
      </w:r>
    </w:p>
    <w:p w:rsidR="00192A19" w:rsidRDefault="00192A19" w:rsidP="00192A19">
      <w:pPr>
        <w:pStyle w:val="Normlnywebov"/>
        <w:spacing w:before="0" w:beforeAutospacing="0" w:after="0"/>
        <w:rPr>
          <w:b/>
          <w:bCs/>
          <w:sz w:val="28"/>
          <w:szCs w:val="28"/>
          <w:u w:val="single"/>
        </w:rPr>
      </w:pPr>
    </w:p>
    <w:p w:rsidR="00192A19" w:rsidRPr="00D058FB" w:rsidRDefault="00192A19" w:rsidP="00192A19">
      <w:pPr>
        <w:tabs>
          <w:tab w:val="left" w:pos="426"/>
        </w:tabs>
        <w:autoSpaceDE w:val="0"/>
        <w:autoSpaceDN w:val="0"/>
        <w:spacing w:after="0" w:line="240" w:lineRule="auto"/>
        <w:jc w:val="center"/>
        <w:rPr>
          <w:rFonts w:ascii="Times New Roman" w:eastAsia="Times New Roman" w:hAnsi="Times New Roman" w:cs="Times New Roman"/>
          <w:b/>
          <w:bCs/>
          <w:snapToGrid w:val="0"/>
          <w:sz w:val="40"/>
          <w:szCs w:val="40"/>
          <w:lang w:eastAsia="sk-SK"/>
        </w:rPr>
      </w:pPr>
      <w:r w:rsidRPr="00D058FB">
        <w:rPr>
          <w:rFonts w:ascii="Times New Roman" w:eastAsia="Times New Roman" w:hAnsi="Times New Roman" w:cs="Times New Roman"/>
          <w:b/>
          <w:bCs/>
          <w:snapToGrid w:val="0"/>
          <w:sz w:val="40"/>
          <w:szCs w:val="40"/>
          <w:lang w:eastAsia="sk-SK"/>
        </w:rPr>
        <w:t>MESTO STARÁ ĽUBOVŇA</w:t>
      </w:r>
    </w:p>
    <w:p w:rsidR="00192A19" w:rsidRPr="00FA11A1" w:rsidRDefault="00192A19" w:rsidP="00192A19">
      <w:pPr>
        <w:autoSpaceDE w:val="0"/>
        <w:autoSpaceDN w:val="0"/>
        <w:spacing w:after="0" w:line="240" w:lineRule="auto"/>
        <w:jc w:val="center"/>
        <w:rPr>
          <w:rFonts w:ascii="Times New Roman" w:eastAsia="Times New Roman" w:hAnsi="Times New Roman" w:cs="Times New Roman"/>
          <w:b/>
          <w:bCs/>
          <w:snapToGrid w:val="0"/>
          <w:sz w:val="28"/>
          <w:szCs w:val="28"/>
          <w:lang w:eastAsia="sk-SK"/>
        </w:rPr>
      </w:pPr>
      <w:r w:rsidRPr="00FA11A1">
        <w:rPr>
          <w:rFonts w:ascii="Times New Roman" w:eastAsia="Times New Roman" w:hAnsi="Times New Roman" w:cs="Times New Roman"/>
          <w:b/>
          <w:bCs/>
          <w:snapToGrid w:val="0"/>
          <w:sz w:val="28"/>
          <w:szCs w:val="28"/>
          <w:lang w:eastAsia="sk-SK"/>
        </w:rPr>
        <w:t>Mestský úrad, Obchodná č. 1, 064 01 Stará Ľubovňa</w:t>
      </w:r>
    </w:p>
    <w:p w:rsidR="00192A19" w:rsidRPr="00FA11A1" w:rsidRDefault="00192A19" w:rsidP="00192A19">
      <w:pPr>
        <w:autoSpaceDE w:val="0"/>
        <w:autoSpaceDN w:val="0"/>
        <w:spacing w:after="0" w:line="240" w:lineRule="auto"/>
        <w:jc w:val="center"/>
        <w:rPr>
          <w:rFonts w:ascii="Times New Roman" w:eastAsia="Times New Roman" w:hAnsi="Times New Roman" w:cs="Times New Roman"/>
          <w:snapToGrid w:val="0"/>
          <w:sz w:val="28"/>
          <w:szCs w:val="28"/>
          <w:lang w:eastAsia="sk-SK"/>
        </w:rPr>
      </w:pPr>
      <w:r w:rsidRPr="00FA11A1">
        <w:rPr>
          <w:rFonts w:ascii="Times New Roman" w:eastAsia="Times New Roman" w:hAnsi="Times New Roman" w:cs="Times New Roman"/>
          <w:b/>
          <w:bCs/>
          <w:snapToGrid w:val="0"/>
          <w:sz w:val="28"/>
          <w:szCs w:val="28"/>
          <w:lang w:eastAsia="sk-SK"/>
        </w:rPr>
        <w:t>________________________________________________________________</w:t>
      </w:r>
    </w:p>
    <w:p w:rsidR="00192A19" w:rsidRDefault="00192A19" w:rsidP="00192A19">
      <w:pPr>
        <w:autoSpaceDE w:val="0"/>
        <w:autoSpaceDN w:val="0"/>
        <w:spacing w:after="0" w:line="240" w:lineRule="auto"/>
        <w:ind w:left="3540" w:firstLine="708"/>
        <w:jc w:val="both"/>
        <w:rPr>
          <w:rFonts w:ascii="Times New Roman" w:eastAsia="Times New Roman" w:hAnsi="Times New Roman" w:cs="Times New Roman"/>
          <w:bCs/>
          <w:i/>
          <w:sz w:val="24"/>
          <w:szCs w:val="24"/>
          <w:lang w:eastAsia="sk-SK"/>
        </w:rPr>
      </w:pPr>
    </w:p>
    <w:p w:rsidR="00192A19" w:rsidRDefault="00192A19" w:rsidP="00192A19">
      <w:pPr>
        <w:autoSpaceDE w:val="0"/>
        <w:autoSpaceDN w:val="0"/>
        <w:spacing w:after="0" w:line="240" w:lineRule="auto"/>
        <w:ind w:left="3540" w:firstLine="708"/>
        <w:jc w:val="both"/>
        <w:rPr>
          <w:rFonts w:ascii="Times New Roman" w:eastAsia="Times New Roman" w:hAnsi="Times New Roman" w:cs="Times New Roman"/>
          <w:bCs/>
          <w:i/>
          <w:sz w:val="24"/>
          <w:szCs w:val="24"/>
          <w:lang w:eastAsia="sk-SK"/>
        </w:rPr>
      </w:pPr>
    </w:p>
    <w:p w:rsidR="00192A19" w:rsidRDefault="00192A19" w:rsidP="00192A19">
      <w:pPr>
        <w:autoSpaceDE w:val="0"/>
        <w:autoSpaceDN w:val="0"/>
        <w:spacing w:after="0" w:line="240" w:lineRule="auto"/>
        <w:jc w:val="both"/>
        <w:rPr>
          <w:rFonts w:ascii="Times New Roman" w:eastAsia="Times New Roman" w:hAnsi="Times New Roman" w:cs="Times New Roman"/>
          <w:b/>
          <w:bCs/>
          <w:snapToGrid w:val="0"/>
          <w:sz w:val="28"/>
          <w:szCs w:val="28"/>
          <w:lang w:eastAsia="sk-SK"/>
        </w:rPr>
      </w:pPr>
    </w:p>
    <w:p w:rsidR="00192A19" w:rsidRPr="00FF640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r w:rsidRPr="00FF6409">
        <w:rPr>
          <w:rFonts w:ascii="Times New Roman" w:eastAsia="Times New Roman" w:hAnsi="Times New Roman" w:cs="Times New Roman"/>
          <w:b/>
          <w:bCs/>
          <w:sz w:val="24"/>
          <w:szCs w:val="24"/>
          <w:lang w:eastAsia="sk-SK"/>
        </w:rPr>
        <w:t xml:space="preserve">Materiál na rokovanie </w:t>
      </w:r>
      <w:r w:rsidR="00F03A90">
        <w:rPr>
          <w:rFonts w:ascii="Times New Roman" w:eastAsia="Times New Roman" w:hAnsi="Times New Roman" w:cs="Times New Roman"/>
          <w:b/>
          <w:bCs/>
          <w:sz w:val="24"/>
          <w:szCs w:val="24"/>
          <w:lang w:eastAsia="sk-SK"/>
        </w:rPr>
        <w:t xml:space="preserve">Mestského zastupiteľstva </w:t>
      </w:r>
      <w:r w:rsidRPr="00FF6409">
        <w:rPr>
          <w:rFonts w:ascii="Times New Roman" w:eastAsia="Times New Roman" w:hAnsi="Times New Roman" w:cs="Times New Roman"/>
          <w:b/>
          <w:bCs/>
          <w:sz w:val="24"/>
          <w:szCs w:val="24"/>
          <w:lang w:eastAsia="sk-SK"/>
        </w:rPr>
        <w:t>v Starej Ľubovni</w:t>
      </w:r>
    </w:p>
    <w:p w:rsidR="00192A19" w:rsidRDefault="00192A19" w:rsidP="00192A19">
      <w:pPr>
        <w:autoSpaceDE w:val="0"/>
        <w:autoSpaceDN w:val="0"/>
        <w:spacing w:after="0" w:line="240" w:lineRule="auto"/>
        <w:jc w:val="both"/>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jc w:val="both"/>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Číslo:</w:t>
      </w:r>
      <w:r>
        <w:rPr>
          <w:rFonts w:ascii="Times New Roman" w:eastAsia="Times New Roman" w:hAnsi="Times New Roman" w:cs="Times New Roman"/>
          <w:b/>
          <w:bCs/>
          <w:sz w:val="24"/>
          <w:szCs w:val="24"/>
          <w:lang w:eastAsia="sk-SK"/>
        </w:rPr>
        <w:tab/>
      </w:r>
      <w:r w:rsidR="00FF6409">
        <w:rPr>
          <w:rFonts w:ascii="Times New Roman" w:eastAsia="Times New Roman" w:hAnsi="Times New Roman" w:cs="Times New Roman"/>
          <w:b/>
          <w:bCs/>
          <w:sz w:val="24"/>
          <w:szCs w:val="24"/>
          <w:lang w:eastAsia="sk-SK"/>
        </w:rPr>
        <w:tab/>
      </w:r>
      <w:r w:rsidR="00FF6409">
        <w:rPr>
          <w:rFonts w:ascii="Times New Roman" w:eastAsia="Times New Roman" w:hAnsi="Times New Roman" w:cs="Times New Roman"/>
          <w:b/>
          <w:bCs/>
          <w:sz w:val="24"/>
          <w:szCs w:val="24"/>
          <w:lang w:eastAsia="sk-SK"/>
        </w:rPr>
        <w:tab/>
      </w:r>
      <w:r w:rsidR="00FF6409">
        <w:rPr>
          <w:rFonts w:ascii="Times New Roman" w:eastAsia="Times New Roman" w:hAnsi="Times New Roman" w:cs="Times New Roman"/>
          <w:b/>
          <w:bCs/>
          <w:sz w:val="24"/>
          <w:szCs w:val="24"/>
          <w:lang w:eastAsia="sk-SK"/>
        </w:rPr>
        <w:tab/>
      </w:r>
      <w:r w:rsidR="00FF6409">
        <w:rPr>
          <w:rFonts w:ascii="Times New Roman" w:eastAsia="Times New Roman" w:hAnsi="Times New Roman" w:cs="Times New Roman"/>
          <w:b/>
          <w:bCs/>
          <w:sz w:val="24"/>
          <w:szCs w:val="24"/>
          <w:lang w:eastAsia="sk-SK"/>
        </w:rPr>
        <w:tab/>
      </w:r>
      <w:r w:rsidR="00F03A90">
        <w:rPr>
          <w:rFonts w:ascii="Times New Roman" w:eastAsia="Times New Roman" w:hAnsi="Times New Roman" w:cs="Times New Roman"/>
          <w:bCs/>
          <w:sz w:val="24"/>
          <w:szCs w:val="24"/>
          <w:lang w:eastAsia="sk-SK"/>
        </w:rPr>
        <w:t>XVIII</w:t>
      </w:r>
      <w:r w:rsidR="00F019AA" w:rsidRPr="00A123FC">
        <w:rPr>
          <w:rStyle w:val="Siln"/>
          <w:rFonts w:ascii="Times New Roman" w:hAnsi="Times New Roman" w:cs="Times New Roman"/>
          <w:sz w:val="24"/>
          <w:szCs w:val="24"/>
        </w:rPr>
        <w:t>/</w:t>
      </w:r>
      <w:r w:rsidR="00F019AA" w:rsidRPr="00A123FC">
        <w:rPr>
          <w:rStyle w:val="Siln"/>
          <w:rFonts w:ascii="Times New Roman" w:hAnsi="Times New Roman" w:cs="Times New Roman"/>
          <w:b w:val="0"/>
          <w:sz w:val="24"/>
          <w:szCs w:val="24"/>
        </w:rPr>
        <w:t>201</w:t>
      </w:r>
      <w:r w:rsidR="00A123FC" w:rsidRPr="00A123FC">
        <w:rPr>
          <w:rStyle w:val="Siln"/>
          <w:rFonts w:ascii="Times New Roman" w:hAnsi="Times New Roman" w:cs="Times New Roman"/>
          <w:b w:val="0"/>
          <w:sz w:val="24"/>
          <w:szCs w:val="24"/>
        </w:rPr>
        <w:t>6</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00304237">
        <w:rPr>
          <w:rFonts w:ascii="Times New Roman" w:eastAsia="Times New Roman" w:hAnsi="Times New Roman" w:cs="Times New Roman"/>
          <w:bCs/>
          <w:color w:val="00B050"/>
          <w:sz w:val="24"/>
          <w:szCs w:val="24"/>
          <w:lang w:eastAsia="sk-SK"/>
        </w:rPr>
        <w:t xml:space="preserve"> </w:t>
      </w:r>
    </w:p>
    <w:p w:rsidR="00192A19" w:rsidRPr="005F67E3" w:rsidRDefault="00192A19" w:rsidP="00192A19">
      <w:pPr>
        <w:autoSpaceDE w:val="0"/>
        <w:autoSpaceDN w:val="0"/>
        <w:spacing w:after="0" w:line="240" w:lineRule="auto"/>
        <w:jc w:val="both"/>
        <w:rPr>
          <w:rFonts w:ascii="Times New Roman" w:eastAsia="Times New Roman" w:hAnsi="Times New Roman" w:cs="Times New Roman"/>
          <w:bCs/>
          <w:color w:val="00B050"/>
          <w:sz w:val="24"/>
          <w:szCs w:val="24"/>
          <w:lang w:eastAsia="sk-SK"/>
        </w:rPr>
      </w:pPr>
      <w:r>
        <w:rPr>
          <w:rFonts w:ascii="Times New Roman" w:eastAsia="Times New Roman" w:hAnsi="Times New Roman" w:cs="Times New Roman"/>
          <w:b/>
          <w:bCs/>
          <w:sz w:val="24"/>
          <w:szCs w:val="24"/>
          <w:lang w:eastAsia="sk-SK"/>
        </w:rPr>
        <w:t>Dňa:</w:t>
      </w:r>
      <w:r>
        <w:rPr>
          <w:rFonts w:ascii="Times New Roman" w:eastAsia="Times New Roman" w:hAnsi="Times New Roman" w:cs="Times New Roman"/>
          <w:b/>
          <w:bCs/>
          <w:sz w:val="24"/>
          <w:szCs w:val="24"/>
          <w:lang w:eastAsia="sk-SK"/>
        </w:rPr>
        <w:tab/>
      </w:r>
      <w:r w:rsidR="00FF6409">
        <w:rPr>
          <w:rFonts w:ascii="Times New Roman" w:eastAsia="Times New Roman" w:hAnsi="Times New Roman" w:cs="Times New Roman"/>
          <w:b/>
          <w:bCs/>
          <w:sz w:val="24"/>
          <w:szCs w:val="24"/>
          <w:lang w:eastAsia="sk-SK"/>
        </w:rPr>
        <w:tab/>
      </w:r>
      <w:r w:rsidR="00FF6409">
        <w:rPr>
          <w:rFonts w:ascii="Times New Roman" w:eastAsia="Times New Roman" w:hAnsi="Times New Roman" w:cs="Times New Roman"/>
          <w:b/>
          <w:bCs/>
          <w:sz w:val="24"/>
          <w:szCs w:val="24"/>
          <w:lang w:eastAsia="sk-SK"/>
        </w:rPr>
        <w:tab/>
      </w:r>
      <w:r w:rsidR="00FF6409">
        <w:rPr>
          <w:rFonts w:ascii="Times New Roman" w:eastAsia="Times New Roman" w:hAnsi="Times New Roman" w:cs="Times New Roman"/>
          <w:b/>
          <w:bCs/>
          <w:sz w:val="24"/>
          <w:szCs w:val="24"/>
          <w:lang w:eastAsia="sk-SK"/>
        </w:rPr>
        <w:tab/>
      </w:r>
      <w:r w:rsidR="00FF6409">
        <w:rPr>
          <w:rFonts w:ascii="Times New Roman" w:eastAsia="Times New Roman" w:hAnsi="Times New Roman" w:cs="Times New Roman"/>
          <w:b/>
          <w:bCs/>
          <w:sz w:val="24"/>
          <w:szCs w:val="24"/>
          <w:lang w:eastAsia="sk-SK"/>
        </w:rPr>
        <w:tab/>
      </w:r>
      <w:r w:rsidR="00F03A90" w:rsidRPr="00F03A90">
        <w:rPr>
          <w:rFonts w:ascii="Times New Roman" w:eastAsia="Times New Roman" w:hAnsi="Times New Roman" w:cs="Times New Roman"/>
          <w:bCs/>
          <w:sz w:val="24"/>
          <w:szCs w:val="24"/>
          <w:lang w:eastAsia="sk-SK"/>
        </w:rPr>
        <w:t>10</w:t>
      </w:r>
      <w:r w:rsidR="00304237" w:rsidRPr="00F019AA">
        <w:rPr>
          <w:rFonts w:ascii="Times New Roman" w:eastAsia="Times New Roman" w:hAnsi="Times New Roman" w:cs="Times New Roman"/>
          <w:bCs/>
          <w:sz w:val="24"/>
          <w:szCs w:val="24"/>
          <w:lang w:eastAsia="sk-SK"/>
        </w:rPr>
        <w:t>.</w:t>
      </w:r>
      <w:r w:rsidR="00C656FD" w:rsidRPr="00F019AA">
        <w:rPr>
          <w:rFonts w:ascii="Times New Roman" w:eastAsia="Times New Roman" w:hAnsi="Times New Roman" w:cs="Times New Roman"/>
          <w:bCs/>
          <w:sz w:val="24"/>
          <w:szCs w:val="24"/>
          <w:lang w:eastAsia="sk-SK"/>
        </w:rPr>
        <w:t>1</w:t>
      </w:r>
      <w:r w:rsidR="0065391A">
        <w:rPr>
          <w:rFonts w:ascii="Times New Roman" w:eastAsia="Times New Roman" w:hAnsi="Times New Roman" w:cs="Times New Roman"/>
          <w:bCs/>
          <w:sz w:val="24"/>
          <w:szCs w:val="24"/>
          <w:lang w:eastAsia="sk-SK"/>
        </w:rPr>
        <w:t>1</w:t>
      </w:r>
      <w:r w:rsidR="00F019AA" w:rsidRPr="00F019AA">
        <w:rPr>
          <w:rFonts w:ascii="Times New Roman" w:eastAsia="Times New Roman" w:hAnsi="Times New Roman" w:cs="Times New Roman"/>
          <w:bCs/>
          <w:sz w:val="24"/>
          <w:szCs w:val="24"/>
          <w:lang w:eastAsia="sk-SK"/>
        </w:rPr>
        <w:t>.2</w:t>
      </w:r>
      <w:r w:rsidR="00304237" w:rsidRPr="00F019AA">
        <w:rPr>
          <w:rFonts w:ascii="Times New Roman" w:eastAsia="Times New Roman" w:hAnsi="Times New Roman" w:cs="Times New Roman"/>
          <w:bCs/>
          <w:sz w:val="24"/>
          <w:szCs w:val="24"/>
          <w:lang w:eastAsia="sk-SK"/>
        </w:rPr>
        <w:t>01</w:t>
      </w:r>
      <w:r w:rsidR="00A123FC">
        <w:rPr>
          <w:rFonts w:ascii="Times New Roman" w:eastAsia="Times New Roman" w:hAnsi="Times New Roman" w:cs="Times New Roman"/>
          <w:bCs/>
          <w:sz w:val="24"/>
          <w:szCs w:val="24"/>
          <w:lang w:eastAsia="sk-SK"/>
        </w:rPr>
        <w:t>6</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p>
    <w:p w:rsidR="00192A19" w:rsidRPr="00F41FE7"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BF10C0" w:rsidRDefault="00BF10C0"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8"/>
          <w:szCs w:val="28"/>
          <w:lang w:eastAsia="sk-SK"/>
        </w:rPr>
      </w:pPr>
      <w:r w:rsidRPr="005F67E3">
        <w:rPr>
          <w:rFonts w:ascii="Times New Roman" w:eastAsia="Times New Roman" w:hAnsi="Times New Roman" w:cs="Times New Roman"/>
          <w:b/>
          <w:sz w:val="24"/>
          <w:szCs w:val="24"/>
          <w:lang w:eastAsia="sk-SK"/>
        </w:rPr>
        <w:t xml:space="preserve">K bodu </w:t>
      </w:r>
      <w:r>
        <w:rPr>
          <w:rFonts w:ascii="Times New Roman" w:eastAsia="Times New Roman" w:hAnsi="Times New Roman" w:cs="Times New Roman"/>
          <w:b/>
          <w:sz w:val="24"/>
          <w:szCs w:val="24"/>
          <w:lang w:eastAsia="sk-SK"/>
        </w:rPr>
        <w:t>programu:</w:t>
      </w:r>
      <w:r w:rsidRPr="005F67E3">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sidRPr="005D0C5B">
        <w:rPr>
          <w:rFonts w:ascii="Times New Roman" w:eastAsia="Times New Roman" w:hAnsi="Times New Roman" w:cs="Times New Roman"/>
          <w:b/>
          <w:sz w:val="28"/>
          <w:szCs w:val="28"/>
          <w:lang w:eastAsia="sk-SK"/>
        </w:rPr>
        <w:t xml:space="preserve">č. </w:t>
      </w:r>
      <w:r w:rsidR="00304237">
        <w:rPr>
          <w:rFonts w:ascii="Times New Roman" w:eastAsia="Times New Roman" w:hAnsi="Times New Roman" w:cs="Times New Roman"/>
          <w:b/>
          <w:sz w:val="28"/>
          <w:szCs w:val="28"/>
          <w:lang w:eastAsia="sk-SK"/>
        </w:rPr>
        <w:t xml:space="preserve"> </w:t>
      </w:r>
      <w:r w:rsidR="00F03A90">
        <w:rPr>
          <w:rFonts w:ascii="Times New Roman" w:eastAsia="Times New Roman" w:hAnsi="Times New Roman" w:cs="Times New Roman"/>
          <w:b/>
          <w:sz w:val="28"/>
          <w:szCs w:val="28"/>
          <w:lang w:eastAsia="sk-SK"/>
        </w:rPr>
        <w:t>9</w:t>
      </w:r>
    </w:p>
    <w:p w:rsidR="00304237" w:rsidRPr="005D0C5B" w:rsidRDefault="00304237" w:rsidP="00192A19">
      <w:pPr>
        <w:autoSpaceDE w:val="0"/>
        <w:autoSpaceDN w:val="0"/>
        <w:spacing w:after="0" w:line="240" w:lineRule="auto"/>
        <w:rPr>
          <w:rFonts w:ascii="Times New Roman" w:eastAsia="Times New Roman" w:hAnsi="Times New Roman" w:cs="Times New Roman"/>
          <w:color w:val="00B050"/>
          <w:sz w:val="28"/>
          <w:szCs w:val="28"/>
          <w:lang w:eastAsia="sk-SK"/>
        </w:rPr>
      </w:pPr>
    </w:p>
    <w:p w:rsidR="00192A19" w:rsidRDefault="00192A19" w:rsidP="00192A19">
      <w:pPr>
        <w:autoSpaceDE w:val="0"/>
        <w:autoSpaceDN w:val="0"/>
        <w:spacing w:after="0" w:line="240" w:lineRule="auto"/>
        <w:rPr>
          <w:rFonts w:ascii="Times New Roman" w:eastAsia="Times New Roman" w:hAnsi="Times New Roman" w:cs="Times New Roman"/>
          <w:b/>
          <w:sz w:val="24"/>
          <w:szCs w:val="24"/>
          <w:lang w:eastAsia="sk-SK"/>
        </w:rPr>
      </w:pPr>
    </w:p>
    <w:p w:rsidR="00192A19" w:rsidRPr="005D0C5B" w:rsidRDefault="00304237" w:rsidP="00304237">
      <w:pPr>
        <w:autoSpaceDE w:val="0"/>
        <w:autoSpaceDN w:val="0"/>
        <w:spacing w:after="0" w:line="240" w:lineRule="auto"/>
        <w:ind w:left="3540" w:hanging="3540"/>
        <w:rPr>
          <w:rFonts w:ascii="Times New Roman" w:eastAsia="Times New Roman" w:hAnsi="Times New Roman" w:cs="Times New Roman"/>
          <w:b/>
          <w:color w:val="00B050"/>
          <w:sz w:val="28"/>
          <w:szCs w:val="28"/>
          <w:lang w:eastAsia="sk-SK"/>
        </w:rPr>
      </w:pPr>
      <w:r>
        <w:rPr>
          <w:rFonts w:ascii="Times New Roman" w:eastAsia="Times New Roman" w:hAnsi="Times New Roman" w:cs="Times New Roman"/>
          <w:b/>
          <w:sz w:val="24"/>
          <w:szCs w:val="24"/>
          <w:lang w:eastAsia="sk-SK"/>
        </w:rPr>
        <w:t>Názov materiálu:</w:t>
      </w:r>
      <w:r>
        <w:rPr>
          <w:rFonts w:ascii="Times New Roman" w:eastAsia="Times New Roman" w:hAnsi="Times New Roman" w:cs="Times New Roman"/>
          <w:b/>
          <w:sz w:val="24"/>
          <w:szCs w:val="24"/>
          <w:lang w:eastAsia="sk-SK"/>
        </w:rPr>
        <w:tab/>
      </w:r>
      <w:r w:rsidR="00F019AA" w:rsidRPr="002B604C">
        <w:rPr>
          <w:rFonts w:ascii="Times New Roman" w:eastAsia="Times New Roman" w:hAnsi="Times New Roman" w:cs="Times New Roman"/>
          <w:b/>
          <w:sz w:val="28"/>
          <w:szCs w:val="28"/>
          <w:lang w:eastAsia="sk-SK"/>
        </w:rPr>
        <w:t>Správa</w:t>
      </w:r>
      <w:r w:rsidR="00C656FD" w:rsidRPr="002B604C">
        <w:rPr>
          <w:rFonts w:ascii="Times New Roman" w:eastAsia="Times New Roman" w:hAnsi="Times New Roman" w:cs="Times New Roman"/>
          <w:b/>
          <w:sz w:val="28"/>
          <w:szCs w:val="28"/>
          <w:lang w:eastAsia="sk-SK"/>
        </w:rPr>
        <w:t xml:space="preserve"> o</w:t>
      </w:r>
      <w:r w:rsidR="006A57B7" w:rsidRPr="002B604C">
        <w:rPr>
          <w:rFonts w:ascii="Times New Roman" w:eastAsia="Times New Roman" w:hAnsi="Times New Roman" w:cs="Times New Roman"/>
          <w:b/>
          <w:sz w:val="28"/>
          <w:szCs w:val="28"/>
          <w:lang w:eastAsia="sk-SK"/>
        </w:rPr>
        <w:t> výsledk</w:t>
      </w:r>
      <w:r w:rsidR="0065391A" w:rsidRPr="002B604C">
        <w:rPr>
          <w:rFonts w:ascii="Times New Roman" w:eastAsia="Times New Roman" w:hAnsi="Times New Roman" w:cs="Times New Roman"/>
          <w:b/>
          <w:sz w:val="28"/>
          <w:szCs w:val="28"/>
          <w:lang w:eastAsia="sk-SK"/>
        </w:rPr>
        <w:t>u</w:t>
      </w:r>
      <w:r w:rsidR="006A57B7" w:rsidRPr="002B604C">
        <w:rPr>
          <w:rFonts w:ascii="Times New Roman" w:eastAsia="Times New Roman" w:hAnsi="Times New Roman" w:cs="Times New Roman"/>
          <w:b/>
          <w:sz w:val="28"/>
          <w:szCs w:val="28"/>
          <w:lang w:eastAsia="sk-SK"/>
        </w:rPr>
        <w:t xml:space="preserve"> následnej finančnej </w:t>
      </w:r>
      <w:r w:rsidR="00C656FD" w:rsidRPr="002B604C">
        <w:rPr>
          <w:rFonts w:ascii="Times New Roman" w:eastAsia="Times New Roman" w:hAnsi="Times New Roman" w:cs="Times New Roman"/>
          <w:b/>
          <w:sz w:val="28"/>
          <w:szCs w:val="28"/>
          <w:lang w:eastAsia="sk-SK"/>
        </w:rPr>
        <w:t>kontroly</w:t>
      </w:r>
      <w:r>
        <w:rPr>
          <w:rFonts w:ascii="Times New Roman" w:eastAsia="Times New Roman" w:hAnsi="Times New Roman" w:cs="Times New Roman"/>
          <w:b/>
          <w:sz w:val="24"/>
          <w:szCs w:val="24"/>
          <w:lang w:eastAsia="sk-SK"/>
        </w:rPr>
        <w:t xml:space="preserve"> </w:t>
      </w:r>
    </w:p>
    <w:p w:rsidR="00192A19" w:rsidRDefault="00192A19" w:rsidP="00192A19">
      <w:pPr>
        <w:autoSpaceDE w:val="0"/>
        <w:autoSpaceDN w:val="0"/>
        <w:spacing w:after="0" w:line="240" w:lineRule="auto"/>
        <w:rPr>
          <w:rFonts w:ascii="Times New Roman" w:eastAsia="Times New Roman" w:hAnsi="Times New Roman" w:cs="Times New Roman"/>
          <w:b/>
          <w:color w:val="00B050"/>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color w:val="00B050"/>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304237" w:rsidRDefault="00304237" w:rsidP="00192A19">
      <w:pPr>
        <w:autoSpaceDE w:val="0"/>
        <w:autoSpaceDN w:val="0"/>
        <w:spacing w:after="0" w:line="240" w:lineRule="auto"/>
        <w:rPr>
          <w:rFonts w:ascii="Times New Roman" w:eastAsia="Times New Roman" w:hAnsi="Times New Roman" w:cs="Times New Roman"/>
          <w:b/>
          <w:bCs/>
          <w:sz w:val="24"/>
          <w:szCs w:val="24"/>
          <w:lang w:eastAsia="sk-SK"/>
        </w:rPr>
      </w:pPr>
    </w:p>
    <w:p w:rsidR="00BF10C0" w:rsidRDefault="00BF10C0"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192A19" w:rsidRPr="00FF6409"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r w:rsidRPr="00043FA6">
        <w:rPr>
          <w:rFonts w:ascii="Times New Roman" w:eastAsia="Times New Roman" w:hAnsi="Times New Roman" w:cs="Times New Roman"/>
          <w:b/>
          <w:bCs/>
          <w:sz w:val="24"/>
          <w:szCs w:val="24"/>
          <w:lang w:eastAsia="sk-SK"/>
        </w:rPr>
        <w:t>Materiál obsahuje</w:t>
      </w:r>
      <w:r w:rsidRPr="00043FA6">
        <w:rPr>
          <w:rFonts w:ascii="Times New Roman" w:eastAsia="Times New Roman" w:hAnsi="Times New Roman" w:cs="Times New Roman"/>
          <w:bCs/>
          <w:sz w:val="24"/>
          <w:szCs w:val="24"/>
          <w:lang w:eastAsia="sk-SK"/>
        </w:rPr>
        <w:t xml:space="preserve">:  </w:t>
      </w:r>
      <w:r w:rsidRPr="00043FA6">
        <w:rPr>
          <w:rFonts w:ascii="Times New Roman" w:eastAsia="Times New Roman" w:hAnsi="Times New Roman" w:cs="Times New Roman"/>
          <w:b/>
          <w:bCs/>
          <w:sz w:val="24"/>
          <w:szCs w:val="24"/>
          <w:lang w:eastAsia="sk-SK"/>
        </w:rPr>
        <w:tab/>
      </w:r>
      <w:r w:rsidRPr="00043FA6">
        <w:rPr>
          <w:rFonts w:ascii="Times New Roman" w:eastAsia="Times New Roman" w:hAnsi="Times New Roman" w:cs="Times New Roman"/>
          <w:b/>
          <w:bCs/>
          <w:sz w:val="24"/>
          <w:szCs w:val="24"/>
          <w:lang w:eastAsia="sk-SK"/>
        </w:rPr>
        <w:tab/>
      </w:r>
      <w:r w:rsidRPr="00043FA6">
        <w:rPr>
          <w:rFonts w:ascii="Times New Roman" w:eastAsia="Times New Roman" w:hAnsi="Times New Roman" w:cs="Times New Roman"/>
          <w:b/>
          <w:bCs/>
          <w:sz w:val="24"/>
          <w:szCs w:val="24"/>
          <w:lang w:eastAsia="sk-SK"/>
        </w:rPr>
        <w:tab/>
      </w:r>
      <w:r w:rsidRPr="00FF6409">
        <w:rPr>
          <w:rFonts w:ascii="Times New Roman" w:eastAsia="Times New Roman" w:hAnsi="Times New Roman" w:cs="Times New Roman"/>
          <w:bCs/>
          <w:sz w:val="24"/>
          <w:szCs w:val="24"/>
          <w:lang w:eastAsia="sk-SK"/>
        </w:rPr>
        <w:t>Návrh uznesenia</w:t>
      </w:r>
    </w:p>
    <w:p w:rsidR="00192A19" w:rsidRPr="00FF6409" w:rsidRDefault="00192A19" w:rsidP="00192A19">
      <w:pPr>
        <w:autoSpaceDE w:val="0"/>
        <w:autoSpaceDN w:val="0"/>
        <w:spacing w:after="0" w:line="240" w:lineRule="auto"/>
        <w:ind w:left="2832" w:firstLine="708"/>
        <w:rPr>
          <w:rFonts w:ascii="Times New Roman" w:eastAsia="Times New Roman" w:hAnsi="Times New Roman" w:cs="Times New Roman"/>
          <w:bCs/>
          <w:sz w:val="24"/>
          <w:szCs w:val="24"/>
          <w:lang w:eastAsia="sk-SK"/>
        </w:rPr>
      </w:pPr>
      <w:r w:rsidRPr="00FF6409">
        <w:rPr>
          <w:rFonts w:ascii="Times New Roman" w:eastAsia="Times New Roman" w:hAnsi="Times New Roman" w:cs="Times New Roman"/>
          <w:bCs/>
          <w:sz w:val="24"/>
          <w:szCs w:val="24"/>
          <w:lang w:eastAsia="sk-SK"/>
        </w:rPr>
        <w:t>Dôvodová správa</w:t>
      </w:r>
    </w:p>
    <w:p w:rsidR="00192A19" w:rsidRPr="00187D28" w:rsidRDefault="00187D28" w:rsidP="00187D28">
      <w:pPr>
        <w:autoSpaceDE w:val="0"/>
        <w:autoSpaceDN w:val="0"/>
        <w:spacing w:after="0" w:line="240" w:lineRule="auto"/>
        <w:ind w:left="2832" w:firstLine="708"/>
        <w:rPr>
          <w:rFonts w:ascii="Times New Roman" w:eastAsia="Times New Roman" w:hAnsi="Times New Roman" w:cs="Times New Roman"/>
          <w:bCs/>
          <w:sz w:val="24"/>
          <w:szCs w:val="24"/>
          <w:lang w:eastAsia="sk-SK"/>
        </w:rPr>
      </w:pPr>
      <w:r w:rsidRPr="00187D28">
        <w:rPr>
          <w:rFonts w:ascii="Times New Roman" w:eastAsia="Times New Roman" w:hAnsi="Times New Roman" w:cs="Times New Roman"/>
          <w:sz w:val="24"/>
          <w:szCs w:val="24"/>
          <w:lang w:eastAsia="sk-SK"/>
        </w:rPr>
        <w:t>Správa o výsledk</w:t>
      </w:r>
      <w:r w:rsidR="003A3987">
        <w:rPr>
          <w:rFonts w:ascii="Times New Roman" w:eastAsia="Times New Roman" w:hAnsi="Times New Roman" w:cs="Times New Roman"/>
          <w:sz w:val="24"/>
          <w:szCs w:val="24"/>
          <w:lang w:eastAsia="sk-SK"/>
        </w:rPr>
        <w:t>och</w:t>
      </w:r>
      <w:r w:rsidRPr="00187D28">
        <w:rPr>
          <w:rFonts w:ascii="Times New Roman" w:eastAsia="Times New Roman" w:hAnsi="Times New Roman" w:cs="Times New Roman"/>
          <w:sz w:val="24"/>
          <w:szCs w:val="24"/>
          <w:lang w:eastAsia="sk-SK"/>
        </w:rPr>
        <w:t xml:space="preserve"> následnej finančnej kontroly</w:t>
      </w:r>
    </w:p>
    <w:p w:rsidR="00192A19"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61361B" w:rsidRDefault="0061361B" w:rsidP="00192A19">
      <w:pPr>
        <w:autoSpaceDE w:val="0"/>
        <w:autoSpaceDN w:val="0"/>
        <w:spacing w:after="0" w:line="240" w:lineRule="auto"/>
        <w:rPr>
          <w:rFonts w:ascii="Times New Roman" w:eastAsia="Times New Roman" w:hAnsi="Times New Roman" w:cs="Times New Roman"/>
          <w:bCs/>
          <w:sz w:val="24"/>
          <w:szCs w:val="24"/>
          <w:lang w:eastAsia="sk-SK"/>
        </w:rPr>
      </w:pPr>
    </w:p>
    <w:p w:rsidR="0061361B" w:rsidRDefault="0061361B" w:rsidP="00192A19">
      <w:pPr>
        <w:autoSpaceDE w:val="0"/>
        <w:autoSpaceDN w:val="0"/>
        <w:spacing w:after="0" w:line="240" w:lineRule="auto"/>
        <w:rPr>
          <w:rFonts w:ascii="Times New Roman" w:eastAsia="Times New Roman" w:hAnsi="Times New Roman" w:cs="Times New Roman"/>
          <w:bCs/>
          <w:sz w:val="24"/>
          <w:szCs w:val="24"/>
          <w:lang w:eastAsia="sk-SK"/>
        </w:rPr>
      </w:pPr>
    </w:p>
    <w:p w:rsidR="00BF10C0" w:rsidRDefault="00BF10C0" w:rsidP="00192A19">
      <w:pPr>
        <w:autoSpaceDE w:val="0"/>
        <w:autoSpaceDN w:val="0"/>
        <w:spacing w:after="0" w:line="240" w:lineRule="auto"/>
        <w:rPr>
          <w:rFonts w:ascii="Times New Roman" w:eastAsia="Times New Roman" w:hAnsi="Times New Roman" w:cs="Times New Roman"/>
          <w:bCs/>
          <w:sz w:val="24"/>
          <w:szCs w:val="24"/>
          <w:lang w:eastAsia="sk-SK"/>
        </w:rPr>
      </w:pPr>
    </w:p>
    <w:p w:rsidR="00BF10C0" w:rsidRDefault="00BF10C0" w:rsidP="00192A19">
      <w:pPr>
        <w:autoSpaceDE w:val="0"/>
        <w:autoSpaceDN w:val="0"/>
        <w:spacing w:after="0" w:line="240" w:lineRule="auto"/>
        <w:rPr>
          <w:rFonts w:ascii="Times New Roman" w:eastAsia="Times New Roman" w:hAnsi="Times New Roman" w:cs="Times New Roman"/>
          <w:bCs/>
          <w:sz w:val="24"/>
          <w:szCs w:val="24"/>
          <w:lang w:eastAsia="sk-SK"/>
        </w:rPr>
      </w:pPr>
    </w:p>
    <w:p w:rsidR="00BF10C0" w:rsidRDefault="00BF10C0" w:rsidP="00192A19">
      <w:pPr>
        <w:autoSpaceDE w:val="0"/>
        <w:autoSpaceDN w:val="0"/>
        <w:spacing w:after="0" w:line="240" w:lineRule="auto"/>
        <w:rPr>
          <w:rFonts w:ascii="Times New Roman" w:eastAsia="Times New Roman" w:hAnsi="Times New Roman" w:cs="Times New Roman"/>
          <w:bCs/>
          <w:sz w:val="24"/>
          <w:szCs w:val="24"/>
          <w:lang w:eastAsia="sk-SK"/>
        </w:rPr>
      </w:pPr>
    </w:p>
    <w:p w:rsidR="00192A19"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p>
    <w:p w:rsidR="00192A19" w:rsidRPr="003858ED" w:rsidRDefault="00FF6409" w:rsidP="00192A19">
      <w:pPr>
        <w:autoSpaceDE w:val="0"/>
        <w:autoSpaceDN w:val="0"/>
        <w:spacing w:after="0" w:line="240" w:lineRule="auto"/>
        <w:rPr>
          <w:rFonts w:ascii="Times New Roman" w:eastAsia="Times New Roman" w:hAnsi="Times New Roman" w:cs="Times New Roman"/>
          <w:b/>
          <w:bCs/>
          <w:color w:val="00B050"/>
          <w:sz w:val="24"/>
          <w:szCs w:val="24"/>
          <w:lang w:eastAsia="sk-SK"/>
        </w:rPr>
      </w:pPr>
      <w:r>
        <w:rPr>
          <w:rFonts w:ascii="Times New Roman" w:eastAsia="Times New Roman" w:hAnsi="Times New Roman" w:cs="Times New Roman"/>
          <w:b/>
          <w:bCs/>
          <w:sz w:val="24"/>
          <w:szCs w:val="24"/>
          <w:lang w:eastAsia="sk-SK"/>
        </w:rPr>
        <w:t xml:space="preserve">       </w:t>
      </w:r>
    </w:p>
    <w:p w:rsidR="00192A19" w:rsidRPr="00FF6409" w:rsidRDefault="00192A19" w:rsidP="00192A19">
      <w:pPr>
        <w:autoSpaceDE w:val="0"/>
        <w:autoSpaceDN w:val="0"/>
        <w:spacing w:after="0" w:line="240" w:lineRule="auto"/>
        <w:rPr>
          <w:rFonts w:ascii="Times New Roman" w:eastAsia="Times New Roman" w:hAnsi="Times New Roman" w:cs="Times New Roman"/>
          <w:bCs/>
          <w:sz w:val="24"/>
          <w:szCs w:val="24"/>
          <w:lang w:eastAsia="sk-SK"/>
        </w:rPr>
      </w:pPr>
      <w:r w:rsidRPr="00FF6409">
        <w:rPr>
          <w:rFonts w:ascii="Times New Roman" w:eastAsia="Times New Roman" w:hAnsi="Times New Roman" w:cs="Times New Roman"/>
          <w:b/>
          <w:bCs/>
          <w:sz w:val="24"/>
          <w:szCs w:val="24"/>
          <w:lang w:eastAsia="sk-SK"/>
        </w:rPr>
        <w:t>Materiál vypracoval a predkladá:</w:t>
      </w:r>
      <w:r w:rsidRPr="00FF6409">
        <w:rPr>
          <w:rFonts w:ascii="Times New Roman" w:eastAsia="Times New Roman" w:hAnsi="Times New Roman" w:cs="Times New Roman"/>
          <w:b/>
          <w:bCs/>
          <w:sz w:val="24"/>
          <w:szCs w:val="24"/>
          <w:lang w:eastAsia="sk-SK"/>
        </w:rPr>
        <w:tab/>
      </w:r>
      <w:r w:rsidR="00304237" w:rsidRPr="00FF6409">
        <w:rPr>
          <w:rFonts w:ascii="Times New Roman" w:eastAsia="Times New Roman" w:hAnsi="Times New Roman" w:cs="Times New Roman"/>
          <w:bCs/>
          <w:sz w:val="24"/>
          <w:szCs w:val="24"/>
          <w:lang w:eastAsia="sk-SK"/>
        </w:rPr>
        <w:t xml:space="preserve">Ing. Ján Šidlovský </w:t>
      </w:r>
    </w:p>
    <w:p w:rsidR="00192A19" w:rsidRPr="00FF640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r w:rsidRPr="00FF6409">
        <w:rPr>
          <w:rFonts w:ascii="Times New Roman" w:eastAsia="Times New Roman" w:hAnsi="Times New Roman" w:cs="Times New Roman"/>
          <w:bCs/>
          <w:sz w:val="24"/>
          <w:szCs w:val="24"/>
          <w:lang w:eastAsia="sk-SK"/>
        </w:rPr>
        <w:tab/>
      </w:r>
      <w:r w:rsidRPr="00FF6409">
        <w:rPr>
          <w:rFonts w:ascii="Times New Roman" w:eastAsia="Times New Roman" w:hAnsi="Times New Roman" w:cs="Times New Roman"/>
          <w:bCs/>
          <w:sz w:val="24"/>
          <w:szCs w:val="24"/>
          <w:lang w:eastAsia="sk-SK"/>
        </w:rPr>
        <w:tab/>
      </w:r>
      <w:r w:rsidRPr="00FF6409">
        <w:rPr>
          <w:rFonts w:ascii="Times New Roman" w:eastAsia="Times New Roman" w:hAnsi="Times New Roman" w:cs="Times New Roman"/>
          <w:bCs/>
          <w:sz w:val="24"/>
          <w:szCs w:val="24"/>
          <w:lang w:eastAsia="sk-SK"/>
        </w:rPr>
        <w:tab/>
      </w:r>
      <w:r w:rsidRPr="00FF6409">
        <w:rPr>
          <w:rFonts w:ascii="Times New Roman" w:eastAsia="Times New Roman" w:hAnsi="Times New Roman" w:cs="Times New Roman"/>
          <w:bCs/>
          <w:sz w:val="24"/>
          <w:szCs w:val="24"/>
          <w:lang w:eastAsia="sk-SK"/>
        </w:rPr>
        <w:tab/>
      </w:r>
      <w:r w:rsidRPr="00FF6409">
        <w:rPr>
          <w:rFonts w:ascii="Times New Roman" w:eastAsia="Times New Roman" w:hAnsi="Times New Roman" w:cs="Times New Roman"/>
          <w:bCs/>
          <w:sz w:val="24"/>
          <w:szCs w:val="24"/>
          <w:lang w:eastAsia="sk-SK"/>
        </w:rPr>
        <w:tab/>
      </w:r>
      <w:r w:rsidR="0061361B">
        <w:rPr>
          <w:rFonts w:ascii="Times New Roman" w:eastAsia="Times New Roman" w:hAnsi="Times New Roman" w:cs="Times New Roman"/>
          <w:bCs/>
          <w:sz w:val="24"/>
          <w:szCs w:val="24"/>
          <w:lang w:eastAsia="sk-SK"/>
        </w:rPr>
        <w:t>h</w:t>
      </w:r>
      <w:r w:rsidR="00304237" w:rsidRPr="00FF6409">
        <w:rPr>
          <w:rFonts w:ascii="Times New Roman" w:eastAsia="Times New Roman" w:hAnsi="Times New Roman" w:cs="Times New Roman"/>
          <w:bCs/>
          <w:sz w:val="24"/>
          <w:szCs w:val="24"/>
          <w:lang w:eastAsia="sk-SK"/>
        </w:rPr>
        <w:t xml:space="preserve">lavný kontrolór </w:t>
      </w:r>
    </w:p>
    <w:p w:rsidR="00192A19" w:rsidRPr="00FF6409" w:rsidRDefault="00192A19" w:rsidP="00192A19">
      <w:pPr>
        <w:autoSpaceDE w:val="0"/>
        <w:autoSpaceDN w:val="0"/>
        <w:spacing w:after="0" w:line="240" w:lineRule="auto"/>
        <w:ind w:left="3540" w:firstLine="708"/>
        <w:jc w:val="both"/>
        <w:rPr>
          <w:rFonts w:ascii="Times New Roman" w:eastAsia="Times New Roman" w:hAnsi="Times New Roman" w:cs="Times New Roman"/>
          <w:bCs/>
          <w:sz w:val="20"/>
          <w:szCs w:val="20"/>
          <w:lang w:eastAsia="sk-SK"/>
        </w:rPr>
      </w:pPr>
    </w:p>
    <w:p w:rsidR="00192A19" w:rsidRPr="00FF6409" w:rsidRDefault="00192A19" w:rsidP="00192A19">
      <w:pPr>
        <w:autoSpaceDE w:val="0"/>
        <w:autoSpaceDN w:val="0"/>
        <w:spacing w:after="0" w:line="240" w:lineRule="auto"/>
        <w:ind w:left="3540" w:firstLine="708"/>
        <w:jc w:val="both"/>
        <w:rPr>
          <w:rFonts w:ascii="Times New Roman" w:eastAsia="Times New Roman" w:hAnsi="Times New Roman" w:cs="Times New Roman"/>
          <w:bCs/>
          <w:sz w:val="20"/>
          <w:szCs w:val="20"/>
          <w:lang w:eastAsia="sk-SK"/>
        </w:rPr>
      </w:pP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Podpis:</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t>__________________</w:t>
      </w:r>
    </w:p>
    <w:p w:rsidR="00192A19" w:rsidRDefault="00192A19" w:rsidP="00192A19">
      <w:pPr>
        <w:autoSpaceDE w:val="0"/>
        <w:autoSpaceDN w:val="0"/>
        <w:spacing w:after="0" w:line="240" w:lineRule="auto"/>
        <w:rPr>
          <w:rFonts w:ascii="Times New Roman" w:eastAsia="Times New Roman" w:hAnsi="Times New Roman" w:cs="Times New Roman"/>
          <w:b/>
          <w:bCs/>
          <w:sz w:val="24"/>
          <w:szCs w:val="24"/>
          <w:lang w:eastAsia="sk-SK"/>
        </w:rPr>
      </w:pPr>
    </w:p>
    <w:p w:rsidR="00FF6409" w:rsidRPr="005D0C5B" w:rsidRDefault="00FF6409" w:rsidP="00FF6409">
      <w:pPr>
        <w:autoSpaceDE w:val="0"/>
        <w:autoSpaceDN w:val="0"/>
        <w:spacing w:after="0" w:line="240" w:lineRule="auto"/>
        <w:jc w:val="center"/>
        <w:rPr>
          <w:rFonts w:ascii="Times New Roman" w:eastAsia="Times New Roman" w:hAnsi="Times New Roman" w:cs="Times New Roman"/>
          <w:b/>
          <w:bCs/>
          <w:sz w:val="24"/>
          <w:szCs w:val="24"/>
          <w:u w:val="single"/>
        </w:rPr>
      </w:pPr>
      <w:r w:rsidRPr="005D0C5B">
        <w:rPr>
          <w:rFonts w:ascii="Times New Roman" w:eastAsia="Times New Roman" w:hAnsi="Times New Roman" w:cs="Times New Roman"/>
          <w:b/>
          <w:bCs/>
          <w:sz w:val="24"/>
          <w:szCs w:val="24"/>
          <w:u w:val="single"/>
        </w:rPr>
        <w:t>N á v r h   u z n e s e n i a</w:t>
      </w:r>
    </w:p>
    <w:p w:rsidR="00FF6409" w:rsidRDefault="00FF6409" w:rsidP="00FF6409">
      <w:pPr>
        <w:spacing w:after="0" w:line="240" w:lineRule="auto"/>
        <w:rPr>
          <w:rFonts w:ascii="Times New Roman" w:hAnsi="Times New Roman" w:cs="Times New Roman"/>
          <w:b/>
          <w:sz w:val="24"/>
          <w:szCs w:val="24"/>
          <w:u w:val="single"/>
        </w:rPr>
      </w:pPr>
    </w:p>
    <w:p w:rsidR="00FF6409" w:rsidRPr="00FB7C0F" w:rsidRDefault="00FF6409" w:rsidP="00FF6409">
      <w:pPr>
        <w:autoSpaceDE w:val="0"/>
        <w:autoSpaceDN w:val="0"/>
        <w:spacing w:after="0" w:line="240" w:lineRule="auto"/>
        <w:rPr>
          <w:rFonts w:ascii="Times New Roman" w:eastAsia="Times New Roman" w:hAnsi="Times New Roman" w:cs="Times New Roman"/>
          <w:b/>
          <w:bCs/>
          <w:sz w:val="24"/>
          <w:szCs w:val="24"/>
        </w:rPr>
      </w:pPr>
    </w:p>
    <w:p w:rsidR="00FF6409" w:rsidRDefault="00FF6409" w:rsidP="00FF6409">
      <w:pPr>
        <w:autoSpaceDE w:val="0"/>
        <w:autoSpaceDN w:val="0"/>
        <w:spacing w:after="0" w:line="240" w:lineRule="auto"/>
        <w:ind w:firstLine="708"/>
        <w:jc w:val="both"/>
        <w:rPr>
          <w:rFonts w:ascii="Times New Roman" w:eastAsia="Times New Roman" w:hAnsi="Times New Roman" w:cs="Times New Roman"/>
          <w:bCs/>
          <w:sz w:val="24"/>
          <w:szCs w:val="24"/>
        </w:rPr>
      </w:pPr>
      <w:r w:rsidRPr="00FB7C0F">
        <w:rPr>
          <w:rFonts w:ascii="Times New Roman" w:eastAsia="Times New Roman" w:hAnsi="Times New Roman" w:cs="Times New Roman"/>
          <w:bCs/>
          <w:sz w:val="24"/>
          <w:szCs w:val="24"/>
        </w:rPr>
        <w:t>Mestsk</w:t>
      </w:r>
      <w:r w:rsidR="00F03A90">
        <w:rPr>
          <w:rFonts w:ascii="Times New Roman" w:eastAsia="Times New Roman" w:hAnsi="Times New Roman" w:cs="Times New Roman"/>
          <w:bCs/>
          <w:sz w:val="24"/>
          <w:szCs w:val="24"/>
        </w:rPr>
        <w:t xml:space="preserve">é zastupiteľstvo </w:t>
      </w:r>
      <w:r w:rsidRPr="00FB7C0F">
        <w:rPr>
          <w:rFonts w:ascii="Times New Roman" w:eastAsia="Times New Roman" w:hAnsi="Times New Roman" w:cs="Times New Roman"/>
          <w:bCs/>
          <w:sz w:val="24"/>
          <w:szCs w:val="24"/>
        </w:rPr>
        <w:t>v Starej Ľubovni po prerokovaní predloženého materiálu</w:t>
      </w:r>
    </w:p>
    <w:p w:rsidR="00FF6409" w:rsidRDefault="00FF6409" w:rsidP="00FF6409">
      <w:pPr>
        <w:autoSpaceDE w:val="0"/>
        <w:autoSpaceDN w:val="0"/>
        <w:spacing w:after="0" w:line="240" w:lineRule="auto"/>
        <w:jc w:val="both"/>
        <w:rPr>
          <w:rFonts w:ascii="Times New Roman" w:eastAsia="Times New Roman" w:hAnsi="Times New Roman" w:cs="Times New Roman"/>
          <w:bCs/>
          <w:sz w:val="24"/>
          <w:szCs w:val="24"/>
        </w:rPr>
      </w:pPr>
    </w:p>
    <w:p w:rsidR="00FF6409" w:rsidRDefault="00F03A90" w:rsidP="00FF6409">
      <w:pPr>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b e r i e   n a   v e d o m i  e </w:t>
      </w:r>
      <w:r w:rsidR="00C656FD">
        <w:rPr>
          <w:rFonts w:ascii="Times New Roman" w:eastAsia="Times New Roman" w:hAnsi="Times New Roman" w:cs="Times New Roman"/>
          <w:b/>
          <w:bCs/>
          <w:sz w:val="24"/>
          <w:szCs w:val="24"/>
        </w:rPr>
        <w:t xml:space="preserve"> </w:t>
      </w:r>
    </w:p>
    <w:p w:rsidR="00FF6409" w:rsidRPr="00086F59" w:rsidRDefault="00FF6409" w:rsidP="00FF6409">
      <w:pPr>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p>
    <w:p w:rsidR="00FF6409" w:rsidRDefault="00C656FD" w:rsidP="00FF6409">
      <w:r>
        <w:rPr>
          <w:rFonts w:ascii="Times New Roman" w:eastAsia="Times New Roman" w:hAnsi="Times New Roman" w:cs="Times New Roman"/>
          <w:bCs/>
          <w:sz w:val="24"/>
          <w:szCs w:val="24"/>
        </w:rPr>
        <w:t>Správu o</w:t>
      </w:r>
      <w:r w:rsidR="008A644D">
        <w:rPr>
          <w:rFonts w:ascii="Times New Roman" w:eastAsia="Times New Roman" w:hAnsi="Times New Roman" w:cs="Times New Roman"/>
          <w:bCs/>
          <w:sz w:val="24"/>
          <w:szCs w:val="24"/>
        </w:rPr>
        <w:t> </w:t>
      </w:r>
      <w:r>
        <w:rPr>
          <w:rFonts w:ascii="Times New Roman" w:eastAsia="Times New Roman" w:hAnsi="Times New Roman" w:cs="Times New Roman"/>
          <w:bCs/>
          <w:sz w:val="24"/>
          <w:szCs w:val="24"/>
        </w:rPr>
        <w:t>výsledk</w:t>
      </w:r>
      <w:r w:rsidR="00F160DF">
        <w:rPr>
          <w:rFonts w:ascii="Times New Roman" w:eastAsia="Times New Roman" w:hAnsi="Times New Roman" w:cs="Times New Roman"/>
          <w:bCs/>
          <w:sz w:val="24"/>
          <w:szCs w:val="24"/>
        </w:rPr>
        <w:t>u</w:t>
      </w:r>
      <w:bookmarkStart w:id="0" w:name="_GoBack"/>
      <w:bookmarkEnd w:id="0"/>
      <w:r w:rsidR="008A644D">
        <w:rPr>
          <w:rFonts w:ascii="Times New Roman" w:eastAsia="Times New Roman" w:hAnsi="Times New Roman" w:cs="Times New Roman"/>
          <w:bCs/>
          <w:sz w:val="24"/>
          <w:szCs w:val="24"/>
        </w:rPr>
        <w:t xml:space="preserve"> následnej finančnej </w:t>
      </w:r>
      <w:r>
        <w:rPr>
          <w:rFonts w:ascii="Times New Roman" w:eastAsia="Times New Roman" w:hAnsi="Times New Roman" w:cs="Times New Roman"/>
          <w:bCs/>
          <w:sz w:val="24"/>
          <w:szCs w:val="24"/>
        </w:rPr>
        <w:t>kontroly</w:t>
      </w:r>
      <w:r w:rsidR="00A513C6">
        <w:rPr>
          <w:rFonts w:ascii="Times New Roman" w:eastAsia="Times New Roman" w:hAnsi="Times New Roman" w:cs="Times New Roman"/>
          <w:bCs/>
          <w:sz w:val="24"/>
          <w:szCs w:val="24"/>
        </w:rPr>
        <w:t xml:space="preserve"> v zmysle predloženého návrhu. </w:t>
      </w:r>
    </w:p>
    <w:p w:rsidR="00FF6409" w:rsidRDefault="00FF6409"/>
    <w:p w:rsidR="00FF6409" w:rsidRDefault="00FF6409"/>
    <w:p w:rsidR="00FF6409" w:rsidRDefault="00FF6409"/>
    <w:p w:rsidR="00FF6409" w:rsidRDefault="00FF6409"/>
    <w:p w:rsidR="00FF6409" w:rsidRDefault="00FF6409"/>
    <w:p w:rsidR="00FF6409" w:rsidRDefault="00FF6409"/>
    <w:p w:rsidR="00FF6409" w:rsidRDefault="00FF6409"/>
    <w:p w:rsidR="00FF6409" w:rsidRDefault="00FF6409"/>
    <w:p w:rsidR="00FF6409" w:rsidRDefault="00FF6409"/>
    <w:p w:rsidR="00FF6409" w:rsidRDefault="00FF6409"/>
    <w:p w:rsidR="00FF6409" w:rsidRDefault="00FF6409"/>
    <w:p w:rsidR="00FF6409" w:rsidRDefault="00FF6409"/>
    <w:p w:rsidR="00FF6409" w:rsidRDefault="00FF6409"/>
    <w:p w:rsidR="00FF6409" w:rsidRDefault="00FF6409"/>
    <w:p w:rsidR="00FF6409" w:rsidRDefault="00FF6409"/>
    <w:p w:rsidR="00FF6409" w:rsidRDefault="00FF6409"/>
    <w:p w:rsidR="00FF6409" w:rsidRDefault="00FF6409"/>
    <w:p w:rsidR="00FF6409" w:rsidRDefault="00FF6409"/>
    <w:p w:rsidR="00F03A90" w:rsidRDefault="00F03A90"/>
    <w:p w:rsidR="001E5A25" w:rsidRDefault="001E5A25"/>
    <w:p w:rsidR="00FF6409" w:rsidRDefault="00FF6409"/>
    <w:p w:rsidR="00FF6409" w:rsidRDefault="00FF6409"/>
    <w:p w:rsidR="00FF6409" w:rsidRDefault="00FF6409" w:rsidP="00FF6409">
      <w:pPr>
        <w:autoSpaceDE w:val="0"/>
        <w:autoSpaceDN w:val="0"/>
        <w:spacing w:after="0" w:line="240" w:lineRule="auto"/>
        <w:jc w:val="center"/>
        <w:rPr>
          <w:rFonts w:ascii="Times New Roman" w:eastAsia="Times New Roman" w:hAnsi="Times New Roman" w:cs="Times New Roman"/>
          <w:b/>
          <w:bCs/>
          <w:sz w:val="24"/>
          <w:szCs w:val="24"/>
          <w:u w:val="single"/>
        </w:rPr>
      </w:pPr>
      <w:r w:rsidRPr="00D80993">
        <w:rPr>
          <w:rFonts w:ascii="Times New Roman" w:eastAsia="Times New Roman" w:hAnsi="Times New Roman" w:cs="Times New Roman"/>
          <w:b/>
          <w:bCs/>
          <w:sz w:val="24"/>
          <w:szCs w:val="24"/>
          <w:u w:val="single"/>
        </w:rPr>
        <w:lastRenderedPageBreak/>
        <w:t>D ô v o d o v á   s p r á v</w:t>
      </w:r>
      <w:r>
        <w:rPr>
          <w:rFonts w:ascii="Times New Roman" w:eastAsia="Times New Roman" w:hAnsi="Times New Roman" w:cs="Times New Roman"/>
          <w:b/>
          <w:bCs/>
          <w:sz w:val="24"/>
          <w:szCs w:val="24"/>
          <w:u w:val="single"/>
        </w:rPr>
        <w:t> </w:t>
      </w:r>
      <w:r w:rsidRPr="00D80993">
        <w:rPr>
          <w:rFonts w:ascii="Times New Roman" w:eastAsia="Times New Roman" w:hAnsi="Times New Roman" w:cs="Times New Roman"/>
          <w:b/>
          <w:bCs/>
          <w:sz w:val="24"/>
          <w:szCs w:val="24"/>
          <w:u w:val="single"/>
        </w:rPr>
        <w:t>a</w:t>
      </w:r>
    </w:p>
    <w:p w:rsidR="00FF6409" w:rsidRDefault="00FF6409" w:rsidP="00FF6409">
      <w:pPr>
        <w:spacing w:after="0"/>
        <w:jc w:val="both"/>
        <w:rPr>
          <w:rFonts w:ascii="Times New Roman" w:hAnsi="Times New Roman" w:cs="Times New Roman"/>
          <w:b/>
          <w:caps/>
          <w:sz w:val="24"/>
          <w:szCs w:val="24"/>
        </w:rPr>
      </w:pPr>
    </w:p>
    <w:p w:rsidR="00FF6409" w:rsidRPr="00A14810" w:rsidRDefault="00FF6409" w:rsidP="00FF6409">
      <w:pPr>
        <w:spacing w:after="0"/>
        <w:jc w:val="both"/>
        <w:rPr>
          <w:rFonts w:ascii="Times New Roman" w:hAnsi="Times New Roman" w:cs="Times New Roman"/>
          <w:sz w:val="24"/>
          <w:szCs w:val="24"/>
        </w:rPr>
      </w:pPr>
    </w:p>
    <w:p w:rsidR="003A6093" w:rsidRDefault="006A57B7" w:rsidP="00FF6409">
      <w:pPr>
        <w:spacing w:after="0"/>
        <w:ind w:firstLine="708"/>
        <w:jc w:val="both"/>
        <w:rPr>
          <w:rFonts w:ascii="Times New Roman" w:hAnsi="Times New Roman" w:cs="Times New Roman"/>
          <w:sz w:val="24"/>
          <w:szCs w:val="24"/>
        </w:rPr>
      </w:pPr>
      <w:r>
        <w:rPr>
          <w:rFonts w:ascii="Times New Roman" w:hAnsi="Times New Roman" w:cs="Times New Roman"/>
          <w:sz w:val="24"/>
          <w:szCs w:val="24"/>
        </w:rPr>
        <w:t>V zmysle ustanovenia</w:t>
      </w:r>
      <w:r w:rsidRPr="00F33D09">
        <w:rPr>
          <w:rFonts w:ascii="Times New Roman" w:hAnsi="Times New Roman" w:cs="Times New Roman"/>
          <w:sz w:val="24"/>
          <w:szCs w:val="24"/>
        </w:rPr>
        <w:t xml:space="preserve"> § 18f ods. 1 písm. </w:t>
      </w:r>
      <w:r>
        <w:rPr>
          <w:rFonts w:ascii="Times New Roman" w:hAnsi="Times New Roman" w:cs="Times New Roman"/>
          <w:sz w:val="24"/>
          <w:szCs w:val="24"/>
        </w:rPr>
        <w:t>d), z</w:t>
      </w:r>
      <w:r w:rsidR="00FF6409" w:rsidRPr="00F33D09">
        <w:rPr>
          <w:rFonts w:ascii="Times New Roman" w:hAnsi="Times New Roman" w:cs="Times New Roman"/>
          <w:sz w:val="24"/>
          <w:szCs w:val="24"/>
        </w:rPr>
        <w:t>ákon</w:t>
      </w:r>
      <w:r>
        <w:rPr>
          <w:rFonts w:ascii="Times New Roman" w:hAnsi="Times New Roman" w:cs="Times New Roman"/>
          <w:sz w:val="24"/>
          <w:szCs w:val="24"/>
        </w:rPr>
        <w:t>a</w:t>
      </w:r>
      <w:r w:rsidR="00FF6409" w:rsidRPr="00F33D09">
        <w:rPr>
          <w:rFonts w:ascii="Times New Roman" w:hAnsi="Times New Roman" w:cs="Times New Roman"/>
          <w:sz w:val="24"/>
          <w:szCs w:val="24"/>
        </w:rPr>
        <w:t xml:space="preserve"> </w:t>
      </w:r>
      <w:r w:rsidR="00877429" w:rsidRPr="00877429">
        <w:rPr>
          <w:rFonts w:ascii="Times New Roman" w:hAnsi="Times New Roman" w:cs="Times New Roman"/>
          <w:sz w:val="24"/>
          <w:szCs w:val="24"/>
        </w:rPr>
        <w:t xml:space="preserve">č. </w:t>
      </w:r>
      <w:r w:rsidR="00877429" w:rsidRPr="00877429">
        <w:rPr>
          <w:rFonts w:ascii="Times New Roman" w:eastAsia="Times New Roman" w:hAnsi="Times New Roman" w:cs="Times New Roman"/>
          <w:bCs/>
          <w:sz w:val="24"/>
          <w:szCs w:val="24"/>
          <w:lang w:eastAsia="sk-SK"/>
        </w:rPr>
        <w:t>479 / 2010 Z. z. úplné znenie zákona</w:t>
      </w:r>
      <w:r w:rsidR="00877429">
        <w:rPr>
          <w:rFonts w:ascii="Times New Roman" w:hAnsi="Times New Roman" w:cs="Times New Roman"/>
          <w:sz w:val="24"/>
          <w:szCs w:val="24"/>
        </w:rPr>
        <w:t xml:space="preserve"> SNR </w:t>
      </w:r>
      <w:r w:rsidR="00FF6409" w:rsidRPr="00F33D09">
        <w:rPr>
          <w:rFonts w:ascii="Times New Roman" w:hAnsi="Times New Roman" w:cs="Times New Roman"/>
          <w:sz w:val="24"/>
          <w:szCs w:val="24"/>
        </w:rPr>
        <w:t>č. 369/1990 Zb. o obecnom zriadení v znení neskorších predpisov</w:t>
      </w:r>
      <w:r w:rsidR="00877429">
        <w:rPr>
          <w:rFonts w:ascii="Times New Roman" w:hAnsi="Times New Roman" w:cs="Times New Roman"/>
          <w:sz w:val="24"/>
          <w:szCs w:val="24"/>
        </w:rPr>
        <w:t xml:space="preserve">, </w:t>
      </w:r>
      <w:r w:rsidR="003A6093">
        <w:rPr>
          <w:rFonts w:ascii="Times New Roman" w:hAnsi="Times New Roman" w:cs="Times New Roman"/>
          <w:sz w:val="24"/>
          <w:szCs w:val="24"/>
        </w:rPr>
        <w:t xml:space="preserve">je úlohou hlavného kontrolóra predložiť správu o výsledkoch kontroly priamo </w:t>
      </w:r>
      <w:r w:rsidR="0016372A">
        <w:rPr>
          <w:rFonts w:ascii="Times New Roman" w:hAnsi="Times New Roman" w:cs="Times New Roman"/>
          <w:sz w:val="24"/>
          <w:szCs w:val="24"/>
        </w:rPr>
        <w:t>mestskému</w:t>
      </w:r>
      <w:r w:rsidR="003A6093">
        <w:rPr>
          <w:rFonts w:ascii="Times New Roman" w:hAnsi="Times New Roman" w:cs="Times New Roman"/>
          <w:sz w:val="24"/>
          <w:szCs w:val="24"/>
        </w:rPr>
        <w:t xml:space="preserve"> zastupiteľstvu na jeho najbližšom zasadnutí. </w:t>
      </w:r>
    </w:p>
    <w:p w:rsidR="00FF6409" w:rsidRDefault="00FF6409" w:rsidP="00FF6409">
      <w:pPr>
        <w:spacing w:after="0"/>
        <w:jc w:val="both"/>
        <w:rPr>
          <w:rFonts w:ascii="Times New Roman" w:hAnsi="Times New Roman" w:cs="Times New Roman"/>
          <w:b/>
          <w:i/>
          <w:iCs/>
          <w:sz w:val="24"/>
          <w:szCs w:val="24"/>
        </w:rPr>
      </w:pPr>
    </w:p>
    <w:p w:rsidR="00877429" w:rsidRDefault="00877429" w:rsidP="00877429">
      <w:pPr>
        <w:spacing w:after="0"/>
        <w:ind w:firstLine="708"/>
        <w:jc w:val="both"/>
        <w:rPr>
          <w:rFonts w:ascii="Times New Roman" w:hAnsi="Times New Roman" w:cs="Times New Roman"/>
          <w:sz w:val="24"/>
          <w:szCs w:val="24"/>
        </w:rPr>
      </w:pPr>
      <w:r>
        <w:rPr>
          <w:rFonts w:ascii="Times New Roman" w:hAnsi="Times New Roman" w:cs="Times New Roman"/>
          <w:sz w:val="24"/>
          <w:szCs w:val="24"/>
        </w:rPr>
        <w:t>Uskutočnen</w:t>
      </w:r>
      <w:r w:rsidR="00A123FC">
        <w:rPr>
          <w:rFonts w:ascii="Times New Roman" w:hAnsi="Times New Roman" w:cs="Times New Roman"/>
          <w:sz w:val="24"/>
          <w:szCs w:val="24"/>
        </w:rPr>
        <w:t>á</w:t>
      </w:r>
      <w:r>
        <w:rPr>
          <w:rFonts w:ascii="Times New Roman" w:hAnsi="Times New Roman" w:cs="Times New Roman"/>
          <w:sz w:val="24"/>
          <w:szCs w:val="24"/>
        </w:rPr>
        <w:t xml:space="preserve"> finančn</w:t>
      </w:r>
      <w:r w:rsidR="00A123FC">
        <w:rPr>
          <w:rFonts w:ascii="Times New Roman" w:hAnsi="Times New Roman" w:cs="Times New Roman"/>
          <w:sz w:val="24"/>
          <w:szCs w:val="24"/>
        </w:rPr>
        <w:t>á</w:t>
      </w:r>
      <w:r>
        <w:rPr>
          <w:rFonts w:ascii="Times New Roman" w:hAnsi="Times New Roman" w:cs="Times New Roman"/>
          <w:sz w:val="24"/>
          <w:szCs w:val="24"/>
        </w:rPr>
        <w:t xml:space="preserve"> kontrol</w:t>
      </w:r>
      <w:r w:rsidR="00A123FC">
        <w:rPr>
          <w:rFonts w:ascii="Times New Roman" w:hAnsi="Times New Roman" w:cs="Times New Roman"/>
          <w:sz w:val="24"/>
          <w:szCs w:val="24"/>
        </w:rPr>
        <w:t>a</w:t>
      </w:r>
      <w:r>
        <w:rPr>
          <w:rFonts w:ascii="Times New Roman" w:hAnsi="Times New Roman" w:cs="Times New Roman"/>
          <w:sz w:val="24"/>
          <w:szCs w:val="24"/>
        </w:rPr>
        <w:t xml:space="preserve"> bol</w:t>
      </w:r>
      <w:r w:rsidR="00A123FC">
        <w:rPr>
          <w:rFonts w:ascii="Times New Roman" w:hAnsi="Times New Roman" w:cs="Times New Roman"/>
          <w:sz w:val="24"/>
          <w:szCs w:val="24"/>
        </w:rPr>
        <w:t>a</w:t>
      </w:r>
      <w:r>
        <w:rPr>
          <w:rFonts w:ascii="Times New Roman" w:hAnsi="Times New Roman" w:cs="Times New Roman"/>
          <w:sz w:val="24"/>
          <w:szCs w:val="24"/>
        </w:rPr>
        <w:t xml:space="preserve"> vykonávan</w:t>
      </w:r>
      <w:r w:rsidR="00A123FC">
        <w:rPr>
          <w:rFonts w:ascii="Times New Roman" w:hAnsi="Times New Roman" w:cs="Times New Roman"/>
          <w:sz w:val="24"/>
          <w:szCs w:val="24"/>
        </w:rPr>
        <w:t>á</w:t>
      </w:r>
      <w:r>
        <w:rPr>
          <w:rFonts w:ascii="Times New Roman" w:hAnsi="Times New Roman" w:cs="Times New Roman"/>
          <w:sz w:val="24"/>
          <w:szCs w:val="24"/>
        </w:rPr>
        <w:t xml:space="preserve"> v súlade s Plánom kontrolnej činnosti na I. polrok 201</w:t>
      </w:r>
      <w:r w:rsidR="00A123FC">
        <w:rPr>
          <w:rFonts w:ascii="Times New Roman" w:hAnsi="Times New Roman" w:cs="Times New Roman"/>
          <w:sz w:val="24"/>
          <w:szCs w:val="24"/>
        </w:rPr>
        <w:t>6 a na základe uznesenia</w:t>
      </w:r>
      <w:r>
        <w:rPr>
          <w:rFonts w:ascii="Times New Roman" w:hAnsi="Times New Roman" w:cs="Times New Roman"/>
          <w:sz w:val="24"/>
          <w:szCs w:val="24"/>
        </w:rPr>
        <w:t xml:space="preserve"> zo zasadnutia Mestského zastupiteľstva v Starej Ľubovni. Dokumentácia z ukončenej kontroly je k dispozícií u hlavného kontrolóra pre potreby poslancov mestského zastupiteľstva. </w:t>
      </w:r>
    </w:p>
    <w:p w:rsidR="00877429" w:rsidRDefault="00877429" w:rsidP="00877429">
      <w:pPr>
        <w:spacing w:after="0"/>
        <w:ind w:firstLine="708"/>
        <w:jc w:val="both"/>
        <w:rPr>
          <w:rFonts w:ascii="Times New Roman" w:hAnsi="Times New Roman" w:cs="Times New Roman"/>
          <w:sz w:val="24"/>
          <w:szCs w:val="24"/>
        </w:rPr>
      </w:pPr>
    </w:p>
    <w:p w:rsidR="005F1678" w:rsidRDefault="005F1678" w:rsidP="005F1678">
      <w:pPr>
        <w:spacing w:after="0"/>
        <w:ind w:firstLine="708"/>
        <w:jc w:val="both"/>
        <w:rPr>
          <w:rFonts w:ascii="Times New Roman" w:hAnsi="Times New Roman" w:cs="Times New Roman"/>
          <w:sz w:val="24"/>
          <w:szCs w:val="24"/>
        </w:rPr>
      </w:pPr>
      <w:r>
        <w:rPr>
          <w:rFonts w:ascii="Times New Roman" w:hAnsi="Times New Roman" w:cs="Times New Roman"/>
          <w:sz w:val="24"/>
          <w:szCs w:val="24"/>
        </w:rPr>
        <w:t>Cieľom kontrolnej činnosti</w:t>
      </w:r>
      <w:r w:rsidRPr="00A14810">
        <w:rPr>
          <w:rFonts w:ascii="Times New Roman" w:hAnsi="Times New Roman" w:cs="Times New Roman"/>
          <w:sz w:val="24"/>
          <w:szCs w:val="24"/>
        </w:rPr>
        <w:t xml:space="preserve"> </w:t>
      </w:r>
      <w:r w:rsidR="00427E15">
        <w:rPr>
          <w:rFonts w:ascii="Times New Roman" w:hAnsi="Times New Roman" w:cs="Times New Roman"/>
          <w:sz w:val="24"/>
          <w:szCs w:val="24"/>
        </w:rPr>
        <w:t xml:space="preserve">bolo </w:t>
      </w:r>
      <w:r w:rsidRPr="00A14810">
        <w:rPr>
          <w:rFonts w:ascii="Times New Roman" w:hAnsi="Times New Roman" w:cs="Times New Roman"/>
          <w:sz w:val="24"/>
          <w:szCs w:val="24"/>
        </w:rPr>
        <w:t>posúdiť</w:t>
      </w:r>
      <w:r w:rsidR="00F234B3">
        <w:rPr>
          <w:rFonts w:ascii="Times New Roman" w:hAnsi="Times New Roman" w:cs="Times New Roman"/>
          <w:sz w:val="24"/>
          <w:szCs w:val="24"/>
        </w:rPr>
        <w:t>,</w:t>
      </w:r>
      <w:r w:rsidRPr="00A14810">
        <w:rPr>
          <w:rFonts w:ascii="Times New Roman" w:hAnsi="Times New Roman" w:cs="Times New Roman"/>
          <w:sz w:val="24"/>
          <w:szCs w:val="24"/>
        </w:rPr>
        <w:t xml:space="preserve"> či sa finančné operácie na kontrolovaných subjektoch vykonali správne v súlade so zákonom, či sa verejné zdroje rozpočtu obce využívali hospodárne, efektívne, účinne a účelne, predovšetkým či sa dodržiavala finančná disciplína. Pri kontrole hospodárenia a nakladania s majetkom a majetkovými právami obce sa zisťuje a hodnotí skutočný stav z hľadiska dodržiavania všeobecne záväzných právnych predpisov a všeobecných záväzných nariadení obce. </w:t>
      </w:r>
    </w:p>
    <w:p w:rsidR="00FE2FA1" w:rsidRPr="0016372A" w:rsidRDefault="00FE2FA1" w:rsidP="005F1678">
      <w:pPr>
        <w:spacing w:after="0"/>
        <w:ind w:firstLine="708"/>
        <w:jc w:val="both"/>
        <w:rPr>
          <w:rFonts w:ascii="Times New Roman" w:hAnsi="Times New Roman" w:cs="Times New Roman"/>
          <w:sz w:val="24"/>
          <w:szCs w:val="24"/>
        </w:rPr>
      </w:pPr>
    </w:p>
    <w:p w:rsidR="00277A21" w:rsidRPr="0016372A" w:rsidRDefault="00277A21" w:rsidP="005F1678">
      <w:pPr>
        <w:spacing w:after="0"/>
        <w:ind w:firstLine="708"/>
        <w:jc w:val="both"/>
        <w:rPr>
          <w:rFonts w:ascii="Times New Roman" w:hAnsi="Times New Roman" w:cs="Times New Roman"/>
          <w:sz w:val="24"/>
          <w:szCs w:val="24"/>
        </w:rPr>
      </w:pPr>
    </w:p>
    <w:p w:rsidR="00277A21" w:rsidRPr="0016372A" w:rsidRDefault="00277A21" w:rsidP="00277A21">
      <w:pPr>
        <w:spacing w:after="0"/>
        <w:ind w:firstLine="708"/>
        <w:jc w:val="both"/>
        <w:rPr>
          <w:rFonts w:ascii="Times New Roman" w:hAnsi="Times New Roman" w:cs="Times New Roman"/>
          <w:sz w:val="24"/>
          <w:szCs w:val="24"/>
        </w:rPr>
      </w:pPr>
    </w:p>
    <w:p w:rsidR="005F1678" w:rsidRPr="00A14810" w:rsidRDefault="005F1678" w:rsidP="00277A21">
      <w:pPr>
        <w:spacing w:after="0"/>
        <w:ind w:firstLine="708"/>
        <w:jc w:val="both"/>
        <w:rPr>
          <w:rFonts w:ascii="Times New Roman" w:hAnsi="Times New Roman" w:cs="Times New Roman"/>
          <w:sz w:val="24"/>
          <w:szCs w:val="24"/>
        </w:rPr>
      </w:pPr>
    </w:p>
    <w:p w:rsidR="00FF6409" w:rsidRPr="00F33D09" w:rsidRDefault="00FF6409" w:rsidP="00FF6409">
      <w:pPr>
        <w:spacing w:after="0"/>
        <w:jc w:val="both"/>
        <w:rPr>
          <w:rFonts w:ascii="Times New Roman" w:hAnsi="Times New Roman" w:cs="Times New Roman"/>
          <w:b/>
          <w:i/>
          <w:iCs/>
          <w:sz w:val="24"/>
          <w:szCs w:val="24"/>
        </w:rPr>
      </w:pPr>
    </w:p>
    <w:p w:rsidR="00FF6409" w:rsidRDefault="00FF6409"/>
    <w:p w:rsidR="00FF6409" w:rsidRDefault="00FF6409"/>
    <w:p w:rsidR="00FF6409" w:rsidRDefault="00FF6409"/>
    <w:p w:rsidR="00FF6409" w:rsidRDefault="00FF6409"/>
    <w:p w:rsidR="00FF6409" w:rsidRDefault="00FF6409"/>
    <w:p w:rsidR="00427E15" w:rsidRDefault="00427E15"/>
    <w:p w:rsidR="00664B18" w:rsidRDefault="00664B18"/>
    <w:p w:rsidR="00664B18" w:rsidRDefault="00664B18"/>
    <w:p w:rsidR="00664B18" w:rsidRDefault="00664B18"/>
    <w:p w:rsidR="00F03A90" w:rsidRDefault="00F03A90"/>
    <w:p w:rsidR="00664B18" w:rsidRDefault="00664B18"/>
    <w:p w:rsidR="00664B18" w:rsidRDefault="00664B18"/>
    <w:p w:rsidR="00664B18" w:rsidRDefault="00664B18"/>
    <w:p w:rsidR="00664B18" w:rsidRDefault="00664B18"/>
    <w:p w:rsidR="00664B18" w:rsidRPr="00AD07EB" w:rsidRDefault="00664B18" w:rsidP="00664B18">
      <w:pPr>
        <w:pStyle w:val="Default"/>
        <w:spacing w:line="276" w:lineRule="auto"/>
        <w:jc w:val="center"/>
        <w:rPr>
          <w:b/>
          <w:bCs/>
          <w:sz w:val="30"/>
          <w:szCs w:val="30"/>
        </w:rPr>
      </w:pPr>
      <w:r w:rsidRPr="00AD07EB">
        <w:rPr>
          <w:b/>
          <w:bCs/>
          <w:sz w:val="30"/>
          <w:szCs w:val="30"/>
        </w:rPr>
        <w:t xml:space="preserve">S P R Á V A  </w:t>
      </w:r>
    </w:p>
    <w:p w:rsidR="00664B18" w:rsidRPr="00AD07EB" w:rsidRDefault="00664B18" w:rsidP="00664B18">
      <w:pPr>
        <w:pStyle w:val="Default"/>
        <w:spacing w:line="276" w:lineRule="auto"/>
        <w:jc w:val="center"/>
        <w:rPr>
          <w:b/>
          <w:bCs/>
          <w:sz w:val="30"/>
          <w:szCs w:val="30"/>
        </w:rPr>
      </w:pPr>
      <w:r w:rsidRPr="00AD07EB">
        <w:rPr>
          <w:b/>
          <w:bCs/>
          <w:sz w:val="30"/>
          <w:szCs w:val="30"/>
        </w:rPr>
        <w:t>o výsledk</w:t>
      </w:r>
      <w:r>
        <w:rPr>
          <w:b/>
          <w:bCs/>
          <w:sz w:val="30"/>
          <w:szCs w:val="30"/>
        </w:rPr>
        <w:t>u</w:t>
      </w:r>
      <w:r w:rsidRPr="00AD07EB">
        <w:rPr>
          <w:b/>
          <w:bCs/>
          <w:sz w:val="30"/>
          <w:szCs w:val="30"/>
        </w:rPr>
        <w:t xml:space="preserve"> následnej finančnej kontroly </w:t>
      </w:r>
    </w:p>
    <w:p w:rsidR="00664B18" w:rsidRPr="00AD07EB" w:rsidRDefault="00664B18" w:rsidP="00664B18">
      <w:pPr>
        <w:pStyle w:val="Default"/>
        <w:spacing w:line="276" w:lineRule="auto"/>
        <w:rPr>
          <w:b/>
          <w:bCs/>
          <w:sz w:val="22"/>
          <w:szCs w:val="22"/>
        </w:rPr>
      </w:pPr>
    </w:p>
    <w:p w:rsidR="00664B18" w:rsidRPr="00AD07EB" w:rsidRDefault="00664B18" w:rsidP="00664B18">
      <w:pPr>
        <w:pStyle w:val="Default"/>
        <w:spacing w:line="276" w:lineRule="auto"/>
        <w:ind w:firstLine="708"/>
        <w:jc w:val="both"/>
        <w:rPr>
          <w:sz w:val="22"/>
          <w:szCs w:val="22"/>
        </w:rPr>
      </w:pPr>
    </w:p>
    <w:p w:rsidR="00664B18" w:rsidRPr="009C6DC1" w:rsidRDefault="00664B18" w:rsidP="009C6DC1">
      <w:pPr>
        <w:pStyle w:val="Default"/>
        <w:spacing w:line="276" w:lineRule="auto"/>
        <w:ind w:firstLine="708"/>
        <w:jc w:val="both"/>
        <w:rPr>
          <w:sz w:val="22"/>
          <w:szCs w:val="22"/>
        </w:rPr>
      </w:pPr>
      <w:r w:rsidRPr="009C6DC1">
        <w:rPr>
          <w:sz w:val="22"/>
          <w:szCs w:val="22"/>
        </w:rPr>
        <w:t xml:space="preserve">V zmysle ustanovenia § 18f ods. 1 písm. d) zákona č. </w:t>
      </w:r>
      <w:r w:rsidRPr="009C6DC1">
        <w:rPr>
          <w:rFonts w:eastAsia="Times New Roman"/>
          <w:bCs/>
          <w:sz w:val="22"/>
          <w:szCs w:val="22"/>
          <w:lang w:eastAsia="sk-SK"/>
        </w:rPr>
        <w:t>479/2010 Z. z. úplné znenie zákona</w:t>
      </w:r>
      <w:r w:rsidRPr="009C6DC1">
        <w:rPr>
          <w:sz w:val="22"/>
          <w:szCs w:val="22"/>
        </w:rPr>
        <w:t xml:space="preserve"> SNR č. 369/1990 Zb. o obecnom zriadení v znení neskorších predpisov, </w:t>
      </w:r>
      <w:r w:rsidRPr="009C6DC1">
        <w:rPr>
          <w:b/>
          <w:sz w:val="22"/>
          <w:szCs w:val="22"/>
        </w:rPr>
        <w:t>predkladám správu o výsledkoch následnej finančnej kontroly</w:t>
      </w:r>
      <w:r w:rsidRPr="009C6DC1">
        <w:rPr>
          <w:sz w:val="22"/>
          <w:szCs w:val="22"/>
        </w:rPr>
        <w:t xml:space="preserve">, ktorá obsahuje výsledky kontrolnej činnosti hlavného kontrolóra, vykonávané na základe Plánu práce hlavného kontrolóra na I. polrok 2016. Správa o výsledku následnej finančnej kontroly je spracovaná v súlade s riadne ukončenou kontrolou, ktorej výsledok bol prerokovaný so štatutárnym zástupcom kontrolovaného subjektu. </w:t>
      </w:r>
    </w:p>
    <w:p w:rsidR="00664B18" w:rsidRPr="009C6DC1" w:rsidRDefault="00664B18" w:rsidP="009C6DC1">
      <w:pPr>
        <w:pStyle w:val="Default"/>
        <w:spacing w:line="276" w:lineRule="auto"/>
        <w:ind w:firstLine="708"/>
        <w:jc w:val="both"/>
        <w:rPr>
          <w:sz w:val="22"/>
          <w:szCs w:val="22"/>
        </w:rPr>
      </w:pPr>
    </w:p>
    <w:p w:rsidR="00664B18" w:rsidRPr="009C6DC1" w:rsidRDefault="00664B18" w:rsidP="009C6DC1">
      <w:pPr>
        <w:pStyle w:val="Default"/>
        <w:spacing w:line="276" w:lineRule="auto"/>
        <w:ind w:firstLine="708"/>
        <w:jc w:val="both"/>
        <w:rPr>
          <w:sz w:val="22"/>
          <w:szCs w:val="22"/>
        </w:rPr>
      </w:pPr>
      <w:r w:rsidRPr="009C6DC1">
        <w:rPr>
          <w:sz w:val="22"/>
          <w:szCs w:val="22"/>
        </w:rPr>
        <w:t xml:space="preserve">Kontrolný proces je neoddeliteľnou súčasťou štruktúry riadenia samosprávy Mesta Stará Ľubovňa a jeho hospodárenia s verejnými prostriedkami. Kontrolná činnosť je vykonávaná v súlade s príslušnými ustanoveniami zákona č. </w:t>
      </w:r>
      <w:r w:rsidRPr="009C6DC1">
        <w:rPr>
          <w:rFonts w:eastAsia="Times New Roman"/>
          <w:bCs/>
          <w:sz w:val="22"/>
          <w:szCs w:val="22"/>
          <w:lang w:eastAsia="sk-SK"/>
        </w:rPr>
        <w:t>479/2010 Z. z. úplné znenie zákona</w:t>
      </w:r>
      <w:r w:rsidRPr="009C6DC1">
        <w:rPr>
          <w:sz w:val="22"/>
          <w:szCs w:val="22"/>
        </w:rPr>
        <w:t xml:space="preserve"> SNR č. 369/1990 Zb. o obecnom zriadení v znení neskorších predpisov a riadi sa jednotlivými ustanoveniami zákona č. </w:t>
      </w:r>
      <w:r w:rsidR="00F9108A" w:rsidRPr="009C6DC1">
        <w:rPr>
          <w:sz w:val="22"/>
          <w:szCs w:val="22"/>
        </w:rPr>
        <w:t>357/2015</w:t>
      </w:r>
      <w:r w:rsidRPr="009C6DC1">
        <w:rPr>
          <w:sz w:val="22"/>
          <w:szCs w:val="22"/>
        </w:rPr>
        <w:t xml:space="preserve"> Z. z. o finančnej kontrole a</w:t>
      </w:r>
      <w:r w:rsidR="00F9108A" w:rsidRPr="009C6DC1">
        <w:rPr>
          <w:sz w:val="22"/>
          <w:szCs w:val="22"/>
        </w:rPr>
        <w:t> </w:t>
      </w:r>
      <w:r w:rsidRPr="009C6DC1">
        <w:rPr>
          <w:sz w:val="22"/>
          <w:szCs w:val="22"/>
        </w:rPr>
        <w:t>audite</w:t>
      </w:r>
      <w:r w:rsidR="00F9108A" w:rsidRPr="009C6DC1">
        <w:rPr>
          <w:sz w:val="22"/>
          <w:szCs w:val="22"/>
        </w:rPr>
        <w:t xml:space="preserve"> a o zmene a doplnení niektorých zákonov </w:t>
      </w:r>
      <w:r w:rsidRPr="009C6DC1">
        <w:rPr>
          <w:sz w:val="22"/>
          <w:szCs w:val="22"/>
        </w:rPr>
        <w:t xml:space="preserve">v znení neskorších predpisov, ktorý upravuje </w:t>
      </w:r>
      <w:r w:rsidR="00F9108A" w:rsidRPr="009C6DC1">
        <w:rPr>
          <w:sz w:val="22"/>
          <w:szCs w:val="22"/>
        </w:rPr>
        <w:t xml:space="preserve">základné </w:t>
      </w:r>
      <w:r w:rsidRPr="009C6DC1">
        <w:rPr>
          <w:sz w:val="22"/>
          <w:szCs w:val="22"/>
        </w:rPr>
        <w:t>pravidlá, ciele a spôsob vykonávania finančnej kontroly</w:t>
      </w:r>
      <w:r w:rsidR="00F9108A" w:rsidRPr="009C6DC1">
        <w:rPr>
          <w:sz w:val="22"/>
          <w:szCs w:val="22"/>
        </w:rPr>
        <w:t xml:space="preserve"> a auditu</w:t>
      </w:r>
      <w:r w:rsidRPr="009C6DC1">
        <w:rPr>
          <w:sz w:val="22"/>
          <w:szCs w:val="22"/>
        </w:rPr>
        <w:t xml:space="preserve">. </w:t>
      </w:r>
    </w:p>
    <w:p w:rsidR="00664B18" w:rsidRPr="009C6DC1" w:rsidRDefault="00664B18" w:rsidP="009C6DC1">
      <w:pPr>
        <w:pStyle w:val="Default"/>
        <w:spacing w:line="276" w:lineRule="auto"/>
        <w:ind w:firstLine="708"/>
        <w:jc w:val="both"/>
        <w:rPr>
          <w:sz w:val="22"/>
          <w:szCs w:val="22"/>
        </w:rPr>
      </w:pPr>
    </w:p>
    <w:p w:rsidR="00664B18" w:rsidRPr="009C6DC1" w:rsidRDefault="00664B18" w:rsidP="009C6DC1">
      <w:pPr>
        <w:pStyle w:val="Default"/>
        <w:spacing w:line="276" w:lineRule="auto"/>
        <w:ind w:firstLine="708"/>
        <w:jc w:val="both"/>
        <w:rPr>
          <w:sz w:val="22"/>
          <w:szCs w:val="22"/>
        </w:rPr>
      </w:pPr>
      <w:r w:rsidRPr="009C6DC1">
        <w:rPr>
          <w:sz w:val="22"/>
          <w:szCs w:val="22"/>
        </w:rPr>
        <w:t xml:space="preserve">Pri vykonávaní následnej finančnej kontroly sa hlavný kontrolór a kontrolované subjekty riadia základnými pravidlami následnej finančnej kontroly v súlade s ustanovením § 13 až 25 zákona o finančnej kontrole a Zásadami vykonávania kontrolnej činnosti v podmienkach územnej samosprávy Mesta Stará Ľubovňa, schválené uznesením č. 829 mestského zastupiteľstva č. </w:t>
      </w:r>
      <w:r w:rsidRPr="009C6DC1">
        <w:rPr>
          <w:bCs/>
          <w:sz w:val="22"/>
          <w:szCs w:val="22"/>
        </w:rPr>
        <w:t xml:space="preserve">XXXII/2014 zo dňa 18.9.2014, účinné od 1.10.2014. </w:t>
      </w:r>
    </w:p>
    <w:p w:rsidR="00664B18" w:rsidRPr="009C6DC1" w:rsidRDefault="00664B18" w:rsidP="009C6DC1">
      <w:pPr>
        <w:autoSpaceDE w:val="0"/>
        <w:autoSpaceDN w:val="0"/>
        <w:adjustRightInd w:val="0"/>
        <w:spacing w:after="0"/>
        <w:jc w:val="both"/>
        <w:rPr>
          <w:rFonts w:ascii="Times New Roman" w:hAnsi="Times New Roman" w:cs="Times New Roman"/>
        </w:rPr>
      </w:pPr>
    </w:p>
    <w:p w:rsidR="00664B18" w:rsidRPr="009C6DC1" w:rsidRDefault="00664B18" w:rsidP="009C6DC1">
      <w:pPr>
        <w:autoSpaceDE w:val="0"/>
        <w:autoSpaceDN w:val="0"/>
        <w:adjustRightInd w:val="0"/>
        <w:spacing w:after="0"/>
        <w:jc w:val="both"/>
        <w:rPr>
          <w:rFonts w:ascii="Times New Roman" w:hAnsi="Times New Roman" w:cs="Times New Roman"/>
        </w:rPr>
      </w:pPr>
    </w:p>
    <w:p w:rsidR="00664B18" w:rsidRPr="009C6DC1" w:rsidRDefault="00607D5B" w:rsidP="009C6DC1">
      <w:pPr>
        <w:spacing w:after="0"/>
        <w:ind w:firstLine="708"/>
        <w:jc w:val="both"/>
        <w:rPr>
          <w:rFonts w:ascii="Times New Roman" w:hAnsi="Times New Roman" w:cs="Times New Roman"/>
          <w:b/>
        </w:rPr>
      </w:pPr>
      <w:r w:rsidRPr="009C6DC1">
        <w:rPr>
          <w:rFonts w:ascii="Times New Roman" w:hAnsi="Times New Roman" w:cs="Times New Roman"/>
          <w:b/>
        </w:rPr>
        <w:t>Kontrola dodržiavani</w:t>
      </w:r>
      <w:r w:rsidR="00F9108A" w:rsidRPr="009C6DC1">
        <w:rPr>
          <w:rFonts w:ascii="Times New Roman" w:hAnsi="Times New Roman" w:cs="Times New Roman"/>
          <w:b/>
        </w:rPr>
        <w:t>a</w:t>
      </w:r>
      <w:r w:rsidRPr="009C6DC1">
        <w:rPr>
          <w:rFonts w:ascii="Times New Roman" w:hAnsi="Times New Roman" w:cs="Times New Roman"/>
          <w:b/>
        </w:rPr>
        <w:t xml:space="preserve"> všeobecne záväzných právnych predpisov pri hospodárení s verejnými prostriedkami, účtovné doklady súvisiace s použitím finančných prostriedkov</w:t>
      </w:r>
      <w:r w:rsidR="00F9108A" w:rsidRPr="009C6DC1">
        <w:rPr>
          <w:rFonts w:ascii="Times New Roman" w:hAnsi="Times New Roman" w:cs="Times New Roman"/>
          <w:b/>
        </w:rPr>
        <w:t xml:space="preserve">. </w:t>
      </w:r>
      <w:r w:rsidRPr="009C6DC1">
        <w:rPr>
          <w:rFonts w:ascii="Times New Roman" w:hAnsi="Times New Roman" w:cs="Times New Roman"/>
          <w:b/>
        </w:rPr>
        <w:t xml:space="preserve"> </w:t>
      </w:r>
    </w:p>
    <w:p w:rsidR="00607D5B" w:rsidRPr="009C6DC1" w:rsidRDefault="00607D5B" w:rsidP="009C6DC1">
      <w:pPr>
        <w:spacing w:after="0"/>
        <w:ind w:firstLine="708"/>
        <w:jc w:val="both"/>
        <w:rPr>
          <w:rFonts w:ascii="Times New Roman" w:hAnsi="Times New Roman" w:cs="Times New Roman"/>
          <w:b/>
        </w:rPr>
      </w:pPr>
    </w:p>
    <w:p w:rsidR="00607D5B" w:rsidRPr="009C6DC1" w:rsidRDefault="00607D5B" w:rsidP="009C6DC1">
      <w:pPr>
        <w:spacing w:after="0"/>
        <w:jc w:val="both"/>
        <w:rPr>
          <w:rFonts w:ascii="Times New Roman" w:hAnsi="Times New Roman" w:cs="Times New Roman"/>
          <w:b/>
        </w:rPr>
      </w:pPr>
      <w:r w:rsidRPr="009C6DC1">
        <w:rPr>
          <w:rFonts w:ascii="Times New Roman" w:hAnsi="Times New Roman" w:cs="Times New Roman"/>
        </w:rPr>
        <w:t>Výkon následnej finančnej kontroly sa uskutočnil v súlade s </w:t>
      </w:r>
      <w:r w:rsidRPr="009C6DC1">
        <w:rPr>
          <w:rFonts w:ascii="Times New Roman" w:hAnsi="Times New Roman" w:cs="Times New Roman"/>
          <w:b/>
        </w:rPr>
        <w:t>Uznesením č. 187 zo zasadnutia Mestského zastupiteľstva v Starej Ľubovni, č. X/2015, zo dňa 12.11.2015.</w:t>
      </w:r>
    </w:p>
    <w:p w:rsidR="00607D5B" w:rsidRPr="009C6DC1" w:rsidRDefault="00607D5B" w:rsidP="009C6DC1">
      <w:pPr>
        <w:spacing w:after="0"/>
        <w:jc w:val="both"/>
        <w:rPr>
          <w:rFonts w:ascii="Times New Roman" w:hAnsi="Times New Roman" w:cs="Times New Roman"/>
          <w:b/>
        </w:rPr>
      </w:pPr>
    </w:p>
    <w:p w:rsidR="00607D5B" w:rsidRPr="009C6DC1" w:rsidRDefault="00607D5B" w:rsidP="009C6DC1">
      <w:pPr>
        <w:spacing w:after="0"/>
        <w:ind w:left="3119" w:hanging="3119"/>
        <w:jc w:val="both"/>
        <w:rPr>
          <w:rFonts w:ascii="Times New Roman" w:hAnsi="Times New Roman" w:cs="Times New Roman"/>
          <w:b/>
        </w:rPr>
      </w:pPr>
      <w:r w:rsidRPr="009C6DC1">
        <w:rPr>
          <w:rFonts w:ascii="Times New Roman" w:hAnsi="Times New Roman" w:cs="Times New Roman"/>
          <w:b/>
        </w:rPr>
        <w:t xml:space="preserve">Predmet kontroly : </w:t>
      </w:r>
      <w:r w:rsidRPr="009C6DC1">
        <w:rPr>
          <w:rFonts w:ascii="Times New Roman" w:hAnsi="Times New Roman" w:cs="Times New Roman"/>
          <w:b/>
        </w:rPr>
        <w:tab/>
      </w:r>
      <w:r w:rsidRPr="009C6DC1">
        <w:rPr>
          <w:rFonts w:ascii="Times New Roman" w:hAnsi="Times New Roman" w:cs="Times New Roman"/>
        </w:rPr>
        <w:t xml:space="preserve">dodržiavanie všeobecne záväzných právnych predpisov pri hospodárení s verejnými prostriedkami, účtovné doklady súvisiace s použitím finančných prostriedkov v zmysle zákona : </w:t>
      </w:r>
    </w:p>
    <w:p w:rsidR="00607D5B" w:rsidRPr="009C6DC1" w:rsidRDefault="00607D5B" w:rsidP="009C6DC1">
      <w:pPr>
        <w:numPr>
          <w:ilvl w:val="0"/>
          <w:numId w:val="10"/>
        </w:numPr>
        <w:spacing w:after="0"/>
        <w:ind w:left="3119"/>
        <w:jc w:val="both"/>
        <w:rPr>
          <w:rFonts w:ascii="Times New Roman" w:hAnsi="Times New Roman" w:cs="Times New Roman"/>
        </w:rPr>
      </w:pPr>
      <w:r w:rsidRPr="009C6DC1">
        <w:rPr>
          <w:rFonts w:ascii="Times New Roman" w:hAnsi="Times New Roman" w:cs="Times New Roman"/>
        </w:rPr>
        <w:t xml:space="preserve">č. 596/2003 Z.z. o štátnej správe v školstve a školskej samospráve a o zmene a doplnení niektorých zákonov v znení neskorších predpisov, </w:t>
      </w:r>
    </w:p>
    <w:p w:rsidR="00607D5B" w:rsidRPr="009C6DC1" w:rsidRDefault="00607D5B" w:rsidP="009C6DC1">
      <w:pPr>
        <w:numPr>
          <w:ilvl w:val="0"/>
          <w:numId w:val="10"/>
        </w:numPr>
        <w:spacing w:after="0"/>
        <w:ind w:left="3119"/>
        <w:jc w:val="both"/>
        <w:rPr>
          <w:rFonts w:ascii="Times New Roman" w:hAnsi="Times New Roman" w:cs="Times New Roman"/>
        </w:rPr>
      </w:pPr>
      <w:r w:rsidRPr="009C6DC1">
        <w:rPr>
          <w:rFonts w:ascii="Times New Roman" w:hAnsi="Times New Roman" w:cs="Times New Roman"/>
        </w:rPr>
        <w:t xml:space="preserve">č. 597/2003 Z.z. o financovaní základných škôl, stredných škôl a školských zariadení a doplnení niektorých zákonov v znení neskorších predpisov,  </w:t>
      </w:r>
    </w:p>
    <w:p w:rsidR="00607D5B" w:rsidRPr="009C6DC1" w:rsidRDefault="00607D5B" w:rsidP="009C6DC1">
      <w:pPr>
        <w:numPr>
          <w:ilvl w:val="0"/>
          <w:numId w:val="10"/>
        </w:numPr>
        <w:spacing w:after="0"/>
        <w:ind w:left="3119"/>
        <w:jc w:val="both"/>
        <w:rPr>
          <w:rFonts w:ascii="Times New Roman" w:hAnsi="Times New Roman" w:cs="Times New Roman"/>
        </w:rPr>
      </w:pPr>
      <w:r w:rsidRPr="009C6DC1">
        <w:rPr>
          <w:rFonts w:ascii="Times New Roman" w:hAnsi="Times New Roman" w:cs="Times New Roman"/>
        </w:rPr>
        <w:t xml:space="preserve">č. 523/2004 Z.z. o rozpočtových pravidlách verejnej správy a o zmene a doplnení niektorých zákonov v znení neskorších predpisov, </w:t>
      </w:r>
    </w:p>
    <w:p w:rsidR="00607D5B" w:rsidRPr="009C6DC1" w:rsidRDefault="00607D5B" w:rsidP="009C6DC1">
      <w:pPr>
        <w:numPr>
          <w:ilvl w:val="0"/>
          <w:numId w:val="10"/>
        </w:numPr>
        <w:spacing w:after="0"/>
        <w:ind w:left="3119"/>
        <w:jc w:val="both"/>
        <w:rPr>
          <w:rFonts w:ascii="Times New Roman" w:hAnsi="Times New Roman" w:cs="Times New Roman"/>
        </w:rPr>
      </w:pPr>
      <w:r w:rsidRPr="009C6DC1">
        <w:rPr>
          <w:rFonts w:ascii="Times New Roman" w:hAnsi="Times New Roman" w:cs="Times New Roman"/>
        </w:rPr>
        <w:lastRenderedPageBreak/>
        <w:t xml:space="preserve">č. 25/2006 Z.z. o verejnom obstarávaní a o zmene a doplnení niektorých zákonov v znení neskorších predpisov, </w:t>
      </w:r>
    </w:p>
    <w:p w:rsidR="00607D5B" w:rsidRPr="009C6DC1" w:rsidRDefault="00607D5B" w:rsidP="009C6DC1">
      <w:pPr>
        <w:numPr>
          <w:ilvl w:val="0"/>
          <w:numId w:val="10"/>
        </w:numPr>
        <w:spacing w:after="0"/>
        <w:ind w:left="3119"/>
        <w:jc w:val="both"/>
        <w:rPr>
          <w:rFonts w:ascii="Times New Roman" w:hAnsi="Times New Roman" w:cs="Times New Roman"/>
        </w:rPr>
      </w:pPr>
      <w:r w:rsidRPr="009C6DC1">
        <w:rPr>
          <w:rFonts w:ascii="Times New Roman" w:hAnsi="Times New Roman" w:cs="Times New Roman"/>
          <w:bCs/>
        </w:rPr>
        <w:t xml:space="preserve">č. 502/2001 Z. z. o finančnej kontrole a vnútornom audite a o zmene a doplnení niektorých zákonov v znení neskorších predpisov, </w:t>
      </w:r>
    </w:p>
    <w:p w:rsidR="00607D5B" w:rsidRPr="009C6DC1" w:rsidRDefault="00607D5B" w:rsidP="009C6DC1">
      <w:pPr>
        <w:numPr>
          <w:ilvl w:val="0"/>
          <w:numId w:val="10"/>
        </w:numPr>
        <w:spacing w:after="0"/>
        <w:ind w:left="3119"/>
        <w:jc w:val="both"/>
        <w:rPr>
          <w:rFonts w:ascii="Times New Roman" w:hAnsi="Times New Roman" w:cs="Times New Roman"/>
        </w:rPr>
      </w:pPr>
      <w:r w:rsidRPr="009C6DC1">
        <w:rPr>
          <w:rFonts w:ascii="Times New Roman" w:hAnsi="Times New Roman" w:cs="Times New Roman"/>
          <w:bCs/>
        </w:rPr>
        <w:t xml:space="preserve">a </w:t>
      </w:r>
      <w:r w:rsidRPr="009C6DC1">
        <w:rPr>
          <w:rFonts w:ascii="Times New Roman" w:hAnsi="Times New Roman" w:cs="Times New Roman"/>
        </w:rPr>
        <w:t xml:space="preserve">nariadenia vlády SR č. 630/2008 o Z.z., ktorým sa ustanovujú podrobnosti rozpisu finančných prostriedkov zo štátneho rozpočtu pre školy a školské zariadenia v znení neskorších predpisov pri nakladaní a hospodárení s verejnými prostriedkami, </w:t>
      </w:r>
    </w:p>
    <w:p w:rsidR="00607D5B" w:rsidRPr="009C6DC1" w:rsidRDefault="00607D5B" w:rsidP="009C6DC1">
      <w:pPr>
        <w:spacing w:after="0"/>
        <w:ind w:left="3119"/>
        <w:jc w:val="both"/>
        <w:rPr>
          <w:rFonts w:ascii="Times New Roman" w:hAnsi="Times New Roman" w:cs="Times New Roman"/>
        </w:rPr>
      </w:pPr>
      <w:r w:rsidRPr="009C6DC1">
        <w:rPr>
          <w:rFonts w:ascii="Times New Roman" w:hAnsi="Times New Roman" w:cs="Times New Roman"/>
        </w:rPr>
        <w:t>najmä v oblasti preverenia správnosti vedenia účtovníctva, vykonávania predbežnej finančnej kontroly, dodržiavania zákona o verejnom obstarávaní, účtovania a inventarizácie pohľadávok a záväzkov, zverejňovania dokumentov za kontrolované obdobie : rok 2014 a súvisiace obdobie pre potreby objektívneho zhodnotenia preverovaných skutočností</w:t>
      </w:r>
      <w:r w:rsidRPr="009C6DC1">
        <w:rPr>
          <w:rFonts w:ascii="Times New Roman" w:eastAsia="Times New Roman" w:hAnsi="Times New Roman" w:cs="Times New Roman"/>
          <w:lang w:eastAsia="sk-SK"/>
        </w:rPr>
        <w:t>.</w:t>
      </w:r>
    </w:p>
    <w:p w:rsidR="00607D5B" w:rsidRPr="009C6DC1" w:rsidRDefault="00607D5B" w:rsidP="009C6DC1">
      <w:pPr>
        <w:spacing w:after="0"/>
        <w:rPr>
          <w:rFonts w:ascii="Times New Roman" w:hAnsi="Times New Roman" w:cs="Times New Roman"/>
          <w:b/>
        </w:rPr>
      </w:pPr>
    </w:p>
    <w:p w:rsidR="00607D5B" w:rsidRPr="009C6DC1" w:rsidRDefault="00607D5B" w:rsidP="009C6DC1">
      <w:pPr>
        <w:spacing w:after="0"/>
        <w:ind w:left="3119" w:hanging="3119"/>
        <w:jc w:val="both"/>
        <w:rPr>
          <w:rFonts w:ascii="Times New Roman" w:hAnsi="Times New Roman" w:cs="Times New Roman"/>
        </w:rPr>
      </w:pPr>
      <w:r w:rsidRPr="009C6DC1">
        <w:rPr>
          <w:rFonts w:ascii="Times New Roman" w:hAnsi="Times New Roman" w:cs="Times New Roman"/>
          <w:b/>
        </w:rPr>
        <w:t>Kontrolovaný subjekt  :</w:t>
      </w:r>
      <w:r w:rsidRPr="009C6DC1">
        <w:rPr>
          <w:rFonts w:ascii="Times New Roman" w:hAnsi="Times New Roman" w:cs="Times New Roman"/>
        </w:rPr>
        <w:t xml:space="preserve">        </w:t>
      </w:r>
      <w:r w:rsidRPr="009C6DC1">
        <w:rPr>
          <w:rFonts w:ascii="Times New Roman" w:hAnsi="Times New Roman" w:cs="Times New Roman"/>
        </w:rPr>
        <w:tab/>
        <w:t xml:space="preserve">Základná škola, Levočská 6, 064 01 Stará Ľubovňa, IČO : 35534699, v zastúpení : Peter </w:t>
      </w:r>
      <w:proofErr w:type="spellStart"/>
      <w:r w:rsidRPr="009C6DC1">
        <w:rPr>
          <w:rFonts w:ascii="Times New Roman" w:hAnsi="Times New Roman" w:cs="Times New Roman"/>
        </w:rPr>
        <w:t>Höger</w:t>
      </w:r>
      <w:proofErr w:type="spellEnd"/>
      <w:r w:rsidRPr="009C6DC1">
        <w:rPr>
          <w:rFonts w:ascii="Times New Roman" w:hAnsi="Times New Roman" w:cs="Times New Roman"/>
        </w:rPr>
        <w:t>, riaditeľ školy</w:t>
      </w:r>
    </w:p>
    <w:p w:rsidR="0010244B" w:rsidRDefault="0010244B" w:rsidP="009C6DC1">
      <w:pPr>
        <w:spacing w:after="0"/>
        <w:ind w:left="3119" w:hanging="3119"/>
        <w:rPr>
          <w:rFonts w:ascii="Times New Roman" w:hAnsi="Times New Roman" w:cs="Times New Roman"/>
          <w:b/>
        </w:rPr>
      </w:pPr>
    </w:p>
    <w:p w:rsidR="00607D5B" w:rsidRPr="009C6DC1" w:rsidRDefault="00607D5B" w:rsidP="009C6DC1">
      <w:pPr>
        <w:spacing w:after="0"/>
        <w:ind w:left="3119" w:hanging="3119"/>
        <w:rPr>
          <w:rFonts w:ascii="Times New Roman" w:hAnsi="Times New Roman" w:cs="Times New Roman"/>
          <w:b/>
        </w:rPr>
      </w:pPr>
      <w:r w:rsidRPr="009C6DC1">
        <w:rPr>
          <w:rFonts w:ascii="Times New Roman" w:hAnsi="Times New Roman" w:cs="Times New Roman"/>
          <w:b/>
        </w:rPr>
        <w:t>Miesto vykonania kontroly :</w:t>
      </w:r>
      <w:r w:rsidRPr="009C6DC1">
        <w:rPr>
          <w:rFonts w:ascii="Times New Roman" w:hAnsi="Times New Roman" w:cs="Times New Roman"/>
          <w:b/>
        </w:rPr>
        <w:tab/>
      </w:r>
      <w:r w:rsidRPr="009C6DC1">
        <w:rPr>
          <w:rFonts w:ascii="Times New Roman" w:hAnsi="Times New Roman" w:cs="Times New Roman"/>
        </w:rPr>
        <w:t>Levočská 6, 064 01 Stará Ľubovňa</w:t>
      </w:r>
    </w:p>
    <w:p w:rsidR="0010244B" w:rsidRDefault="0010244B" w:rsidP="009C6DC1">
      <w:pPr>
        <w:spacing w:after="0"/>
        <w:ind w:left="3119" w:hanging="3119"/>
        <w:rPr>
          <w:rFonts w:ascii="Times New Roman" w:hAnsi="Times New Roman" w:cs="Times New Roman"/>
          <w:b/>
        </w:rPr>
      </w:pPr>
    </w:p>
    <w:p w:rsidR="00607D5B" w:rsidRPr="009C6DC1" w:rsidRDefault="00607D5B" w:rsidP="009C6DC1">
      <w:pPr>
        <w:spacing w:after="0"/>
        <w:ind w:left="3119" w:hanging="3119"/>
        <w:rPr>
          <w:rFonts w:ascii="Times New Roman" w:hAnsi="Times New Roman" w:cs="Times New Roman"/>
        </w:rPr>
      </w:pPr>
      <w:r w:rsidRPr="009C6DC1">
        <w:rPr>
          <w:rFonts w:ascii="Times New Roman" w:hAnsi="Times New Roman" w:cs="Times New Roman"/>
          <w:b/>
        </w:rPr>
        <w:t xml:space="preserve">Kontrolované obdobie :        </w:t>
      </w:r>
      <w:r w:rsidRPr="009C6DC1">
        <w:rPr>
          <w:rFonts w:ascii="Times New Roman" w:hAnsi="Times New Roman" w:cs="Times New Roman"/>
          <w:b/>
        </w:rPr>
        <w:tab/>
      </w:r>
      <w:r w:rsidRPr="009C6DC1">
        <w:rPr>
          <w:rFonts w:ascii="Times New Roman" w:hAnsi="Times New Roman" w:cs="Times New Roman"/>
        </w:rPr>
        <w:t>01.01.2014 do 31.12.2014</w:t>
      </w:r>
    </w:p>
    <w:p w:rsidR="0010244B" w:rsidRDefault="0010244B" w:rsidP="009C6DC1">
      <w:pPr>
        <w:spacing w:after="0"/>
        <w:ind w:left="3119" w:hanging="3119"/>
        <w:jc w:val="both"/>
        <w:rPr>
          <w:rFonts w:ascii="Times New Roman" w:hAnsi="Times New Roman" w:cs="Times New Roman"/>
          <w:b/>
        </w:rPr>
      </w:pPr>
    </w:p>
    <w:p w:rsidR="00BF719B" w:rsidRPr="009C6DC1" w:rsidRDefault="008D148C" w:rsidP="009C6DC1">
      <w:pPr>
        <w:spacing w:after="0"/>
        <w:ind w:left="3119" w:hanging="3119"/>
        <w:jc w:val="both"/>
        <w:rPr>
          <w:rFonts w:ascii="Times New Roman" w:hAnsi="Times New Roman" w:cs="Times New Roman"/>
        </w:rPr>
      </w:pPr>
      <w:r w:rsidRPr="009C6DC1">
        <w:rPr>
          <w:rFonts w:ascii="Times New Roman" w:hAnsi="Times New Roman" w:cs="Times New Roman"/>
          <w:b/>
        </w:rPr>
        <w:t xml:space="preserve">Obdobie vykonávania kontroly : </w:t>
      </w:r>
      <w:r w:rsidRPr="009C6DC1">
        <w:rPr>
          <w:rFonts w:ascii="Times New Roman" w:hAnsi="Times New Roman" w:cs="Times New Roman"/>
        </w:rPr>
        <w:t>na základe Oznámenia o vykonaní kontroly č. 887/377/2016/SidJ zo dňa 29.1.2016</w:t>
      </w:r>
      <w:r w:rsidR="00BF719B" w:rsidRPr="009C6DC1">
        <w:rPr>
          <w:rFonts w:ascii="Times New Roman" w:hAnsi="Times New Roman" w:cs="Times New Roman"/>
        </w:rPr>
        <w:t xml:space="preserve"> od 4.2.2016 do 22.7.2016 (bez časového prerušenia).</w:t>
      </w:r>
    </w:p>
    <w:p w:rsidR="0010244B" w:rsidRDefault="0010244B" w:rsidP="009C6DC1">
      <w:pPr>
        <w:spacing w:after="0"/>
        <w:jc w:val="both"/>
        <w:rPr>
          <w:rFonts w:ascii="Times New Roman" w:hAnsi="Times New Roman" w:cs="Times New Roman"/>
          <w:b/>
        </w:rPr>
      </w:pPr>
    </w:p>
    <w:p w:rsidR="00BF719B" w:rsidRPr="009C6DC1" w:rsidRDefault="00BF719B" w:rsidP="009C6DC1">
      <w:pPr>
        <w:spacing w:after="0"/>
        <w:jc w:val="both"/>
        <w:rPr>
          <w:rFonts w:ascii="Times New Roman" w:hAnsi="Times New Roman" w:cs="Times New Roman"/>
        </w:rPr>
      </w:pPr>
      <w:r w:rsidRPr="009C6DC1">
        <w:rPr>
          <w:rFonts w:ascii="Times New Roman" w:hAnsi="Times New Roman" w:cs="Times New Roman"/>
          <w:b/>
        </w:rPr>
        <w:t>Cieľom f</w:t>
      </w:r>
      <w:r w:rsidRPr="009C6DC1">
        <w:rPr>
          <w:rFonts w:ascii="Times New Roman" w:eastAsia="Times New Roman" w:hAnsi="Times New Roman" w:cs="Times New Roman"/>
          <w:b/>
          <w:lang w:eastAsia="sk-SK"/>
        </w:rPr>
        <w:t>inančnej kontroly na mieste</w:t>
      </w:r>
      <w:r w:rsidRPr="009C6DC1">
        <w:rPr>
          <w:rFonts w:ascii="Times New Roman" w:eastAsia="Times New Roman" w:hAnsi="Times New Roman" w:cs="Times New Roman"/>
          <w:lang w:eastAsia="sk-SK"/>
        </w:rPr>
        <w:t xml:space="preserve"> bola kontrola dodržiavania a uplatňovania všeobecne záväzných právnych predpisov a interných noriem povinnej osoby v oblasti</w:t>
      </w:r>
      <w:r w:rsidRPr="009C6DC1">
        <w:rPr>
          <w:rFonts w:ascii="Times New Roman" w:hAnsi="Times New Roman" w:cs="Times New Roman"/>
        </w:rPr>
        <w:t xml:space="preserve"> základnej finančnej kontroly a administratívnej finančnej kontroly, konkrétne v oblasti rozpočtovania finančných prostriedkov, vedenia a uzatvárania hospodárskych zmlúv _ správy majetku, faktúr a objednávok, účtovania a zatrieďovania výdavkov v hlavnej knihe, vedenia a dodržiavania interných noriem, dodržiavania účelu zriaďovateľskej pôsobnosti, dokumentácie spracovania, administrácie a zatrieďovania účtovných a administratívnych dokladov a uchovávania dokladov a dodržiavania princípov verejného obstarávania, súvisiacich s rozpočtovaním a zákonným použitím finančných prostriedkov v hospodárskom roku 2014. </w:t>
      </w:r>
    </w:p>
    <w:p w:rsidR="00BF719B" w:rsidRPr="009C6DC1" w:rsidRDefault="00BF719B" w:rsidP="009C6DC1">
      <w:pPr>
        <w:spacing w:after="0"/>
        <w:jc w:val="both"/>
        <w:rPr>
          <w:rFonts w:ascii="Times New Roman" w:hAnsi="Times New Roman" w:cs="Times New Roman"/>
        </w:rPr>
      </w:pPr>
      <w:r w:rsidRPr="009C6DC1">
        <w:rPr>
          <w:rFonts w:ascii="Times New Roman" w:hAnsi="Times New Roman" w:cs="Times New Roman"/>
        </w:rPr>
        <w:tab/>
      </w:r>
    </w:p>
    <w:p w:rsidR="00BF719B" w:rsidRPr="009C6DC1" w:rsidRDefault="00BF719B" w:rsidP="009C6DC1">
      <w:pPr>
        <w:spacing w:after="0"/>
        <w:jc w:val="both"/>
        <w:rPr>
          <w:rFonts w:ascii="Times New Roman" w:hAnsi="Times New Roman" w:cs="Times New Roman"/>
        </w:rPr>
      </w:pPr>
      <w:r w:rsidRPr="009C6DC1">
        <w:rPr>
          <w:rFonts w:ascii="Times New Roman" w:hAnsi="Times New Roman" w:cs="Times New Roman"/>
        </w:rPr>
        <w:tab/>
        <w:t xml:space="preserve">Pri kontrole bola použitá technika preskúmania relevantných dokladov (hospodárske zmluvy, objednávky, dodávateľské faktúry, odberateľské faktúry, interné doklady – krycí list rozpočtu, výdavkové pokladničné doklady, príjmové pokladničné doklady, schválený rozpočet a rozpočtové opatrenia, bankové účty _ rozdelenie, bankové prevody, účtovné predpisy a účtovné závierky, prehľad o prijatých a odvedených prostriedkoch, zúčtovanie transferov, evidencia majetku, vybrané účtovné operácie, prijatá a evidovaná pošta, hlavná kniha – účtovný denník, a i.), neštatistickou metódou náhodného výberu, na základe úsudku kontrolóra. </w:t>
      </w:r>
    </w:p>
    <w:p w:rsidR="00BF719B" w:rsidRPr="009C6DC1" w:rsidRDefault="00BF719B" w:rsidP="009C6DC1">
      <w:pPr>
        <w:spacing w:after="0"/>
        <w:jc w:val="both"/>
        <w:rPr>
          <w:rFonts w:ascii="Times New Roman" w:hAnsi="Times New Roman" w:cs="Times New Roman"/>
        </w:rPr>
      </w:pPr>
    </w:p>
    <w:p w:rsidR="00BF719B" w:rsidRPr="009C6DC1" w:rsidRDefault="00BF719B" w:rsidP="009C6DC1">
      <w:pPr>
        <w:autoSpaceDE w:val="0"/>
        <w:autoSpaceDN w:val="0"/>
        <w:adjustRightInd w:val="0"/>
        <w:spacing w:after="0"/>
        <w:ind w:firstLine="708"/>
        <w:jc w:val="both"/>
        <w:rPr>
          <w:rFonts w:ascii="Times New Roman" w:hAnsi="Times New Roman" w:cs="Times New Roman"/>
          <w:bCs/>
          <w:iCs/>
          <w:color w:val="000000"/>
        </w:rPr>
      </w:pPr>
      <w:r w:rsidRPr="009C6DC1">
        <w:rPr>
          <w:rFonts w:ascii="Times New Roman" w:hAnsi="Times New Roman" w:cs="Times New Roman"/>
          <w:bCs/>
          <w:iCs/>
          <w:color w:val="000000"/>
        </w:rPr>
        <w:t>Finančná kontrola na mieste, v súlade s </w:t>
      </w:r>
      <w:proofErr w:type="spellStart"/>
      <w:r w:rsidRPr="009C6DC1">
        <w:rPr>
          <w:rFonts w:ascii="Times New Roman" w:hAnsi="Times New Roman" w:cs="Times New Roman"/>
          <w:bCs/>
          <w:iCs/>
          <w:color w:val="000000"/>
        </w:rPr>
        <w:t>ust</w:t>
      </w:r>
      <w:proofErr w:type="spellEnd"/>
      <w:r w:rsidRPr="009C6DC1">
        <w:rPr>
          <w:rFonts w:ascii="Times New Roman" w:hAnsi="Times New Roman" w:cs="Times New Roman"/>
          <w:bCs/>
          <w:iCs/>
          <w:color w:val="000000"/>
        </w:rPr>
        <w:t xml:space="preserve">. </w:t>
      </w:r>
      <w:r w:rsidRPr="009C6DC1">
        <w:rPr>
          <w:rFonts w:ascii="Times New Roman" w:hAnsi="Times New Roman" w:cs="Times New Roman"/>
          <w:bCs/>
          <w:iCs/>
        </w:rPr>
        <w:t xml:space="preserve">§ 22 ods. 3 zákona č. </w:t>
      </w:r>
      <w:r w:rsidRPr="009C6DC1">
        <w:rPr>
          <w:rFonts w:ascii="Times New Roman" w:hAnsi="Times New Roman" w:cs="Times New Roman"/>
        </w:rPr>
        <w:t xml:space="preserve">zákona č. 357/2015 Z.z. o finančnej kontrole a vnútornom audite a o zmene a doplnení niektorých zákonov v znení neskorších predpisov, </w:t>
      </w:r>
      <w:r w:rsidR="009C6DC1" w:rsidRPr="009C6DC1">
        <w:rPr>
          <w:rFonts w:ascii="Times New Roman" w:hAnsi="Times New Roman" w:cs="Times New Roman"/>
          <w:bCs/>
          <w:iCs/>
          <w:color w:val="000000"/>
        </w:rPr>
        <w:t>bola</w:t>
      </w:r>
      <w:r w:rsidRPr="009C6DC1">
        <w:rPr>
          <w:rFonts w:ascii="Times New Roman" w:hAnsi="Times New Roman" w:cs="Times New Roman"/>
          <w:bCs/>
          <w:iCs/>
          <w:color w:val="000000"/>
        </w:rPr>
        <w:t xml:space="preserve"> ukončená Návrhom správy o výsledku finančnej kontroly na mieste č. 2/2016. </w:t>
      </w:r>
    </w:p>
    <w:p w:rsidR="00BF719B" w:rsidRPr="009C6DC1" w:rsidRDefault="00BF719B" w:rsidP="009C6DC1">
      <w:pPr>
        <w:autoSpaceDE w:val="0"/>
        <w:autoSpaceDN w:val="0"/>
        <w:adjustRightInd w:val="0"/>
        <w:spacing w:after="0"/>
        <w:ind w:firstLine="708"/>
        <w:jc w:val="both"/>
        <w:rPr>
          <w:rFonts w:ascii="Times New Roman" w:hAnsi="Times New Roman" w:cs="Times New Roman"/>
          <w:bCs/>
          <w:iCs/>
          <w:color w:val="000000"/>
        </w:rPr>
      </w:pPr>
    </w:p>
    <w:p w:rsidR="00BF719B" w:rsidRPr="009C6DC1" w:rsidRDefault="00BF719B" w:rsidP="009C6DC1">
      <w:pPr>
        <w:autoSpaceDE w:val="0"/>
        <w:autoSpaceDN w:val="0"/>
        <w:adjustRightInd w:val="0"/>
        <w:spacing w:after="0"/>
        <w:ind w:firstLine="708"/>
        <w:jc w:val="both"/>
        <w:rPr>
          <w:rFonts w:ascii="Times New Roman" w:hAnsi="Times New Roman" w:cs="Times New Roman"/>
        </w:rPr>
      </w:pPr>
      <w:r w:rsidRPr="009C6DC1">
        <w:rPr>
          <w:rFonts w:ascii="Times New Roman" w:hAnsi="Times New Roman" w:cs="Times New Roman"/>
        </w:rPr>
        <w:t>Zákonný rámec finančnej kontroly na mieste tvoril :</w:t>
      </w:r>
    </w:p>
    <w:p w:rsidR="00BF719B" w:rsidRPr="009C6DC1" w:rsidRDefault="00BF719B" w:rsidP="009C6DC1">
      <w:pPr>
        <w:pStyle w:val="Odsekzoznamu"/>
        <w:numPr>
          <w:ilvl w:val="0"/>
          <w:numId w:val="10"/>
        </w:numPr>
        <w:autoSpaceDE w:val="0"/>
        <w:autoSpaceDN w:val="0"/>
        <w:adjustRightInd w:val="0"/>
        <w:spacing w:after="0"/>
        <w:ind w:left="0" w:firstLine="0"/>
        <w:jc w:val="both"/>
        <w:rPr>
          <w:rFonts w:ascii="Times New Roman" w:hAnsi="Times New Roman" w:cs="Times New Roman"/>
        </w:rPr>
      </w:pPr>
      <w:r w:rsidRPr="009C6DC1">
        <w:rPr>
          <w:rFonts w:ascii="Times New Roman" w:hAnsi="Times New Roman" w:cs="Times New Roman"/>
        </w:rPr>
        <w:t xml:space="preserve">v oblasti procesno-právnych postupov </w:t>
      </w:r>
      <w:proofErr w:type="spellStart"/>
      <w:r w:rsidRPr="009C6DC1">
        <w:rPr>
          <w:rFonts w:ascii="Times New Roman" w:hAnsi="Times New Roman" w:cs="Times New Roman"/>
        </w:rPr>
        <w:t>ust</w:t>
      </w:r>
      <w:proofErr w:type="spellEnd"/>
      <w:r w:rsidRPr="009C6DC1">
        <w:rPr>
          <w:rFonts w:ascii="Times New Roman" w:hAnsi="Times New Roman" w:cs="Times New Roman"/>
        </w:rPr>
        <w:t>. § 20 až 27 zákona č. 357/2015 Z.z. o finančnej kontrole a vnútornom audite a o zmene a doplnení niektorých zákonov v znení neskorších predpisov,</w:t>
      </w:r>
    </w:p>
    <w:p w:rsidR="00BF719B" w:rsidRPr="009C6DC1" w:rsidRDefault="00BF719B" w:rsidP="009C6DC1">
      <w:pPr>
        <w:pStyle w:val="Odsekzoznamu"/>
        <w:numPr>
          <w:ilvl w:val="0"/>
          <w:numId w:val="10"/>
        </w:numPr>
        <w:autoSpaceDE w:val="0"/>
        <w:autoSpaceDN w:val="0"/>
        <w:adjustRightInd w:val="0"/>
        <w:spacing w:after="0"/>
        <w:ind w:left="0" w:firstLine="0"/>
        <w:jc w:val="both"/>
        <w:rPr>
          <w:rFonts w:ascii="Times New Roman" w:hAnsi="Times New Roman" w:cs="Times New Roman"/>
        </w:rPr>
      </w:pPr>
      <w:r w:rsidRPr="009C6DC1">
        <w:rPr>
          <w:rFonts w:ascii="Times New Roman" w:hAnsi="Times New Roman" w:cs="Times New Roman"/>
        </w:rPr>
        <w:t xml:space="preserve">a v oblasti dodržiavania a uplatňovania všeobecne záväzných právnych predpisov pri hospodárení s verejnými prostriedkami </w:t>
      </w:r>
      <w:r w:rsidR="0010244B">
        <w:rPr>
          <w:rFonts w:ascii="Times New Roman" w:hAnsi="Times New Roman" w:cs="Times New Roman"/>
        </w:rPr>
        <w:t>v predmete kontroly uvedené</w:t>
      </w:r>
      <w:r w:rsidRPr="009C6DC1">
        <w:rPr>
          <w:rFonts w:ascii="Times New Roman" w:hAnsi="Times New Roman" w:cs="Times New Roman"/>
        </w:rPr>
        <w:t xml:space="preserve"> všeobecne záväzné právne predpisy. </w:t>
      </w:r>
    </w:p>
    <w:p w:rsidR="00BF719B" w:rsidRPr="009C6DC1" w:rsidRDefault="00BF719B" w:rsidP="009C6DC1">
      <w:pPr>
        <w:spacing w:after="0"/>
        <w:jc w:val="both"/>
        <w:rPr>
          <w:rFonts w:ascii="Times New Roman" w:hAnsi="Times New Roman" w:cs="Times New Roman"/>
        </w:rPr>
      </w:pPr>
    </w:p>
    <w:p w:rsidR="00BF719B" w:rsidRPr="009C6DC1" w:rsidRDefault="00BF719B" w:rsidP="009C6DC1">
      <w:pPr>
        <w:spacing w:after="0"/>
        <w:jc w:val="both"/>
        <w:rPr>
          <w:rFonts w:ascii="Times New Roman" w:hAnsi="Times New Roman" w:cs="Times New Roman"/>
          <w:b/>
        </w:rPr>
      </w:pPr>
      <w:r w:rsidRPr="009C6DC1">
        <w:rPr>
          <w:rFonts w:ascii="Times New Roman" w:hAnsi="Times New Roman" w:cs="Times New Roman"/>
          <w:b/>
        </w:rPr>
        <w:t>Finančnou kontrolou na mieste</w:t>
      </w:r>
      <w:r w:rsidRPr="009C6DC1">
        <w:rPr>
          <w:rFonts w:ascii="Times New Roman" w:hAnsi="Times New Roman" w:cs="Times New Roman"/>
          <w:b/>
          <w:bCs/>
          <w:iCs/>
        </w:rPr>
        <w:t xml:space="preserve"> boli zistené nedostatky </w:t>
      </w:r>
      <w:r w:rsidRPr="009C6DC1">
        <w:rPr>
          <w:rFonts w:ascii="Times New Roman" w:hAnsi="Times New Roman" w:cs="Times New Roman"/>
          <w:b/>
        </w:rPr>
        <w:t xml:space="preserve">: </w:t>
      </w:r>
    </w:p>
    <w:p w:rsidR="00BF719B" w:rsidRPr="009C6DC1" w:rsidRDefault="00BF719B" w:rsidP="009C6DC1">
      <w:pPr>
        <w:pStyle w:val="Odsekzoznamu"/>
        <w:spacing w:after="0"/>
        <w:rPr>
          <w:rFonts w:ascii="Times New Roman" w:hAnsi="Times New Roman" w:cs="Times New Roman"/>
        </w:rPr>
      </w:pPr>
    </w:p>
    <w:p w:rsidR="00BF719B" w:rsidRPr="009C6DC1" w:rsidRDefault="00BF719B" w:rsidP="009C6DC1">
      <w:pPr>
        <w:pStyle w:val="Odsekzoznamu"/>
        <w:numPr>
          <w:ilvl w:val="0"/>
          <w:numId w:val="11"/>
        </w:numPr>
        <w:spacing w:after="0"/>
        <w:jc w:val="both"/>
        <w:rPr>
          <w:rFonts w:ascii="Times New Roman" w:hAnsi="Times New Roman" w:cs="Times New Roman"/>
          <w:i/>
        </w:rPr>
      </w:pPr>
      <w:r w:rsidRPr="009C6DC1">
        <w:rPr>
          <w:rFonts w:ascii="Times New Roman" w:hAnsi="Times New Roman" w:cs="Times New Roman"/>
          <w:i/>
        </w:rPr>
        <w:t xml:space="preserve">Objednávka č. P110/2014 zo dňa 18.12.2014, dodávateľská faktúra č. 1329/2014, prijatá dňa 19.12.2014, dodávateľ </w:t>
      </w:r>
      <w:proofErr w:type="spellStart"/>
      <w:r w:rsidRPr="009C6DC1">
        <w:rPr>
          <w:rFonts w:ascii="Times New Roman" w:hAnsi="Times New Roman" w:cs="Times New Roman"/>
          <w:i/>
        </w:rPr>
        <w:t>Daffer</w:t>
      </w:r>
      <w:proofErr w:type="spellEnd"/>
      <w:r w:rsidRPr="009C6DC1">
        <w:rPr>
          <w:rFonts w:ascii="Times New Roman" w:hAnsi="Times New Roman" w:cs="Times New Roman"/>
          <w:i/>
        </w:rPr>
        <w:t xml:space="preserve">, spol. </w:t>
      </w:r>
      <w:proofErr w:type="spellStart"/>
      <w:r w:rsidRPr="009C6DC1">
        <w:rPr>
          <w:rFonts w:ascii="Times New Roman" w:hAnsi="Times New Roman" w:cs="Times New Roman"/>
          <w:i/>
        </w:rPr>
        <w:t>s.r</w:t>
      </w:r>
      <w:proofErr w:type="spellEnd"/>
      <w:r w:rsidRPr="009C6DC1">
        <w:rPr>
          <w:rFonts w:ascii="Times New Roman" w:hAnsi="Times New Roman" w:cs="Times New Roman"/>
          <w:i/>
        </w:rPr>
        <w:t xml:space="preserve"> .o. Včelárska 1, 971 01  Prievidza, IČO : 36320439, v celkovej hodnote 8.882,0 € za dodávku nábytku : školská stolička 120 ks, učiteľská stolička 4 ks, katedra učiteľská 4 ks, dvojmiestna pevná školská lavica 60 ks </w:t>
      </w:r>
      <w:r w:rsidRPr="009C6DC1">
        <w:rPr>
          <w:rFonts w:ascii="Times New Roman" w:hAnsi="Times New Roman" w:cs="Times New Roman"/>
        </w:rPr>
        <w:t xml:space="preserve">_porušenie ustanovení zákona upravujúceho postup verejného obstarávateľa pri verejnom obstarávaní zákaziek, </w:t>
      </w:r>
      <w:r w:rsidRPr="009C6DC1">
        <w:rPr>
          <w:rFonts w:ascii="Times New Roman" w:hAnsi="Times New Roman" w:cs="Times New Roman"/>
          <w:b/>
        </w:rPr>
        <w:t xml:space="preserve">v zmysle zákona č. 25/2006 Z.z. o verejnom obstarávaní </w:t>
      </w:r>
      <w:r w:rsidRPr="009C6DC1">
        <w:rPr>
          <w:rFonts w:ascii="Times New Roman" w:hAnsi="Times New Roman" w:cs="Times New Roman"/>
        </w:rPr>
        <w:t xml:space="preserve">a o zmene a doplnení niektorých zákonov v znení neskorších predpisov, </w:t>
      </w:r>
      <w:proofErr w:type="spellStart"/>
      <w:r w:rsidRPr="009C6DC1">
        <w:rPr>
          <w:rFonts w:ascii="Times New Roman" w:hAnsi="Times New Roman" w:cs="Times New Roman"/>
          <w:b/>
        </w:rPr>
        <w:t>ust</w:t>
      </w:r>
      <w:proofErr w:type="spellEnd"/>
      <w:r w:rsidRPr="009C6DC1">
        <w:rPr>
          <w:rFonts w:ascii="Times New Roman" w:hAnsi="Times New Roman" w:cs="Times New Roman"/>
          <w:b/>
        </w:rPr>
        <w:t xml:space="preserve">. § 9 porušenie „Základné povinností verejného obstarávateľa a obstarávateľa“, </w:t>
      </w:r>
      <w:r w:rsidRPr="009C6DC1">
        <w:rPr>
          <w:rFonts w:ascii="Times New Roman" w:hAnsi="Times New Roman" w:cs="Times New Roman"/>
        </w:rPr>
        <w:t>zákon platný od 25.1.2006, účinný od 27.2.2014, účinný do 28.2.2015.</w:t>
      </w:r>
      <w:r w:rsidRPr="009C6DC1">
        <w:rPr>
          <w:rFonts w:ascii="Times New Roman" w:hAnsi="Times New Roman" w:cs="Times New Roman"/>
          <w:b/>
        </w:rPr>
        <w:t xml:space="preserve"> </w:t>
      </w:r>
    </w:p>
    <w:p w:rsidR="00BF719B" w:rsidRPr="009C6DC1" w:rsidRDefault="00BF719B" w:rsidP="009C6DC1">
      <w:pPr>
        <w:pStyle w:val="Default"/>
        <w:spacing w:line="276" w:lineRule="auto"/>
        <w:jc w:val="both"/>
        <w:rPr>
          <w:i/>
          <w:sz w:val="22"/>
          <w:szCs w:val="22"/>
        </w:rPr>
      </w:pPr>
    </w:p>
    <w:p w:rsidR="00BF719B" w:rsidRPr="009C6DC1" w:rsidRDefault="00BF719B" w:rsidP="009C6DC1">
      <w:pPr>
        <w:pStyle w:val="Default"/>
        <w:spacing w:line="276" w:lineRule="auto"/>
        <w:ind w:left="709"/>
        <w:jc w:val="both"/>
        <w:rPr>
          <w:i/>
          <w:sz w:val="22"/>
          <w:szCs w:val="22"/>
        </w:rPr>
      </w:pPr>
      <w:r w:rsidRPr="009C6DC1">
        <w:rPr>
          <w:i/>
          <w:sz w:val="22"/>
          <w:szCs w:val="22"/>
        </w:rPr>
        <w:t xml:space="preserve">Kontrolovaný subjekt riadne nepredložil preukázateľný spôsob výkonu verejného obstarávania zákazky podľa </w:t>
      </w:r>
      <w:proofErr w:type="spellStart"/>
      <w:r w:rsidRPr="009C6DC1">
        <w:rPr>
          <w:i/>
          <w:sz w:val="22"/>
          <w:szCs w:val="22"/>
        </w:rPr>
        <w:t>ust</w:t>
      </w:r>
      <w:proofErr w:type="spellEnd"/>
      <w:r w:rsidRPr="009C6DC1">
        <w:rPr>
          <w:i/>
          <w:sz w:val="22"/>
          <w:szCs w:val="22"/>
        </w:rPr>
        <w:t>. § 9  ods. 9 zákona č. 25/2006 Z.z. o verejnom obstarávaní v </w:t>
      </w:r>
      <w:proofErr w:type="spellStart"/>
      <w:r w:rsidRPr="009C6DC1">
        <w:rPr>
          <w:i/>
          <w:sz w:val="22"/>
          <w:szCs w:val="22"/>
        </w:rPr>
        <w:t>z.n.p</w:t>
      </w:r>
      <w:proofErr w:type="spellEnd"/>
      <w:r w:rsidRPr="009C6DC1">
        <w:rPr>
          <w:i/>
          <w:sz w:val="22"/>
          <w:szCs w:val="22"/>
        </w:rPr>
        <w:t xml:space="preserve"> :</w:t>
      </w:r>
    </w:p>
    <w:p w:rsidR="00BF719B" w:rsidRPr="009C6DC1" w:rsidRDefault="00BF719B" w:rsidP="009C6DC1">
      <w:pPr>
        <w:pStyle w:val="Default"/>
        <w:spacing w:line="276" w:lineRule="auto"/>
        <w:ind w:left="709"/>
        <w:jc w:val="both"/>
        <w:rPr>
          <w:i/>
          <w:sz w:val="22"/>
          <w:szCs w:val="22"/>
        </w:rPr>
      </w:pPr>
    </w:p>
    <w:p w:rsidR="00BF719B" w:rsidRPr="009C6DC1" w:rsidRDefault="00BF719B" w:rsidP="009C6DC1">
      <w:pPr>
        <w:pStyle w:val="Default"/>
        <w:spacing w:line="276" w:lineRule="auto"/>
        <w:ind w:left="709"/>
        <w:jc w:val="both"/>
        <w:rPr>
          <w:i/>
          <w:sz w:val="22"/>
          <w:szCs w:val="22"/>
        </w:rPr>
      </w:pPr>
      <w:r w:rsidRPr="009C6DC1">
        <w:rPr>
          <w:i/>
          <w:sz w:val="22"/>
          <w:szCs w:val="22"/>
        </w:rPr>
        <w:t xml:space="preserve">- </w:t>
      </w:r>
      <w:proofErr w:type="spellStart"/>
      <w:r w:rsidRPr="009C6DC1">
        <w:rPr>
          <w:i/>
          <w:sz w:val="22"/>
          <w:szCs w:val="22"/>
        </w:rPr>
        <w:t>ust</w:t>
      </w:r>
      <w:proofErr w:type="spellEnd"/>
      <w:r w:rsidRPr="009C6DC1">
        <w:rPr>
          <w:i/>
          <w:sz w:val="22"/>
          <w:szCs w:val="22"/>
        </w:rPr>
        <w:t xml:space="preserve">. § 7 ods. 4, zákona č. ak verejný obstarávateľ poskytne obstarávateľovi finančné prostriedky na dodanie tovaru, na uskutočnenie stavebných prác a na poskytnutie služieb, je obstarávateľ povinný postupovať ako tento verejný obstarávateľ podľa tohto zákona, </w:t>
      </w:r>
    </w:p>
    <w:p w:rsidR="00BF719B" w:rsidRPr="009C6DC1" w:rsidRDefault="00BF719B" w:rsidP="009C6DC1">
      <w:pPr>
        <w:pStyle w:val="Default"/>
        <w:spacing w:line="276" w:lineRule="auto"/>
        <w:ind w:left="709"/>
        <w:jc w:val="both"/>
        <w:rPr>
          <w:i/>
          <w:sz w:val="22"/>
          <w:szCs w:val="22"/>
        </w:rPr>
      </w:pPr>
    </w:p>
    <w:p w:rsidR="00BF719B" w:rsidRPr="009C6DC1" w:rsidRDefault="00BF719B" w:rsidP="009C6DC1">
      <w:pPr>
        <w:pStyle w:val="Default"/>
        <w:spacing w:line="276" w:lineRule="auto"/>
        <w:ind w:left="709"/>
        <w:jc w:val="both"/>
        <w:rPr>
          <w:i/>
          <w:sz w:val="22"/>
          <w:szCs w:val="22"/>
        </w:rPr>
      </w:pPr>
      <w:r w:rsidRPr="009C6DC1">
        <w:rPr>
          <w:i/>
          <w:sz w:val="22"/>
          <w:szCs w:val="22"/>
        </w:rPr>
        <w:t xml:space="preserve">- podľa </w:t>
      </w:r>
      <w:proofErr w:type="spellStart"/>
      <w:r w:rsidRPr="009C6DC1">
        <w:rPr>
          <w:i/>
          <w:sz w:val="22"/>
          <w:szCs w:val="22"/>
        </w:rPr>
        <w:t>ust</w:t>
      </w:r>
      <w:proofErr w:type="spellEnd"/>
      <w:r w:rsidRPr="009C6DC1">
        <w:rPr>
          <w:i/>
          <w:sz w:val="22"/>
          <w:szCs w:val="22"/>
        </w:rPr>
        <w:t>. § 4 ods. 3 zákona č. 25/2006 Z.z. o verejnom obstarávaní v </w:t>
      </w:r>
      <w:proofErr w:type="spellStart"/>
      <w:r w:rsidRPr="009C6DC1">
        <w:rPr>
          <w:i/>
          <w:sz w:val="22"/>
          <w:szCs w:val="22"/>
        </w:rPr>
        <w:t>z.n.p</w:t>
      </w:r>
      <w:proofErr w:type="spellEnd"/>
      <w:r w:rsidRPr="009C6DC1">
        <w:rPr>
          <w:i/>
          <w:sz w:val="22"/>
          <w:szCs w:val="22"/>
        </w:rPr>
        <w:t xml:space="preserve">, podlimitnou zákazkou je zákazka zadávaná verejným obstarávateľom, ktorej predpokladaná hodnota je v priebehu kalendárneho roka alebo počas platnosti zmluvy, ak sa zmluva uzatvára na dlhšie obdobie ako jeden kalendárny rok nižšia ako finančný limit podľa odseku 2 a ide o zákazku </w:t>
      </w:r>
    </w:p>
    <w:p w:rsidR="00BF719B" w:rsidRPr="009C6DC1" w:rsidRDefault="00BF719B" w:rsidP="009C6DC1">
      <w:pPr>
        <w:pStyle w:val="Default"/>
        <w:spacing w:line="276" w:lineRule="auto"/>
        <w:ind w:left="709"/>
        <w:jc w:val="both"/>
        <w:rPr>
          <w:i/>
          <w:sz w:val="22"/>
          <w:szCs w:val="22"/>
        </w:rPr>
      </w:pPr>
      <w:r w:rsidRPr="009C6DC1">
        <w:rPr>
          <w:i/>
          <w:sz w:val="22"/>
          <w:szCs w:val="22"/>
        </w:rPr>
        <w:t xml:space="preserve">a) na dodanie tovaru bežne dostupného na trhu, okrem potravín, uskutočnenie stavebných prác alebo poskytnutie služby bežne dostupných na trhu a jej predpokladaná hodnota je rovnaká alebo vyššia ako 1 000 eur, </w:t>
      </w:r>
    </w:p>
    <w:p w:rsidR="00BF719B" w:rsidRPr="009C6DC1" w:rsidRDefault="00BF719B" w:rsidP="009C6DC1">
      <w:pPr>
        <w:pStyle w:val="Default"/>
        <w:spacing w:line="276" w:lineRule="auto"/>
        <w:ind w:left="709"/>
        <w:jc w:val="both"/>
        <w:rPr>
          <w:i/>
          <w:sz w:val="22"/>
          <w:szCs w:val="22"/>
        </w:rPr>
      </w:pPr>
    </w:p>
    <w:p w:rsidR="00BF719B" w:rsidRPr="009C6DC1" w:rsidRDefault="00BF719B" w:rsidP="009C6DC1">
      <w:pPr>
        <w:pStyle w:val="Default"/>
        <w:spacing w:line="276" w:lineRule="auto"/>
        <w:ind w:left="709"/>
        <w:jc w:val="both"/>
        <w:rPr>
          <w:i/>
          <w:sz w:val="22"/>
          <w:szCs w:val="22"/>
        </w:rPr>
      </w:pPr>
      <w:r w:rsidRPr="009C6DC1">
        <w:rPr>
          <w:i/>
          <w:iCs/>
          <w:sz w:val="22"/>
          <w:szCs w:val="22"/>
        </w:rPr>
        <w:t xml:space="preserve">Pravidlá pri zadávaní zákaziek podľa § 9 ods. 9 zákona v prechodnom období </w:t>
      </w:r>
    </w:p>
    <w:p w:rsidR="00BF719B" w:rsidRPr="009C6DC1" w:rsidRDefault="00BF719B" w:rsidP="009C6DC1">
      <w:pPr>
        <w:pStyle w:val="Default"/>
        <w:spacing w:line="276" w:lineRule="auto"/>
        <w:ind w:left="709"/>
        <w:jc w:val="both"/>
        <w:rPr>
          <w:i/>
          <w:sz w:val="22"/>
          <w:szCs w:val="22"/>
        </w:rPr>
      </w:pPr>
      <w:r w:rsidRPr="009C6DC1">
        <w:rPr>
          <w:i/>
          <w:sz w:val="22"/>
          <w:szCs w:val="22"/>
        </w:rPr>
        <w:t>V prechodnom období na zákazky (tovary, stavebné práce alebo služba) bežne dostupné na trhu, ktorých predpokladaná hodnota je v priebehu kalendárneho roka alebo</w:t>
      </w:r>
    </w:p>
    <w:p w:rsidR="00BF719B" w:rsidRPr="009C6DC1" w:rsidRDefault="00BF719B" w:rsidP="009C6DC1">
      <w:pPr>
        <w:pStyle w:val="Default"/>
        <w:spacing w:line="276" w:lineRule="auto"/>
        <w:ind w:left="709"/>
        <w:jc w:val="both"/>
        <w:rPr>
          <w:i/>
          <w:sz w:val="22"/>
          <w:szCs w:val="22"/>
        </w:rPr>
      </w:pPr>
      <w:r w:rsidRPr="009C6DC1">
        <w:rPr>
          <w:i/>
          <w:sz w:val="22"/>
          <w:szCs w:val="22"/>
        </w:rPr>
        <w:t xml:space="preserve">počas platnosti zmluvy, ak sa zmluva uzatvára na dlhšie obdobie ako jeden kalendárny rok nižšia ako </w:t>
      </w:r>
    </w:p>
    <w:p w:rsidR="00BF719B" w:rsidRPr="009C6DC1" w:rsidRDefault="00BF719B" w:rsidP="009C6DC1">
      <w:pPr>
        <w:pStyle w:val="Default"/>
        <w:spacing w:line="276" w:lineRule="auto"/>
        <w:ind w:left="709"/>
        <w:jc w:val="both"/>
        <w:rPr>
          <w:i/>
          <w:sz w:val="22"/>
          <w:szCs w:val="22"/>
        </w:rPr>
      </w:pPr>
      <w:r w:rsidRPr="009C6DC1">
        <w:rPr>
          <w:i/>
          <w:sz w:val="22"/>
          <w:szCs w:val="22"/>
        </w:rPr>
        <w:t xml:space="preserve">- 20 000 eur pri tovare (okrem potravín) a službe, </w:t>
      </w:r>
    </w:p>
    <w:p w:rsidR="00BF719B" w:rsidRPr="009C6DC1" w:rsidRDefault="00BF719B" w:rsidP="009C6DC1">
      <w:pPr>
        <w:pStyle w:val="Default"/>
        <w:spacing w:line="276" w:lineRule="auto"/>
        <w:ind w:left="709"/>
        <w:jc w:val="both"/>
        <w:rPr>
          <w:i/>
          <w:sz w:val="22"/>
          <w:szCs w:val="22"/>
        </w:rPr>
      </w:pPr>
      <w:r w:rsidRPr="009C6DC1">
        <w:rPr>
          <w:i/>
          <w:sz w:val="22"/>
          <w:szCs w:val="22"/>
        </w:rPr>
        <w:t xml:space="preserve">- 30 000 eur pri stavebných prácach a </w:t>
      </w:r>
    </w:p>
    <w:p w:rsidR="00BF719B" w:rsidRPr="009C6DC1" w:rsidRDefault="00BF719B" w:rsidP="009C6DC1">
      <w:pPr>
        <w:pStyle w:val="Default"/>
        <w:spacing w:line="276" w:lineRule="auto"/>
        <w:ind w:left="709"/>
        <w:jc w:val="both"/>
        <w:rPr>
          <w:i/>
          <w:sz w:val="22"/>
          <w:szCs w:val="22"/>
        </w:rPr>
      </w:pPr>
      <w:r w:rsidRPr="009C6DC1">
        <w:rPr>
          <w:i/>
          <w:sz w:val="22"/>
          <w:szCs w:val="22"/>
        </w:rPr>
        <w:t xml:space="preserve">- 40 000 eur, ak ide o tovar, ktorým sú potraviny </w:t>
      </w:r>
    </w:p>
    <w:p w:rsidR="00BF719B" w:rsidRPr="009C6DC1" w:rsidRDefault="00BF719B" w:rsidP="009C6DC1">
      <w:pPr>
        <w:pStyle w:val="Default"/>
        <w:spacing w:line="276" w:lineRule="auto"/>
        <w:ind w:left="709"/>
        <w:jc w:val="both"/>
        <w:rPr>
          <w:i/>
          <w:sz w:val="22"/>
          <w:szCs w:val="22"/>
        </w:rPr>
      </w:pPr>
      <w:r w:rsidRPr="009C6DC1">
        <w:rPr>
          <w:i/>
          <w:sz w:val="22"/>
          <w:szCs w:val="22"/>
        </w:rPr>
        <w:t xml:space="preserve">sa použije ustanovenie § 9 ods. 9 zákona. </w:t>
      </w:r>
    </w:p>
    <w:p w:rsidR="00BF719B" w:rsidRPr="009C6DC1" w:rsidRDefault="00BF719B" w:rsidP="009C6DC1">
      <w:pPr>
        <w:pStyle w:val="Default"/>
        <w:spacing w:line="276" w:lineRule="auto"/>
        <w:jc w:val="both"/>
        <w:rPr>
          <w:sz w:val="22"/>
          <w:szCs w:val="22"/>
        </w:rPr>
      </w:pPr>
    </w:p>
    <w:p w:rsidR="00BF719B" w:rsidRPr="009C6DC1" w:rsidRDefault="00BF719B" w:rsidP="009C6DC1">
      <w:pPr>
        <w:pStyle w:val="Default"/>
        <w:spacing w:line="276" w:lineRule="auto"/>
        <w:ind w:left="709"/>
        <w:jc w:val="both"/>
        <w:rPr>
          <w:i/>
          <w:sz w:val="22"/>
          <w:szCs w:val="22"/>
        </w:rPr>
      </w:pPr>
      <w:r w:rsidRPr="009C6DC1">
        <w:rPr>
          <w:i/>
          <w:sz w:val="22"/>
          <w:szCs w:val="22"/>
        </w:rPr>
        <w:t xml:space="preserve">Pri zadávaní zákazky, ktorá nie je zákazkou na dodanie tovaru bežne dostupného na trhu, uskutočnenie stavebných prác alebo poskytnutie služby bežne dostupných na trhu (tovar, stavené práce alebo služby iné ako bežne dostupné na trhu) a ktorej predpokladaná hodnota je </w:t>
      </w:r>
      <w:r w:rsidRPr="009C6DC1">
        <w:rPr>
          <w:i/>
          <w:sz w:val="22"/>
          <w:szCs w:val="22"/>
        </w:rPr>
        <w:lastRenderedPageBreak/>
        <w:t xml:space="preserve">v priebehu kalendárneho roka alebo počas platnosti zmluvy, ak sa zmluva uzatvára na dlhšie obdobie ako jeden kalendárny rok nižšia ako </w:t>
      </w:r>
    </w:p>
    <w:p w:rsidR="00BF719B" w:rsidRPr="009C6DC1" w:rsidRDefault="00BF719B" w:rsidP="009C6DC1">
      <w:pPr>
        <w:pStyle w:val="Default"/>
        <w:spacing w:line="276" w:lineRule="auto"/>
        <w:ind w:left="709"/>
        <w:jc w:val="both"/>
        <w:rPr>
          <w:i/>
          <w:sz w:val="22"/>
          <w:szCs w:val="22"/>
        </w:rPr>
      </w:pPr>
      <w:r w:rsidRPr="009C6DC1">
        <w:rPr>
          <w:i/>
          <w:sz w:val="22"/>
          <w:szCs w:val="22"/>
        </w:rPr>
        <w:t xml:space="preserve">- 20 000 eur pri tovare (okrem potravín) a službe, </w:t>
      </w:r>
    </w:p>
    <w:p w:rsidR="00BF719B" w:rsidRPr="009C6DC1" w:rsidRDefault="00BF719B" w:rsidP="009C6DC1">
      <w:pPr>
        <w:pStyle w:val="Default"/>
        <w:spacing w:line="276" w:lineRule="auto"/>
        <w:ind w:left="709"/>
        <w:jc w:val="both"/>
        <w:rPr>
          <w:i/>
          <w:sz w:val="22"/>
          <w:szCs w:val="22"/>
        </w:rPr>
      </w:pPr>
      <w:r w:rsidRPr="009C6DC1">
        <w:rPr>
          <w:i/>
          <w:sz w:val="22"/>
          <w:szCs w:val="22"/>
        </w:rPr>
        <w:t xml:space="preserve">- 30 000 eur pri stavebných prácach a </w:t>
      </w:r>
    </w:p>
    <w:p w:rsidR="00BF719B" w:rsidRPr="009C6DC1" w:rsidRDefault="00BF719B" w:rsidP="009C6DC1">
      <w:pPr>
        <w:pStyle w:val="Default"/>
        <w:spacing w:line="276" w:lineRule="auto"/>
        <w:ind w:left="709"/>
        <w:jc w:val="both"/>
        <w:rPr>
          <w:i/>
          <w:sz w:val="22"/>
          <w:szCs w:val="22"/>
        </w:rPr>
      </w:pPr>
      <w:r w:rsidRPr="009C6DC1">
        <w:rPr>
          <w:i/>
          <w:sz w:val="22"/>
          <w:szCs w:val="22"/>
        </w:rPr>
        <w:t xml:space="preserve">- 40 000 eur, ak ide o tovar, ktorým sú potraviny </w:t>
      </w:r>
    </w:p>
    <w:p w:rsidR="00BF719B" w:rsidRPr="009C6DC1" w:rsidRDefault="00BF719B" w:rsidP="009C6DC1">
      <w:pPr>
        <w:pStyle w:val="Default"/>
        <w:spacing w:line="276" w:lineRule="auto"/>
        <w:ind w:left="709"/>
        <w:jc w:val="both"/>
        <w:rPr>
          <w:sz w:val="22"/>
          <w:szCs w:val="22"/>
        </w:rPr>
      </w:pPr>
      <w:r w:rsidRPr="009C6DC1">
        <w:rPr>
          <w:i/>
          <w:sz w:val="22"/>
          <w:szCs w:val="22"/>
        </w:rPr>
        <w:t>sa použije ustanovenie § 9 ods. 9 zákona.</w:t>
      </w:r>
      <w:r w:rsidRPr="009C6DC1">
        <w:rPr>
          <w:sz w:val="22"/>
          <w:szCs w:val="22"/>
        </w:rPr>
        <w:t xml:space="preserve"> </w:t>
      </w:r>
    </w:p>
    <w:p w:rsidR="00BF719B" w:rsidRPr="009C6DC1" w:rsidRDefault="00BF719B" w:rsidP="009C6DC1">
      <w:pPr>
        <w:pStyle w:val="Default"/>
        <w:spacing w:line="276" w:lineRule="auto"/>
        <w:ind w:left="709"/>
        <w:jc w:val="both"/>
        <w:rPr>
          <w:sz w:val="22"/>
          <w:szCs w:val="22"/>
        </w:rPr>
      </w:pPr>
    </w:p>
    <w:p w:rsidR="00BF719B" w:rsidRPr="009C6DC1" w:rsidRDefault="00BF719B" w:rsidP="009C6DC1">
      <w:pPr>
        <w:pStyle w:val="Default"/>
        <w:spacing w:line="276" w:lineRule="auto"/>
        <w:ind w:left="709"/>
        <w:jc w:val="both"/>
        <w:rPr>
          <w:i/>
          <w:sz w:val="22"/>
          <w:szCs w:val="22"/>
        </w:rPr>
      </w:pPr>
      <w:r w:rsidRPr="009C6DC1">
        <w:rPr>
          <w:i/>
          <w:sz w:val="22"/>
          <w:szCs w:val="22"/>
        </w:rPr>
        <w:t>Verejnému obstarávateľovi sa ukladá pri zadávaní týchto zákaziek dodržať povinnosti podľa § 9 ods. 3 až 5 zákona (ide najmä o uplatnenie základných princípov verejného obstarávania, ktorými sú rovnaké zaobchádzanie, nediskriminácia uchádzačov alebo záujemcov, transparentnosť, hospodárnosť a efektívnosť) a zabezpečiť, aby vynaložené náklady na obstaranie predmetu zákazky boli primerané jeho kvalite a cene. Verejný obstarávateľ je pri týchto zákazkách povinný evidovať všetky doklady a dokumenty päť rokov od uzavretia zmluvy.</w:t>
      </w:r>
    </w:p>
    <w:p w:rsidR="00BF719B" w:rsidRPr="009C6DC1" w:rsidRDefault="00BF719B" w:rsidP="009C6DC1">
      <w:pPr>
        <w:pStyle w:val="Default"/>
        <w:spacing w:line="276" w:lineRule="auto"/>
        <w:ind w:left="709"/>
        <w:jc w:val="both"/>
        <w:rPr>
          <w:sz w:val="22"/>
          <w:szCs w:val="22"/>
        </w:rPr>
      </w:pPr>
    </w:p>
    <w:p w:rsidR="00BF719B" w:rsidRPr="009C6DC1" w:rsidRDefault="00BF719B" w:rsidP="009C6DC1">
      <w:pPr>
        <w:pStyle w:val="Default"/>
        <w:spacing w:line="276" w:lineRule="auto"/>
        <w:ind w:left="709"/>
        <w:jc w:val="both"/>
        <w:rPr>
          <w:i/>
          <w:sz w:val="22"/>
          <w:szCs w:val="22"/>
        </w:rPr>
      </w:pPr>
      <w:r w:rsidRPr="009C6DC1">
        <w:rPr>
          <w:i/>
          <w:sz w:val="22"/>
          <w:szCs w:val="22"/>
        </w:rPr>
        <w:t xml:space="preserve">Z uvedeného vyplýva, že v prechodnom období verejný obstarávateľ pri zadávaní zákaziek na dodanie tovaru, uskutočnenie stavebných prác a poskytnutie služieb bez ohľadu na to, či ide o tovary, stavebné práce alebo služby bežne dostupné na trhu alebo iné tovary, stavebné práce alebo služby ako bežne dostupné na trhu použije rovnako § 9 ods. 9 zákona. Zhodné sú aj finančné limity týchto zákaziek. </w:t>
      </w:r>
    </w:p>
    <w:p w:rsidR="00BF719B" w:rsidRPr="009C6DC1" w:rsidRDefault="00BF719B" w:rsidP="009C6DC1">
      <w:pPr>
        <w:pStyle w:val="Odsekzoznamu"/>
        <w:spacing w:after="0"/>
        <w:jc w:val="both"/>
        <w:rPr>
          <w:rFonts w:ascii="Times New Roman" w:hAnsi="Times New Roman" w:cs="Times New Roman"/>
          <w:i/>
        </w:rPr>
      </w:pPr>
      <w:r w:rsidRPr="009C6DC1">
        <w:rPr>
          <w:rFonts w:ascii="Times New Roman" w:hAnsi="Times New Roman" w:cs="Times New Roman"/>
          <w:i/>
        </w:rPr>
        <w:t xml:space="preserve"> </w:t>
      </w:r>
    </w:p>
    <w:p w:rsidR="008D296D" w:rsidRPr="009C6DC1" w:rsidRDefault="008D296D" w:rsidP="009C6DC1">
      <w:pPr>
        <w:spacing w:after="0"/>
        <w:jc w:val="both"/>
        <w:rPr>
          <w:rFonts w:ascii="Times New Roman" w:hAnsi="Times New Roman" w:cs="Times New Roman"/>
          <w:b/>
        </w:rPr>
      </w:pPr>
      <w:r w:rsidRPr="009C6DC1">
        <w:rPr>
          <w:rFonts w:ascii="Times New Roman" w:hAnsi="Times New Roman" w:cs="Times New Roman"/>
          <w:b/>
        </w:rPr>
        <w:t xml:space="preserve">Zoznam kontrolovaných dokladov : </w:t>
      </w:r>
    </w:p>
    <w:p w:rsidR="008D296D" w:rsidRPr="009C6DC1" w:rsidRDefault="008D296D" w:rsidP="009C6DC1">
      <w:pPr>
        <w:pStyle w:val="Odsekzoznamu"/>
        <w:numPr>
          <w:ilvl w:val="0"/>
          <w:numId w:val="11"/>
        </w:numPr>
        <w:spacing w:after="0"/>
        <w:jc w:val="both"/>
        <w:rPr>
          <w:rFonts w:ascii="Times New Roman" w:hAnsi="Times New Roman" w:cs="Times New Roman"/>
        </w:rPr>
      </w:pPr>
      <w:r w:rsidRPr="009C6DC1">
        <w:rPr>
          <w:rFonts w:ascii="Times New Roman" w:hAnsi="Times New Roman" w:cs="Times New Roman"/>
        </w:rPr>
        <w:t xml:space="preserve">schválený rozpočet a rozpočtové opatrenia (schválený rozpočet, 4. zmeny rozpočtu, 13 rozpočtových opatrení), </w:t>
      </w:r>
    </w:p>
    <w:p w:rsidR="008D296D" w:rsidRPr="009C6DC1" w:rsidRDefault="008D296D" w:rsidP="009C6DC1">
      <w:pPr>
        <w:pStyle w:val="Odsekzoznamu"/>
        <w:numPr>
          <w:ilvl w:val="0"/>
          <w:numId w:val="11"/>
        </w:numPr>
        <w:spacing w:after="0"/>
        <w:jc w:val="both"/>
        <w:rPr>
          <w:rFonts w:ascii="Times New Roman" w:hAnsi="Times New Roman" w:cs="Times New Roman"/>
        </w:rPr>
      </w:pPr>
      <w:r w:rsidRPr="009C6DC1">
        <w:rPr>
          <w:rFonts w:ascii="Times New Roman" w:hAnsi="Times New Roman" w:cs="Times New Roman"/>
        </w:rPr>
        <w:t xml:space="preserve">platné interné smernice v rozsahu 1 – 18,  </w:t>
      </w:r>
    </w:p>
    <w:p w:rsidR="008D296D" w:rsidRPr="009C6DC1" w:rsidRDefault="008D296D" w:rsidP="009C6DC1">
      <w:pPr>
        <w:pStyle w:val="Odsekzoznamu"/>
        <w:numPr>
          <w:ilvl w:val="0"/>
          <w:numId w:val="11"/>
        </w:numPr>
        <w:spacing w:after="0"/>
        <w:jc w:val="both"/>
        <w:rPr>
          <w:rFonts w:ascii="Times New Roman" w:hAnsi="Times New Roman" w:cs="Times New Roman"/>
        </w:rPr>
      </w:pPr>
      <w:r w:rsidRPr="009C6DC1">
        <w:rPr>
          <w:rFonts w:ascii="Times New Roman" w:hAnsi="Times New Roman" w:cs="Times New Roman"/>
        </w:rPr>
        <w:t xml:space="preserve">zriaďovacia listina a dodatky vrátane príslušnej dokumentácie, </w:t>
      </w:r>
    </w:p>
    <w:p w:rsidR="008D296D" w:rsidRPr="009C6DC1" w:rsidRDefault="008D296D" w:rsidP="009C6DC1">
      <w:pPr>
        <w:pStyle w:val="Odsekzoznamu"/>
        <w:numPr>
          <w:ilvl w:val="0"/>
          <w:numId w:val="11"/>
        </w:numPr>
        <w:spacing w:after="0"/>
        <w:jc w:val="both"/>
        <w:rPr>
          <w:rFonts w:ascii="Times New Roman" w:hAnsi="Times New Roman" w:cs="Times New Roman"/>
        </w:rPr>
      </w:pPr>
      <w:r w:rsidRPr="009C6DC1">
        <w:rPr>
          <w:rFonts w:ascii="Times New Roman" w:hAnsi="Times New Roman" w:cs="Times New Roman"/>
        </w:rPr>
        <w:t xml:space="preserve">hospodárske zmluvy v rozsahu 1 - 35, </w:t>
      </w:r>
    </w:p>
    <w:p w:rsidR="008D296D" w:rsidRPr="009C6DC1" w:rsidRDefault="008D296D" w:rsidP="009C6DC1">
      <w:pPr>
        <w:pStyle w:val="Odsekzoznamu"/>
        <w:numPr>
          <w:ilvl w:val="0"/>
          <w:numId w:val="11"/>
        </w:numPr>
        <w:spacing w:after="0"/>
        <w:jc w:val="both"/>
        <w:rPr>
          <w:rFonts w:ascii="Times New Roman" w:hAnsi="Times New Roman" w:cs="Times New Roman"/>
        </w:rPr>
      </w:pPr>
      <w:r w:rsidRPr="009C6DC1">
        <w:rPr>
          <w:rFonts w:ascii="Times New Roman" w:hAnsi="Times New Roman" w:cs="Times New Roman"/>
        </w:rPr>
        <w:t xml:space="preserve">objednávky, </w:t>
      </w:r>
    </w:p>
    <w:p w:rsidR="008D296D" w:rsidRPr="009C6DC1" w:rsidRDefault="008D296D" w:rsidP="009C6DC1">
      <w:pPr>
        <w:pStyle w:val="Odsekzoznamu"/>
        <w:numPr>
          <w:ilvl w:val="0"/>
          <w:numId w:val="11"/>
        </w:numPr>
        <w:spacing w:after="0"/>
        <w:jc w:val="both"/>
        <w:rPr>
          <w:rFonts w:ascii="Times New Roman" w:hAnsi="Times New Roman" w:cs="Times New Roman"/>
        </w:rPr>
      </w:pPr>
      <w:r w:rsidRPr="009C6DC1">
        <w:rPr>
          <w:rFonts w:ascii="Times New Roman" w:hAnsi="Times New Roman" w:cs="Times New Roman"/>
        </w:rPr>
        <w:t>dodávateľské faktúry, DF2014/1005 - 1330</w:t>
      </w:r>
    </w:p>
    <w:p w:rsidR="008D296D" w:rsidRPr="009C6DC1" w:rsidRDefault="008D296D" w:rsidP="009C6DC1">
      <w:pPr>
        <w:pStyle w:val="Odsekzoznamu"/>
        <w:numPr>
          <w:ilvl w:val="0"/>
          <w:numId w:val="11"/>
        </w:numPr>
        <w:spacing w:after="0"/>
        <w:jc w:val="both"/>
        <w:rPr>
          <w:rFonts w:ascii="Times New Roman" w:hAnsi="Times New Roman" w:cs="Times New Roman"/>
        </w:rPr>
      </w:pPr>
      <w:r w:rsidRPr="009C6DC1">
        <w:rPr>
          <w:rFonts w:ascii="Times New Roman" w:hAnsi="Times New Roman" w:cs="Times New Roman"/>
        </w:rPr>
        <w:t xml:space="preserve">odberateľské faktúry, </w:t>
      </w:r>
    </w:p>
    <w:p w:rsidR="008D296D" w:rsidRPr="009C6DC1" w:rsidRDefault="008D296D" w:rsidP="009C6DC1">
      <w:pPr>
        <w:pStyle w:val="Odsekzoznamu"/>
        <w:numPr>
          <w:ilvl w:val="0"/>
          <w:numId w:val="11"/>
        </w:numPr>
        <w:spacing w:after="0"/>
        <w:jc w:val="both"/>
        <w:rPr>
          <w:rFonts w:ascii="Times New Roman" w:hAnsi="Times New Roman" w:cs="Times New Roman"/>
        </w:rPr>
      </w:pPr>
      <w:r w:rsidRPr="009C6DC1">
        <w:rPr>
          <w:rFonts w:ascii="Times New Roman" w:hAnsi="Times New Roman" w:cs="Times New Roman"/>
        </w:rPr>
        <w:t xml:space="preserve">interné doklady – krycí list rozpočtu ID8123/18102 - 18017 , </w:t>
      </w:r>
    </w:p>
    <w:p w:rsidR="008D296D" w:rsidRPr="009C6DC1" w:rsidRDefault="008D296D" w:rsidP="009C6DC1">
      <w:pPr>
        <w:pStyle w:val="Odsekzoznamu"/>
        <w:numPr>
          <w:ilvl w:val="0"/>
          <w:numId w:val="11"/>
        </w:numPr>
        <w:spacing w:after="0"/>
        <w:jc w:val="both"/>
        <w:rPr>
          <w:rFonts w:ascii="Times New Roman" w:hAnsi="Times New Roman" w:cs="Times New Roman"/>
        </w:rPr>
      </w:pPr>
      <w:r w:rsidRPr="009C6DC1">
        <w:rPr>
          <w:rFonts w:ascii="Times New Roman" w:hAnsi="Times New Roman" w:cs="Times New Roman"/>
        </w:rPr>
        <w:t xml:space="preserve">výdavkové pokladničné doklady P1/V/70 – P1/V/164, </w:t>
      </w:r>
    </w:p>
    <w:p w:rsidR="008D296D" w:rsidRPr="009C6DC1" w:rsidRDefault="008D296D" w:rsidP="009C6DC1">
      <w:pPr>
        <w:pStyle w:val="Odsekzoznamu"/>
        <w:numPr>
          <w:ilvl w:val="0"/>
          <w:numId w:val="11"/>
        </w:numPr>
        <w:spacing w:after="0"/>
        <w:jc w:val="both"/>
        <w:rPr>
          <w:rFonts w:ascii="Times New Roman" w:hAnsi="Times New Roman" w:cs="Times New Roman"/>
        </w:rPr>
      </w:pPr>
      <w:r w:rsidRPr="009C6DC1">
        <w:rPr>
          <w:rFonts w:ascii="Times New Roman" w:hAnsi="Times New Roman" w:cs="Times New Roman"/>
        </w:rPr>
        <w:t xml:space="preserve">príjmové pokladničné doklady, </w:t>
      </w:r>
    </w:p>
    <w:p w:rsidR="008D296D" w:rsidRPr="009C6DC1" w:rsidRDefault="008D296D" w:rsidP="009C6DC1">
      <w:pPr>
        <w:pStyle w:val="Odsekzoznamu"/>
        <w:numPr>
          <w:ilvl w:val="0"/>
          <w:numId w:val="11"/>
        </w:numPr>
        <w:spacing w:after="0"/>
        <w:jc w:val="both"/>
        <w:rPr>
          <w:rFonts w:ascii="Times New Roman" w:hAnsi="Times New Roman" w:cs="Times New Roman"/>
        </w:rPr>
      </w:pPr>
      <w:r w:rsidRPr="009C6DC1">
        <w:rPr>
          <w:rFonts w:ascii="Times New Roman" w:hAnsi="Times New Roman" w:cs="Times New Roman"/>
        </w:rPr>
        <w:t xml:space="preserve">účtovné predpisy a účtovné závierky, </w:t>
      </w:r>
    </w:p>
    <w:p w:rsidR="008D296D" w:rsidRPr="009C6DC1" w:rsidRDefault="008D296D" w:rsidP="009C6DC1">
      <w:pPr>
        <w:pStyle w:val="Odsekzoznamu"/>
        <w:numPr>
          <w:ilvl w:val="0"/>
          <w:numId w:val="11"/>
        </w:numPr>
        <w:spacing w:after="0"/>
        <w:jc w:val="both"/>
        <w:rPr>
          <w:rFonts w:ascii="Times New Roman" w:hAnsi="Times New Roman" w:cs="Times New Roman"/>
        </w:rPr>
      </w:pPr>
      <w:r w:rsidRPr="009C6DC1">
        <w:rPr>
          <w:rFonts w:ascii="Times New Roman" w:hAnsi="Times New Roman" w:cs="Times New Roman"/>
        </w:rPr>
        <w:t xml:space="preserve">čerpanie rozpočtu, 1. - 6., 7. -12, </w:t>
      </w:r>
    </w:p>
    <w:p w:rsidR="008D296D" w:rsidRPr="009C6DC1" w:rsidRDefault="008D296D" w:rsidP="009C6DC1">
      <w:pPr>
        <w:pStyle w:val="Odsekzoznamu"/>
        <w:numPr>
          <w:ilvl w:val="0"/>
          <w:numId w:val="11"/>
        </w:numPr>
        <w:spacing w:after="0"/>
        <w:jc w:val="both"/>
        <w:rPr>
          <w:rFonts w:ascii="Times New Roman" w:hAnsi="Times New Roman" w:cs="Times New Roman"/>
        </w:rPr>
      </w:pPr>
      <w:r w:rsidRPr="009C6DC1">
        <w:rPr>
          <w:rFonts w:ascii="Times New Roman" w:hAnsi="Times New Roman" w:cs="Times New Roman"/>
        </w:rPr>
        <w:t xml:space="preserve">prehľad o prijatých a odvedených </w:t>
      </w:r>
      <w:proofErr w:type="spellStart"/>
      <w:r w:rsidRPr="009C6DC1">
        <w:rPr>
          <w:rFonts w:ascii="Times New Roman" w:hAnsi="Times New Roman" w:cs="Times New Roman"/>
        </w:rPr>
        <w:t>prostriedkoch_AVÍZO</w:t>
      </w:r>
      <w:proofErr w:type="spellEnd"/>
      <w:r w:rsidRPr="009C6DC1">
        <w:rPr>
          <w:rFonts w:ascii="Times New Roman" w:hAnsi="Times New Roman" w:cs="Times New Roman"/>
        </w:rPr>
        <w:t xml:space="preserve"> 01-03/2014, 09_12/2014, </w:t>
      </w:r>
    </w:p>
    <w:p w:rsidR="008D296D" w:rsidRPr="009C6DC1" w:rsidRDefault="008D296D" w:rsidP="009C6DC1">
      <w:pPr>
        <w:pStyle w:val="Odsekzoznamu"/>
        <w:numPr>
          <w:ilvl w:val="0"/>
          <w:numId w:val="11"/>
        </w:numPr>
        <w:spacing w:after="0"/>
        <w:jc w:val="both"/>
        <w:rPr>
          <w:rFonts w:ascii="Times New Roman" w:hAnsi="Times New Roman" w:cs="Times New Roman"/>
        </w:rPr>
      </w:pPr>
      <w:r w:rsidRPr="009C6DC1">
        <w:rPr>
          <w:rFonts w:ascii="Times New Roman" w:hAnsi="Times New Roman" w:cs="Times New Roman"/>
        </w:rPr>
        <w:t xml:space="preserve">zúčtovanie transferov, </w:t>
      </w:r>
    </w:p>
    <w:p w:rsidR="008D296D" w:rsidRPr="009C6DC1" w:rsidRDefault="008D296D" w:rsidP="009C6DC1">
      <w:pPr>
        <w:pStyle w:val="Odsekzoznamu"/>
        <w:numPr>
          <w:ilvl w:val="0"/>
          <w:numId w:val="11"/>
        </w:numPr>
        <w:spacing w:after="0"/>
        <w:jc w:val="both"/>
        <w:rPr>
          <w:rFonts w:ascii="Times New Roman" w:hAnsi="Times New Roman" w:cs="Times New Roman"/>
        </w:rPr>
      </w:pPr>
      <w:r w:rsidRPr="009C6DC1">
        <w:rPr>
          <w:rFonts w:ascii="Times New Roman" w:hAnsi="Times New Roman" w:cs="Times New Roman"/>
        </w:rPr>
        <w:t xml:space="preserve">evidencia majetku, </w:t>
      </w:r>
    </w:p>
    <w:p w:rsidR="008D296D" w:rsidRPr="009C6DC1" w:rsidRDefault="008D296D" w:rsidP="009C6DC1">
      <w:pPr>
        <w:pStyle w:val="Odsekzoznamu"/>
        <w:numPr>
          <w:ilvl w:val="0"/>
          <w:numId w:val="11"/>
        </w:numPr>
        <w:spacing w:after="0"/>
        <w:jc w:val="both"/>
        <w:rPr>
          <w:rFonts w:ascii="Times New Roman" w:hAnsi="Times New Roman" w:cs="Times New Roman"/>
        </w:rPr>
      </w:pPr>
      <w:r w:rsidRPr="009C6DC1">
        <w:rPr>
          <w:rFonts w:ascii="Times New Roman" w:hAnsi="Times New Roman" w:cs="Times New Roman"/>
        </w:rPr>
        <w:t xml:space="preserve">vybrané účtovné operácie, </w:t>
      </w:r>
    </w:p>
    <w:p w:rsidR="008D296D" w:rsidRPr="009C6DC1" w:rsidRDefault="008D296D" w:rsidP="009C6DC1">
      <w:pPr>
        <w:pStyle w:val="Odsekzoznamu"/>
        <w:numPr>
          <w:ilvl w:val="0"/>
          <w:numId w:val="11"/>
        </w:numPr>
        <w:spacing w:after="0"/>
        <w:jc w:val="both"/>
        <w:rPr>
          <w:rFonts w:ascii="Times New Roman" w:hAnsi="Times New Roman" w:cs="Times New Roman"/>
        </w:rPr>
      </w:pPr>
      <w:r w:rsidRPr="009C6DC1">
        <w:rPr>
          <w:rFonts w:ascii="Times New Roman" w:hAnsi="Times New Roman" w:cs="Times New Roman"/>
        </w:rPr>
        <w:t xml:space="preserve">prijatá a evidovaná pošta, </w:t>
      </w:r>
    </w:p>
    <w:p w:rsidR="008D296D" w:rsidRPr="009C6DC1" w:rsidRDefault="008D296D" w:rsidP="009C6DC1">
      <w:pPr>
        <w:pStyle w:val="Odsekzoznamu"/>
        <w:numPr>
          <w:ilvl w:val="0"/>
          <w:numId w:val="11"/>
        </w:numPr>
        <w:spacing w:after="0"/>
        <w:jc w:val="both"/>
        <w:rPr>
          <w:rFonts w:ascii="Times New Roman" w:hAnsi="Times New Roman" w:cs="Times New Roman"/>
        </w:rPr>
      </w:pPr>
      <w:r w:rsidRPr="009C6DC1">
        <w:rPr>
          <w:rFonts w:ascii="Times New Roman" w:hAnsi="Times New Roman" w:cs="Times New Roman"/>
        </w:rPr>
        <w:t>hlavná kniha – účtovný denník.</w:t>
      </w:r>
    </w:p>
    <w:p w:rsidR="008D296D" w:rsidRPr="009C6DC1" w:rsidRDefault="008D296D" w:rsidP="009C6DC1">
      <w:pPr>
        <w:pStyle w:val="Odsekzoznamu"/>
        <w:spacing w:after="0"/>
        <w:jc w:val="both"/>
        <w:rPr>
          <w:rFonts w:ascii="Times New Roman" w:hAnsi="Times New Roman" w:cs="Times New Roman"/>
        </w:rPr>
      </w:pPr>
    </w:p>
    <w:p w:rsidR="00BF719B" w:rsidRPr="009C6DC1" w:rsidRDefault="00BF719B" w:rsidP="009C6DC1">
      <w:pPr>
        <w:spacing w:after="0"/>
        <w:jc w:val="both"/>
        <w:rPr>
          <w:rFonts w:ascii="Times New Roman" w:hAnsi="Times New Roman" w:cs="Times New Roman"/>
          <w:b/>
        </w:rPr>
      </w:pPr>
      <w:r w:rsidRPr="009C6DC1">
        <w:rPr>
          <w:rFonts w:ascii="Times New Roman" w:hAnsi="Times New Roman" w:cs="Times New Roman"/>
          <w:b/>
        </w:rPr>
        <w:t xml:space="preserve">Odporúčania a opatrenia na nápravu zistených nedostatkov pre prax a rokovanie mestského zastupiteľstva : </w:t>
      </w:r>
    </w:p>
    <w:p w:rsidR="00BF719B" w:rsidRPr="009C6DC1" w:rsidRDefault="00BF719B" w:rsidP="009C6DC1">
      <w:pPr>
        <w:spacing w:after="0"/>
        <w:jc w:val="both"/>
        <w:rPr>
          <w:rFonts w:ascii="Times New Roman" w:hAnsi="Times New Roman" w:cs="Times New Roman"/>
          <w:i/>
        </w:rPr>
      </w:pPr>
    </w:p>
    <w:p w:rsidR="00BF719B" w:rsidRPr="009C6DC1" w:rsidRDefault="00BF719B" w:rsidP="009C6DC1">
      <w:pPr>
        <w:spacing w:after="0"/>
        <w:jc w:val="both"/>
        <w:rPr>
          <w:rFonts w:ascii="Times New Roman" w:hAnsi="Times New Roman" w:cs="Times New Roman"/>
          <w:i/>
        </w:rPr>
      </w:pPr>
      <w:r w:rsidRPr="009C6DC1">
        <w:rPr>
          <w:rFonts w:ascii="Times New Roman" w:hAnsi="Times New Roman" w:cs="Times New Roman"/>
          <w:i/>
        </w:rPr>
        <w:t xml:space="preserve">Zaškoliť vybraného zamestnanca kontrolovaného subjekt na uplatňovanie zásad a princípov zákona o verejnom obstarávaní č. 25/2006 Z.z. o verejnom obstarávaní v znení neskorších zmien a doplnkov a písomne poučiť o dôsledkoch neuplatňovania princípov verejného obstarávania.  </w:t>
      </w:r>
    </w:p>
    <w:p w:rsidR="00BF719B" w:rsidRPr="009C6DC1" w:rsidRDefault="00BF719B" w:rsidP="009C6DC1">
      <w:pPr>
        <w:spacing w:after="0"/>
        <w:jc w:val="both"/>
        <w:rPr>
          <w:rFonts w:ascii="Times New Roman" w:hAnsi="Times New Roman" w:cs="Times New Roman"/>
        </w:rPr>
      </w:pPr>
    </w:p>
    <w:p w:rsidR="008D296D" w:rsidRPr="009C6DC1" w:rsidRDefault="008D296D" w:rsidP="009C6DC1">
      <w:pPr>
        <w:autoSpaceDE w:val="0"/>
        <w:autoSpaceDN w:val="0"/>
        <w:adjustRightInd w:val="0"/>
        <w:spacing w:after="0"/>
        <w:jc w:val="both"/>
        <w:rPr>
          <w:rFonts w:ascii="Times New Roman" w:hAnsi="Times New Roman" w:cs="Times New Roman"/>
        </w:rPr>
      </w:pPr>
      <w:r w:rsidRPr="009C6DC1">
        <w:rPr>
          <w:rFonts w:ascii="Times New Roman" w:hAnsi="Times New Roman" w:cs="Times New Roman"/>
        </w:rPr>
        <w:t xml:space="preserve">Správa o výsledku následnej finančnej kontroly bola vypracovaná v Starej Ľubovni, dňa 13.9.2016. </w:t>
      </w:r>
    </w:p>
    <w:p w:rsidR="008D296D" w:rsidRPr="009C6DC1" w:rsidRDefault="008D296D" w:rsidP="009C6DC1">
      <w:pPr>
        <w:spacing w:after="0"/>
        <w:jc w:val="both"/>
        <w:rPr>
          <w:rFonts w:ascii="Times New Roman" w:hAnsi="Times New Roman" w:cs="Times New Roman"/>
        </w:rPr>
      </w:pPr>
    </w:p>
    <w:p w:rsidR="008D296D" w:rsidRPr="009C6DC1" w:rsidRDefault="008D296D" w:rsidP="009C6DC1">
      <w:pPr>
        <w:autoSpaceDE w:val="0"/>
        <w:autoSpaceDN w:val="0"/>
        <w:adjustRightInd w:val="0"/>
        <w:spacing w:after="0"/>
        <w:jc w:val="both"/>
        <w:rPr>
          <w:rFonts w:ascii="Times New Roman" w:hAnsi="Times New Roman" w:cs="Times New Roman"/>
        </w:rPr>
      </w:pPr>
      <w:r w:rsidRPr="009C6DC1">
        <w:rPr>
          <w:rFonts w:ascii="Times New Roman" w:hAnsi="Times New Roman" w:cs="Times New Roman"/>
        </w:rPr>
        <w:t xml:space="preserve">S obsahom správy o výsledku následnej finančnej kontroly bol oboznámený </w:t>
      </w:r>
      <w:r w:rsidR="009C6DC1" w:rsidRPr="009C6DC1">
        <w:rPr>
          <w:rFonts w:ascii="Times New Roman" w:hAnsi="Times New Roman" w:cs="Times New Roman"/>
        </w:rPr>
        <w:t xml:space="preserve">RNDr. Peter </w:t>
      </w:r>
      <w:proofErr w:type="spellStart"/>
      <w:r w:rsidR="009C6DC1" w:rsidRPr="009C6DC1">
        <w:rPr>
          <w:rFonts w:ascii="Times New Roman" w:hAnsi="Times New Roman" w:cs="Times New Roman"/>
        </w:rPr>
        <w:t>Höger</w:t>
      </w:r>
      <w:proofErr w:type="spellEnd"/>
      <w:r w:rsidR="009C6DC1" w:rsidRPr="009C6DC1">
        <w:rPr>
          <w:rFonts w:ascii="Times New Roman" w:hAnsi="Times New Roman" w:cs="Times New Roman"/>
        </w:rPr>
        <w:t>, riaditeľ školy</w:t>
      </w:r>
      <w:r w:rsidRPr="009C6DC1">
        <w:rPr>
          <w:rFonts w:ascii="Times New Roman" w:hAnsi="Times New Roman" w:cs="Times New Roman"/>
        </w:rPr>
        <w:t xml:space="preserve">. </w:t>
      </w:r>
    </w:p>
    <w:p w:rsidR="008D296D" w:rsidRPr="009C6DC1" w:rsidRDefault="008D296D" w:rsidP="009C6DC1">
      <w:pPr>
        <w:autoSpaceDE w:val="0"/>
        <w:autoSpaceDN w:val="0"/>
        <w:adjustRightInd w:val="0"/>
        <w:spacing w:after="0"/>
        <w:jc w:val="both"/>
        <w:rPr>
          <w:rFonts w:ascii="Times New Roman" w:hAnsi="Times New Roman" w:cs="Times New Roman"/>
        </w:rPr>
      </w:pPr>
    </w:p>
    <w:p w:rsidR="009C6DC1" w:rsidRDefault="008D296D" w:rsidP="009C6DC1">
      <w:pPr>
        <w:autoSpaceDE w:val="0"/>
        <w:autoSpaceDN w:val="0"/>
        <w:adjustRightInd w:val="0"/>
        <w:spacing w:after="0"/>
        <w:jc w:val="both"/>
        <w:rPr>
          <w:rFonts w:ascii="Times New Roman" w:hAnsi="Times New Roman" w:cs="Times New Roman"/>
        </w:rPr>
      </w:pPr>
      <w:r w:rsidRPr="009C6DC1">
        <w:rPr>
          <w:rFonts w:ascii="Times New Roman" w:hAnsi="Times New Roman" w:cs="Times New Roman"/>
        </w:rPr>
        <w:t xml:space="preserve">Na základe Správy o výsledku následnej finančnej kontroly č. 2/2016 (5480/377/2016/SidJ) zo dňa 13.9.2016 </w:t>
      </w:r>
      <w:r w:rsidR="009C6DC1">
        <w:rPr>
          <w:rFonts w:ascii="Times New Roman" w:hAnsi="Times New Roman" w:cs="Times New Roman"/>
        </w:rPr>
        <w:t>bola uložená povinnosť kontrolované</w:t>
      </w:r>
      <w:r w:rsidR="00D40FA8">
        <w:rPr>
          <w:rFonts w:ascii="Times New Roman" w:hAnsi="Times New Roman" w:cs="Times New Roman"/>
        </w:rPr>
        <w:t>mu</w:t>
      </w:r>
      <w:r w:rsidR="009C6DC1">
        <w:rPr>
          <w:rFonts w:ascii="Times New Roman" w:hAnsi="Times New Roman" w:cs="Times New Roman"/>
        </w:rPr>
        <w:t xml:space="preserve"> subjektu podľa </w:t>
      </w:r>
      <w:r w:rsidR="009C6DC1" w:rsidRPr="009C6DC1">
        <w:rPr>
          <w:rFonts w:ascii="Times New Roman" w:hAnsi="Times New Roman" w:cs="Times New Roman"/>
        </w:rPr>
        <w:t>ustanovenia § 2</w:t>
      </w:r>
      <w:r w:rsidR="00951752">
        <w:rPr>
          <w:rFonts w:ascii="Times New Roman" w:hAnsi="Times New Roman" w:cs="Times New Roman"/>
        </w:rPr>
        <w:t>1</w:t>
      </w:r>
      <w:r w:rsidR="009C6DC1" w:rsidRPr="009C6DC1">
        <w:rPr>
          <w:rFonts w:ascii="Times New Roman" w:hAnsi="Times New Roman" w:cs="Times New Roman"/>
        </w:rPr>
        <w:t xml:space="preserve"> ods. </w:t>
      </w:r>
      <w:r w:rsidR="00951752">
        <w:rPr>
          <w:rFonts w:ascii="Times New Roman" w:hAnsi="Times New Roman" w:cs="Times New Roman"/>
        </w:rPr>
        <w:t>3</w:t>
      </w:r>
      <w:r w:rsidR="009C6DC1" w:rsidRPr="009C6DC1">
        <w:rPr>
          <w:rFonts w:ascii="Times New Roman" w:hAnsi="Times New Roman" w:cs="Times New Roman"/>
        </w:rPr>
        <w:t xml:space="preserve"> pís. </w:t>
      </w:r>
      <w:r w:rsidR="00951752">
        <w:rPr>
          <w:rFonts w:ascii="Times New Roman" w:hAnsi="Times New Roman" w:cs="Times New Roman"/>
        </w:rPr>
        <w:t>d</w:t>
      </w:r>
      <w:r w:rsidR="009C6DC1" w:rsidRPr="009C6DC1">
        <w:rPr>
          <w:rFonts w:ascii="Times New Roman" w:hAnsi="Times New Roman" w:cs="Times New Roman"/>
        </w:rPr>
        <w:t xml:space="preserve">) zákona č. </w:t>
      </w:r>
      <w:r w:rsidR="00D40FA8">
        <w:rPr>
          <w:rFonts w:ascii="Times New Roman" w:hAnsi="Times New Roman" w:cs="Times New Roman"/>
        </w:rPr>
        <w:t>3</w:t>
      </w:r>
      <w:r w:rsidR="009C6DC1" w:rsidRPr="009C6DC1">
        <w:rPr>
          <w:rFonts w:ascii="Times New Roman" w:hAnsi="Times New Roman" w:cs="Times New Roman"/>
        </w:rPr>
        <w:t>57/2015 Z. z. o finančnej kontrole a audite a o zmene a doplnení niektorých zákono</w:t>
      </w:r>
      <w:r w:rsidR="00951752">
        <w:rPr>
          <w:rFonts w:ascii="Times New Roman" w:hAnsi="Times New Roman" w:cs="Times New Roman"/>
        </w:rPr>
        <w:t>v v znení neskorších predpisov</w:t>
      </w:r>
      <w:r w:rsidR="00D40FA8">
        <w:rPr>
          <w:rFonts w:ascii="Times New Roman" w:hAnsi="Times New Roman" w:cs="Times New Roman"/>
        </w:rPr>
        <w:t xml:space="preserve"> </w:t>
      </w:r>
      <w:r w:rsidR="009C6DC1" w:rsidRPr="009C6DC1">
        <w:rPr>
          <w:rFonts w:ascii="Times New Roman" w:hAnsi="Times New Roman" w:cs="Times New Roman"/>
        </w:rPr>
        <w:t>:</w:t>
      </w:r>
    </w:p>
    <w:p w:rsidR="00951752" w:rsidRPr="009C6DC1" w:rsidRDefault="00951752" w:rsidP="009C6DC1">
      <w:pPr>
        <w:autoSpaceDE w:val="0"/>
        <w:autoSpaceDN w:val="0"/>
        <w:adjustRightInd w:val="0"/>
        <w:spacing w:after="0"/>
        <w:jc w:val="both"/>
        <w:rPr>
          <w:rFonts w:ascii="Times New Roman" w:hAnsi="Times New Roman" w:cs="Times New Roman"/>
        </w:rPr>
      </w:pPr>
    </w:p>
    <w:p w:rsidR="00951752" w:rsidRDefault="00951752" w:rsidP="00951752">
      <w:pPr>
        <w:pStyle w:val="Odsekzoznamu"/>
        <w:numPr>
          <w:ilvl w:val="0"/>
          <w:numId w:val="12"/>
        </w:numPr>
        <w:autoSpaceDE w:val="0"/>
        <w:autoSpaceDN w:val="0"/>
        <w:adjustRightInd w:val="0"/>
        <w:spacing w:after="0" w:line="240" w:lineRule="auto"/>
        <w:jc w:val="both"/>
        <w:rPr>
          <w:rFonts w:ascii="Times New Roman" w:hAnsi="Times New Roman" w:cs="Times New Roman"/>
          <w:bCs/>
        </w:rPr>
      </w:pPr>
      <w:r>
        <w:rPr>
          <w:rFonts w:ascii="Times New Roman" w:hAnsi="Times New Roman" w:cs="Times New Roman"/>
          <w:bCs/>
        </w:rPr>
        <w:t xml:space="preserve">určiť osobu zodpovednú za zistené nedostatky s uplatnením právnej zodpovednosti v lehote do </w:t>
      </w:r>
      <w:r w:rsidR="0043126B">
        <w:rPr>
          <w:rFonts w:ascii="Times New Roman" w:hAnsi="Times New Roman" w:cs="Times New Roman"/>
          <w:bCs/>
        </w:rPr>
        <w:t>2.9</w:t>
      </w:r>
      <w:r>
        <w:rPr>
          <w:rFonts w:ascii="Times New Roman" w:hAnsi="Times New Roman" w:cs="Times New Roman"/>
          <w:bCs/>
        </w:rPr>
        <w:t>.2016,</w:t>
      </w:r>
    </w:p>
    <w:p w:rsidR="00951752" w:rsidRPr="001C4FBC" w:rsidRDefault="00951752" w:rsidP="00951752">
      <w:pPr>
        <w:pStyle w:val="Odsekzoznamu"/>
        <w:numPr>
          <w:ilvl w:val="0"/>
          <w:numId w:val="12"/>
        </w:numPr>
        <w:autoSpaceDE w:val="0"/>
        <w:autoSpaceDN w:val="0"/>
        <w:adjustRightInd w:val="0"/>
        <w:spacing w:after="0" w:line="240" w:lineRule="auto"/>
        <w:jc w:val="both"/>
        <w:rPr>
          <w:rFonts w:ascii="Times New Roman" w:hAnsi="Times New Roman" w:cs="Times New Roman"/>
          <w:bCs/>
        </w:rPr>
      </w:pPr>
      <w:r>
        <w:rPr>
          <w:rFonts w:ascii="Times New Roman" w:hAnsi="Times New Roman" w:cs="Times New Roman"/>
          <w:bCs/>
        </w:rPr>
        <w:t>prijať konkrétne písomné opatrenia na odstránenie zistených nedostatkov a ich príčin v lehote 15.</w:t>
      </w:r>
      <w:r w:rsidR="0043126B">
        <w:rPr>
          <w:rFonts w:ascii="Times New Roman" w:hAnsi="Times New Roman" w:cs="Times New Roman"/>
          <w:bCs/>
        </w:rPr>
        <w:t>9</w:t>
      </w:r>
      <w:r>
        <w:rPr>
          <w:rFonts w:ascii="Times New Roman" w:hAnsi="Times New Roman" w:cs="Times New Roman"/>
          <w:bCs/>
        </w:rPr>
        <w:t>.2016</w:t>
      </w:r>
      <w:r w:rsidRPr="001C4FBC">
        <w:rPr>
          <w:rFonts w:ascii="Times New Roman" w:hAnsi="Times New Roman" w:cs="Times New Roman"/>
          <w:bCs/>
        </w:rPr>
        <w:t>,</w:t>
      </w:r>
    </w:p>
    <w:p w:rsidR="00951752" w:rsidRPr="001C4FBC" w:rsidRDefault="00951752" w:rsidP="00951752">
      <w:pPr>
        <w:pStyle w:val="Odsekzoznamu"/>
        <w:numPr>
          <w:ilvl w:val="0"/>
          <w:numId w:val="12"/>
        </w:numPr>
        <w:autoSpaceDE w:val="0"/>
        <w:autoSpaceDN w:val="0"/>
        <w:adjustRightInd w:val="0"/>
        <w:spacing w:after="0" w:line="240" w:lineRule="auto"/>
        <w:jc w:val="both"/>
        <w:rPr>
          <w:rFonts w:ascii="Times New Roman" w:hAnsi="Times New Roman" w:cs="Times New Roman"/>
          <w:bCs/>
        </w:rPr>
      </w:pPr>
      <w:r>
        <w:rPr>
          <w:rFonts w:ascii="Times New Roman" w:hAnsi="Times New Roman" w:cs="Times New Roman"/>
          <w:bCs/>
        </w:rPr>
        <w:t>písomne predložiť orgánu kontroly prijaté opatrenia v lehote do 15.</w:t>
      </w:r>
      <w:r w:rsidR="0043126B">
        <w:rPr>
          <w:rFonts w:ascii="Times New Roman" w:hAnsi="Times New Roman" w:cs="Times New Roman"/>
          <w:bCs/>
        </w:rPr>
        <w:t>9</w:t>
      </w:r>
      <w:r>
        <w:rPr>
          <w:rFonts w:ascii="Times New Roman" w:hAnsi="Times New Roman" w:cs="Times New Roman"/>
          <w:bCs/>
        </w:rPr>
        <w:t>.2016,</w:t>
      </w:r>
    </w:p>
    <w:p w:rsidR="00951752" w:rsidRDefault="00951752" w:rsidP="00951752">
      <w:pPr>
        <w:pStyle w:val="Odsekzoznamu"/>
        <w:numPr>
          <w:ilvl w:val="0"/>
          <w:numId w:val="12"/>
        </w:numPr>
        <w:autoSpaceDE w:val="0"/>
        <w:autoSpaceDN w:val="0"/>
        <w:adjustRightInd w:val="0"/>
        <w:spacing w:after="0" w:line="240" w:lineRule="auto"/>
        <w:jc w:val="both"/>
        <w:rPr>
          <w:rFonts w:ascii="Times New Roman" w:hAnsi="Times New Roman" w:cs="Times New Roman"/>
          <w:bCs/>
        </w:rPr>
      </w:pPr>
      <w:r>
        <w:rPr>
          <w:rFonts w:ascii="Times New Roman" w:hAnsi="Times New Roman" w:cs="Times New Roman"/>
          <w:bCs/>
        </w:rPr>
        <w:t xml:space="preserve">predložiť orgánu kontroly písomnú správu o splnení prijatých opatrení a uplatnení právnej zodpovednosti v lehote do </w:t>
      </w:r>
      <w:r w:rsidR="0043126B">
        <w:rPr>
          <w:rFonts w:ascii="Times New Roman" w:hAnsi="Times New Roman" w:cs="Times New Roman"/>
          <w:bCs/>
        </w:rPr>
        <w:t>15.9</w:t>
      </w:r>
      <w:r>
        <w:rPr>
          <w:rFonts w:ascii="Times New Roman" w:hAnsi="Times New Roman" w:cs="Times New Roman"/>
          <w:bCs/>
        </w:rPr>
        <w:t xml:space="preserve">.2016. </w:t>
      </w:r>
    </w:p>
    <w:p w:rsidR="008D296D" w:rsidRPr="009C6DC1" w:rsidRDefault="008D296D" w:rsidP="009C6DC1">
      <w:pPr>
        <w:spacing w:after="0"/>
        <w:jc w:val="both"/>
        <w:rPr>
          <w:rFonts w:ascii="Times New Roman" w:hAnsi="Times New Roman" w:cs="Times New Roman"/>
        </w:rPr>
      </w:pPr>
    </w:p>
    <w:p w:rsidR="008D296D" w:rsidRPr="009C6DC1" w:rsidRDefault="008D296D" w:rsidP="009C6DC1">
      <w:pPr>
        <w:spacing w:after="0"/>
        <w:jc w:val="both"/>
        <w:rPr>
          <w:rFonts w:ascii="Times New Roman" w:hAnsi="Times New Roman" w:cs="Times New Roman"/>
        </w:rPr>
      </w:pPr>
      <w:r w:rsidRPr="009C6DC1">
        <w:rPr>
          <w:rFonts w:ascii="Times New Roman" w:hAnsi="Times New Roman" w:cs="Times New Roman"/>
        </w:rPr>
        <w:t xml:space="preserve">Podľa ustanovenia § 2 ods. </w:t>
      </w:r>
      <w:r w:rsidR="009C6DC1" w:rsidRPr="009C6DC1">
        <w:rPr>
          <w:rFonts w:ascii="Times New Roman" w:hAnsi="Times New Roman" w:cs="Times New Roman"/>
        </w:rPr>
        <w:t>4</w:t>
      </w:r>
      <w:r w:rsidRPr="009C6DC1">
        <w:rPr>
          <w:rFonts w:ascii="Times New Roman" w:hAnsi="Times New Roman" w:cs="Times New Roman"/>
        </w:rPr>
        <w:t xml:space="preserve"> zákona č. </w:t>
      </w:r>
      <w:r w:rsidR="009C6DC1" w:rsidRPr="009C6DC1">
        <w:rPr>
          <w:rFonts w:ascii="Times New Roman" w:hAnsi="Times New Roman" w:cs="Times New Roman"/>
        </w:rPr>
        <w:t xml:space="preserve">357/2015 </w:t>
      </w:r>
      <w:r w:rsidRPr="009C6DC1">
        <w:rPr>
          <w:rFonts w:ascii="Times New Roman" w:hAnsi="Times New Roman" w:cs="Times New Roman"/>
        </w:rPr>
        <w:t xml:space="preserve">Z. z. bola kontrola skončená v deň </w:t>
      </w:r>
      <w:r w:rsidRPr="009C6DC1">
        <w:rPr>
          <w:rFonts w:ascii="Times New Roman" w:eastAsia="Times New Roman" w:hAnsi="Times New Roman" w:cs="Times New Roman"/>
          <w:color w:val="000000"/>
          <w:lang w:eastAsia="sk-SK"/>
        </w:rPr>
        <w:t>prerokovania správy o výsledku následnej finančnej kontroly</w:t>
      </w:r>
      <w:r w:rsidRPr="009C6DC1">
        <w:rPr>
          <w:rFonts w:ascii="Times New Roman" w:hAnsi="Times New Roman" w:cs="Times New Roman"/>
        </w:rPr>
        <w:t xml:space="preserve">. </w:t>
      </w:r>
    </w:p>
    <w:p w:rsidR="008D296D" w:rsidRPr="009C6DC1" w:rsidRDefault="008D296D" w:rsidP="009C6DC1">
      <w:pPr>
        <w:autoSpaceDE w:val="0"/>
        <w:autoSpaceDN w:val="0"/>
        <w:adjustRightInd w:val="0"/>
        <w:spacing w:after="0"/>
        <w:jc w:val="both"/>
        <w:rPr>
          <w:rFonts w:ascii="Times New Roman" w:hAnsi="Times New Roman" w:cs="Times New Roman"/>
          <w:b/>
          <w:bCs/>
        </w:rPr>
      </w:pPr>
    </w:p>
    <w:p w:rsidR="008D296D" w:rsidRPr="009C6DC1" w:rsidRDefault="008D296D" w:rsidP="009C6DC1">
      <w:pPr>
        <w:autoSpaceDE w:val="0"/>
        <w:autoSpaceDN w:val="0"/>
        <w:adjustRightInd w:val="0"/>
        <w:spacing w:after="0"/>
        <w:jc w:val="both"/>
        <w:rPr>
          <w:rFonts w:ascii="Times New Roman" w:hAnsi="Times New Roman" w:cs="Times New Roman"/>
          <w:b/>
          <w:bCs/>
        </w:rPr>
      </w:pPr>
      <w:r w:rsidRPr="009C6DC1">
        <w:rPr>
          <w:rFonts w:ascii="Times New Roman" w:hAnsi="Times New Roman" w:cs="Times New Roman"/>
          <w:b/>
          <w:bCs/>
        </w:rPr>
        <w:t xml:space="preserve">ZÁVER </w:t>
      </w:r>
    </w:p>
    <w:p w:rsidR="008D296D" w:rsidRPr="009C6DC1" w:rsidRDefault="008D296D" w:rsidP="009C6DC1">
      <w:pPr>
        <w:autoSpaceDE w:val="0"/>
        <w:autoSpaceDN w:val="0"/>
        <w:adjustRightInd w:val="0"/>
        <w:spacing w:after="0"/>
        <w:jc w:val="both"/>
        <w:rPr>
          <w:rFonts w:ascii="Times New Roman" w:hAnsi="Times New Roman" w:cs="Times New Roman"/>
          <w:b/>
          <w:bCs/>
        </w:rPr>
      </w:pPr>
    </w:p>
    <w:p w:rsidR="008D296D" w:rsidRPr="009C6DC1" w:rsidRDefault="008D296D" w:rsidP="009C6DC1">
      <w:pPr>
        <w:autoSpaceDE w:val="0"/>
        <w:autoSpaceDN w:val="0"/>
        <w:adjustRightInd w:val="0"/>
        <w:spacing w:after="0"/>
        <w:ind w:firstLine="708"/>
        <w:jc w:val="both"/>
        <w:rPr>
          <w:rFonts w:ascii="Times New Roman" w:hAnsi="Times New Roman" w:cs="Times New Roman"/>
        </w:rPr>
      </w:pPr>
      <w:r w:rsidRPr="009C6DC1">
        <w:rPr>
          <w:rFonts w:ascii="Times New Roman" w:hAnsi="Times New Roman" w:cs="Times New Roman"/>
        </w:rPr>
        <w:t xml:space="preserve">Vlastný kontrolný proces v územnej samospráve je neoddeliteľnou súčasťou systému riadenia samosprávy a jeho hospodárenia s verejnými prostriedkami, kde plní funkcie spätnej väzby. Účinná a cieľavedome uplatňovaná kontrola prispieva k neustálemu skvalitňovaniu riadiaceho procesu. Kompetencie pri výkone kontroly sú upravené zákonom č. 369/1990 Zb. o obecnom zriadení a zákonom č. </w:t>
      </w:r>
      <w:r w:rsidR="009C6DC1" w:rsidRPr="009C6DC1">
        <w:rPr>
          <w:rFonts w:ascii="Times New Roman" w:hAnsi="Times New Roman" w:cs="Times New Roman"/>
        </w:rPr>
        <w:t xml:space="preserve">357/2015 </w:t>
      </w:r>
      <w:r w:rsidRPr="009C6DC1">
        <w:rPr>
          <w:rFonts w:ascii="Times New Roman" w:hAnsi="Times New Roman" w:cs="Times New Roman"/>
        </w:rPr>
        <w:t>Z. z. o finančnej kontrole a audite v znení neskorších predpisov. Avšak zo strany hlavného kontrolóra nie je možné prijímať opatrenia na odstránenie nedostatkov zistených kontrolou a ani vyvodzovať zodpovednosť osôb za zistené nedostatky. Toto je úlohou štatutárnych orgánov kontrolovaných subjektov a tie sú zodpovedné za účinnú realizáciu a odstránenie zistených nedostatkov, ako aj uplatnenie primeraných a účinných sankcií voči zodpovedným zamestnancom.</w:t>
      </w:r>
    </w:p>
    <w:p w:rsidR="008D296D" w:rsidRDefault="008D296D" w:rsidP="009C6DC1">
      <w:pPr>
        <w:autoSpaceDE w:val="0"/>
        <w:autoSpaceDN w:val="0"/>
        <w:adjustRightInd w:val="0"/>
        <w:spacing w:after="0"/>
        <w:jc w:val="both"/>
        <w:rPr>
          <w:rFonts w:ascii="Times New Roman" w:hAnsi="Times New Roman" w:cs="Times New Roman"/>
        </w:rPr>
      </w:pPr>
    </w:p>
    <w:p w:rsidR="0043126B" w:rsidRPr="009C6DC1" w:rsidRDefault="0043126B" w:rsidP="009C6DC1">
      <w:pPr>
        <w:autoSpaceDE w:val="0"/>
        <w:autoSpaceDN w:val="0"/>
        <w:adjustRightInd w:val="0"/>
        <w:spacing w:after="0"/>
        <w:jc w:val="both"/>
        <w:rPr>
          <w:rFonts w:ascii="Times New Roman" w:hAnsi="Times New Roman" w:cs="Times New Roman"/>
        </w:rPr>
      </w:pPr>
    </w:p>
    <w:p w:rsidR="008D296D" w:rsidRPr="00BF719B" w:rsidRDefault="008D296D" w:rsidP="009C6DC1">
      <w:pPr>
        <w:pStyle w:val="Odsekzoznamu"/>
        <w:spacing w:after="0"/>
        <w:jc w:val="both"/>
        <w:rPr>
          <w:rFonts w:ascii="Times New Roman" w:hAnsi="Times New Roman" w:cs="Times New Roman"/>
        </w:rPr>
      </w:pPr>
      <w:r w:rsidRPr="009C6DC1">
        <w:rPr>
          <w:rFonts w:ascii="Times New Roman" w:hAnsi="Times New Roman" w:cs="Times New Roman"/>
        </w:rPr>
        <w:t>V Starej Ľubovni, dňa 2</w:t>
      </w:r>
      <w:r w:rsidR="009C6DC1" w:rsidRPr="009C6DC1">
        <w:rPr>
          <w:rFonts w:ascii="Times New Roman" w:hAnsi="Times New Roman" w:cs="Times New Roman"/>
        </w:rPr>
        <w:t>7</w:t>
      </w:r>
      <w:r w:rsidRPr="009C6DC1">
        <w:rPr>
          <w:rFonts w:ascii="Times New Roman" w:hAnsi="Times New Roman" w:cs="Times New Roman"/>
        </w:rPr>
        <w:t>.1</w:t>
      </w:r>
      <w:r w:rsidR="009C6DC1" w:rsidRPr="009C6DC1">
        <w:rPr>
          <w:rFonts w:ascii="Times New Roman" w:hAnsi="Times New Roman" w:cs="Times New Roman"/>
        </w:rPr>
        <w:t>0.2016</w:t>
      </w:r>
      <w:r w:rsidRPr="009C6DC1">
        <w:rPr>
          <w:rFonts w:ascii="Times New Roman" w:hAnsi="Times New Roman" w:cs="Times New Roman"/>
        </w:rPr>
        <w:tab/>
      </w:r>
      <w:r w:rsidRPr="009C6DC1">
        <w:rPr>
          <w:rFonts w:ascii="Times New Roman" w:hAnsi="Times New Roman" w:cs="Times New Roman"/>
        </w:rPr>
        <w:tab/>
      </w:r>
      <w:r w:rsidRPr="009C6DC1">
        <w:rPr>
          <w:rFonts w:ascii="Times New Roman" w:hAnsi="Times New Roman" w:cs="Times New Roman"/>
        </w:rPr>
        <w:tab/>
      </w:r>
    </w:p>
    <w:sectPr w:rsidR="008D296D" w:rsidRPr="00BF719B" w:rsidSect="006756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865E5"/>
    <w:multiLevelType w:val="hybridMultilevel"/>
    <w:tmpl w:val="4B8495BE"/>
    <w:lvl w:ilvl="0" w:tplc="F0220A66">
      <w:numFmt w:val="bullet"/>
      <w:lvlText w:val="-"/>
      <w:lvlJc w:val="left"/>
      <w:pPr>
        <w:ind w:left="720" w:hanging="360"/>
      </w:pPr>
      <w:rPr>
        <w:rFonts w:ascii="Times New Roman" w:eastAsiaTheme="minorHAnsi" w:hAnsi="Times New Roman" w:cs="Times New Roman" w:hint="default"/>
        <w:b/>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8F8248C"/>
    <w:multiLevelType w:val="hybridMultilevel"/>
    <w:tmpl w:val="EAC04E52"/>
    <w:lvl w:ilvl="0" w:tplc="EFCA99E8">
      <w:numFmt w:val="bullet"/>
      <w:lvlText w:val="-"/>
      <w:lvlJc w:val="left"/>
      <w:pPr>
        <w:ind w:left="1068" w:hanging="360"/>
      </w:pPr>
      <w:rPr>
        <w:rFonts w:ascii="Times New Roman" w:eastAsia="Calibri" w:hAnsi="Times New Roman"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
    <w:nsid w:val="22C22EA5"/>
    <w:multiLevelType w:val="hybridMultilevel"/>
    <w:tmpl w:val="05A4B59C"/>
    <w:lvl w:ilvl="0" w:tplc="2F10EEF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2ECB6FE0"/>
    <w:multiLevelType w:val="hybridMultilevel"/>
    <w:tmpl w:val="C1F4214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3BE86382"/>
    <w:multiLevelType w:val="hybridMultilevel"/>
    <w:tmpl w:val="80B8912E"/>
    <w:lvl w:ilvl="0" w:tplc="020E55E6">
      <w:start w:val="2"/>
      <w:numFmt w:val="upperLetter"/>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3C972A73"/>
    <w:multiLevelType w:val="hybridMultilevel"/>
    <w:tmpl w:val="C800400C"/>
    <w:lvl w:ilvl="0" w:tplc="3D08CD18">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6">
    <w:nsid w:val="479B3DDF"/>
    <w:multiLevelType w:val="hybridMultilevel"/>
    <w:tmpl w:val="E0F0181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4D476050"/>
    <w:multiLevelType w:val="hybridMultilevel"/>
    <w:tmpl w:val="EC121494"/>
    <w:lvl w:ilvl="0" w:tplc="2B78244C">
      <w:start w:val="1"/>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5475456B"/>
    <w:multiLevelType w:val="hybridMultilevel"/>
    <w:tmpl w:val="BFFA86AE"/>
    <w:lvl w:ilvl="0" w:tplc="D3364746">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7EEE420C"/>
    <w:multiLevelType w:val="hybridMultilevel"/>
    <w:tmpl w:val="F33CCB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7EFB3A6B"/>
    <w:multiLevelType w:val="hybridMultilevel"/>
    <w:tmpl w:val="E0F0181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5"/>
  </w:num>
  <w:num w:numId="5">
    <w:abstractNumId w:val="2"/>
  </w:num>
  <w:num w:numId="6">
    <w:abstractNumId w:val="6"/>
  </w:num>
  <w:num w:numId="7">
    <w:abstractNumId w:val="7"/>
  </w:num>
  <w:num w:numId="8">
    <w:abstractNumId w:val="10"/>
  </w:num>
  <w:num w:numId="9">
    <w:abstractNumId w:val="9"/>
  </w:num>
  <w:num w:numId="10">
    <w:abstractNumId w:val="1"/>
  </w:num>
  <w:num w:numId="11">
    <w:abstractNumId w:val="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A19"/>
    <w:rsid w:val="00013A0D"/>
    <w:rsid w:val="00055EB6"/>
    <w:rsid w:val="000D07F7"/>
    <w:rsid w:val="000E472C"/>
    <w:rsid w:val="000F03A3"/>
    <w:rsid w:val="0010244B"/>
    <w:rsid w:val="001209AF"/>
    <w:rsid w:val="0016372A"/>
    <w:rsid w:val="00187D28"/>
    <w:rsid w:val="00192A19"/>
    <w:rsid w:val="0019338B"/>
    <w:rsid w:val="001E5A25"/>
    <w:rsid w:val="001E5A6F"/>
    <w:rsid w:val="00206403"/>
    <w:rsid w:val="00237D27"/>
    <w:rsid w:val="00261EEA"/>
    <w:rsid w:val="00277A21"/>
    <w:rsid w:val="002B58F4"/>
    <w:rsid w:val="002B604C"/>
    <w:rsid w:val="002E4DE6"/>
    <w:rsid w:val="00304237"/>
    <w:rsid w:val="00393A8B"/>
    <w:rsid w:val="003A3987"/>
    <w:rsid w:val="003A6093"/>
    <w:rsid w:val="003F3269"/>
    <w:rsid w:val="004277BC"/>
    <w:rsid w:val="00427E15"/>
    <w:rsid w:val="0043126B"/>
    <w:rsid w:val="00474864"/>
    <w:rsid w:val="00484B06"/>
    <w:rsid w:val="004B6BB9"/>
    <w:rsid w:val="004D3B49"/>
    <w:rsid w:val="004D51E0"/>
    <w:rsid w:val="005A46DF"/>
    <w:rsid w:val="005B7C16"/>
    <w:rsid w:val="005D77E4"/>
    <w:rsid w:val="005F1678"/>
    <w:rsid w:val="00607D5B"/>
    <w:rsid w:val="0061361B"/>
    <w:rsid w:val="00634A16"/>
    <w:rsid w:val="0065391A"/>
    <w:rsid w:val="00654E8F"/>
    <w:rsid w:val="00664B18"/>
    <w:rsid w:val="006756A5"/>
    <w:rsid w:val="006A57B7"/>
    <w:rsid w:val="006A650E"/>
    <w:rsid w:val="006E1202"/>
    <w:rsid w:val="00740851"/>
    <w:rsid w:val="007755A6"/>
    <w:rsid w:val="007B5B36"/>
    <w:rsid w:val="007E552D"/>
    <w:rsid w:val="008001DB"/>
    <w:rsid w:val="008255D4"/>
    <w:rsid w:val="00845F42"/>
    <w:rsid w:val="00877429"/>
    <w:rsid w:val="008A644D"/>
    <w:rsid w:val="008D148C"/>
    <w:rsid w:val="008D296D"/>
    <w:rsid w:val="00951752"/>
    <w:rsid w:val="0097724D"/>
    <w:rsid w:val="009C6DC1"/>
    <w:rsid w:val="00A123FC"/>
    <w:rsid w:val="00A4346A"/>
    <w:rsid w:val="00A439CA"/>
    <w:rsid w:val="00A513C6"/>
    <w:rsid w:val="00A574BE"/>
    <w:rsid w:val="00A7499F"/>
    <w:rsid w:val="00AC60EA"/>
    <w:rsid w:val="00AD07EB"/>
    <w:rsid w:val="00B66C07"/>
    <w:rsid w:val="00BF10C0"/>
    <w:rsid w:val="00BF719B"/>
    <w:rsid w:val="00C656FD"/>
    <w:rsid w:val="00C85EBC"/>
    <w:rsid w:val="00CC1C4F"/>
    <w:rsid w:val="00CD5CD7"/>
    <w:rsid w:val="00CF7313"/>
    <w:rsid w:val="00D354CD"/>
    <w:rsid w:val="00D35526"/>
    <w:rsid w:val="00D40436"/>
    <w:rsid w:val="00D40FA8"/>
    <w:rsid w:val="00E83C59"/>
    <w:rsid w:val="00EC2D68"/>
    <w:rsid w:val="00EE41AC"/>
    <w:rsid w:val="00F019AA"/>
    <w:rsid w:val="00F03A90"/>
    <w:rsid w:val="00F160DF"/>
    <w:rsid w:val="00F234B3"/>
    <w:rsid w:val="00F60864"/>
    <w:rsid w:val="00F75DC4"/>
    <w:rsid w:val="00F9108A"/>
    <w:rsid w:val="00FB0638"/>
    <w:rsid w:val="00FE2FA1"/>
    <w:rsid w:val="00FF6409"/>
    <w:rsid w:val="00FF7B8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92A1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192A19"/>
    <w:pPr>
      <w:spacing w:before="100" w:beforeAutospacing="1" w:after="119"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192A19"/>
    <w:pPr>
      <w:widowControl w:val="0"/>
      <w:suppressAutoHyphens/>
      <w:spacing w:after="0" w:line="240" w:lineRule="auto"/>
      <w:ind w:left="720"/>
    </w:pPr>
    <w:rPr>
      <w:rFonts w:ascii="Times New Roman" w:eastAsia="Times New Roman" w:hAnsi="Times New Roman" w:cs="Times New Roman"/>
      <w:sz w:val="24"/>
      <w:szCs w:val="20"/>
    </w:rPr>
  </w:style>
  <w:style w:type="paragraph" w:customStyle="1" w:styleId="Default">
    <w:name w:val="Default"/>
    <w:rsid w:val="00FF640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
    <w:name w:val="st"/>
    <w:basedOn w:val="Predvolenpsmoodseku"/>
    <w:rsid w:val="00FF6409"/>
  </w:style>
  <w:style w:type="paragraph" w:styleId="Odsekzoznamu">
    <w:name w:val="List Paragraph"/>
    <w:basedOn w:val="Normlny"/>
    <w:uiPriority w:val="34"/>
    <w:qFormat/>
    <w:rsid w:val="00FF6409"/>
    <w:pPr>
      <w:ind w:left="720"/>
      <w:contextualSpacing/>
    </w:pPr>
  </w:style>
  <w:style w:type="table" w:styleId="Mriekatabuky">
    <w:name w:val="Table Grid"/>
    <w:basedOn w:val="Normlnatabuka"/>
    <w:uiPriority w:val="59"/>
    <w:rsid w:val="00FF6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FB0638"/>
    <w:rPr>
      <w:b/>
      <w:bCs/>
    </w:rPr>
  </w:style>
  <w:style w:type="paragraph" w:styleId="Textbubliny">
    <w:name w:val="Balloon Text"/>
    <w:basedOn w:val="Normlny"/>
    <w:link w:val="TextbublinyChar"/>
    <w:uiPriority w:val="99"/>
    <w:semiHidden/>
    <w:unhideWhenUsed/>
    <w:rsid w:val="00277A2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77A21"/>
    <w:rPr>
      <w:rFonts w:ascii="Segoe UI" w:hAnsi="Segoe UI" w:cs="Segoe UI"/>
      <w:sz w:val="18"/>
      <w:szCs w:val="18"/>
    </w:rPr>
  </w:style>
  <w:style w:type="character" w:customStyle="1" w:styleId="content">
    <w:name w:val="content"/>
    <w:rsid w:val="00427E15"/>
  </w:style>
  <w:style w:type="table" w:customStyle="1" w:styleId="Tabukasmriekou4zvraznenie41">
    <w:name w:val="Tabuľka s mriežkou 4 – zvýraznenie 41"/>
    <w:basedOn w:val="Normlnatabuka"/>
    <w:uiPriority w:val="49"/>
    <w:rsid w:val="00484B06"/>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Odsek3">
    <w:name w:val="Odsek3"/>
    <w:basedOn w:val="Normlny"/>
    <w:rsid w:val="002B58F4"/>
    <w:pPr>
      <w:overflowPunct w:val="0"/>
      <w:autoSpaceDE w:val="0"/>
      <w:autoSpaceDN w:val="0"/>
      <w:adjustRightInd w:val="0"/>
      <w:spacing w:before="120" w:after="0" w:line="240" w:lineRule="auto"/>
      <w:ind w:left="851" w:hanging="851"/>
      <w:jc w:val="both"/>
      <w:textAlignment w:val="baseline"/>
    </w:pPr>
    <w:rPr>
      <w:rFonts w:ascii="Times New Roman" w:eastAsia="Times New Roman" w:hAnsi="Times New Roman" w:cs="Times New Roman"/>
      <w:b/>
      <w:sz w:val="24"/>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92A1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192A19"/>
    <w:pPr>
      <w:spacing w:before="100" w:beforeAutospacing="1" w:after="119"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192A19"/>
    <w:pPr>
      <w:widowControl w:val="0"/>
      <w:suppressAutoHyphens/>
      <w:spacing w:after="0" w:line="240" w:lineRule="auto"/>
      <w:ind w:left="720"/>
    </w:pPr>
    <w:rPr>
      <w:rFonts w:ascii="Times New Roman" w:eastAsia="Times New Roman" w:hAnsi="Times New Roman" w:cs="Times New Roman"/>
      <w:sz w:val="24"/>
      <w:szCs w:val="20"/>
    </w:rPr>
  </w:style>
  <w:style w:type="paragraph" w:customStyle="1" w:styleId="Default">
    <w:name w:val="Default"/>
    <w:rsid w:val="00FF640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
    <w:name w:val="st"/>
    <w:basedOn w:val="Predvolenpsmoodseku"/>
    <w:rsid w:val="00FF6409"/>
  </w:style>
  <w:style w:type="paragraph" w:styleId="Odsekzoznamu">
    <w:name w:val="List Paragraph"/>
    <w:basedOn w:val="Normlny"/>
    <w:uiPriority w:val="34"/>
    <w:qFormat/>
    <w:rsid w:val="00FF6409"/>
    <w:pPr>
      <w:ind w:left="720"/>
      <w:contextualSpacing/>
    </w:pPr>
  </w:style>
  <w:style w:type="table" w:styleId="Mriekatabuky">
    <w:name w:val="Table Grid"/>
    <w:basedOn w:val="Normlnatabuka"/>
    <w:uiPriority w:val="59"/>
    <w:rsid w:val="00FF6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FB0638"/>
    <w:rPr>
      <w:b/>
      <w:bCs/>
    </w:rPr>
  </w:style>
  <w:style w:type="paragraph" w:styleId="Textbubliny">
    <w:name w:val="Balloon Text"/>
    <w:basedOn w:val="Normlny"/>
    <w:link w:val="TextbublinyChar"/>
    <w:uiPriority w:val="99"/>
    <w:semiHidden/>
    <w:unhideWhenUsed/>
    <w:rsid w:val="00277A2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77A21"/>
    <w:rPr>
      <w:rFonts w:ascii="Segoe UI" w:hAnsi="Segoe UI" w:cs="Segoe UI"/>
      <w:sz w:val="18"/>
      <w:szCs w:val="18"/>
    </w:rPr>
  </w:style>
  <w:style w:type="character" w:customStyle="1" w:styleId="content">
    <w:name w:val="content"/>
    <w:rsid w:val="00427E15"/>
  </w:style>
  <w:style w:type="table" w:customStyle="1" w:styleId="Tabukasmriekou4zvraznenie41">
    <w:name w:val="Tabuľka s mriežkou 4 – zvýraznenie 41"/>
    <w:basedOn w:val="Normlnatabuka"/>
    <w:uiPriority w:val="49"/>
    <w:rsid w:val="00484B06"/>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Odsek3">
    <w:name w:val="Odsek3"/>
    <w:basedOn w:val="Normlny"/>
    <w:rsid w:val="002B58F4"/>
    <w:pPr>
      <w:overflowPunct w:val="0"/>
      <w:autoSpaceDE w:val="0"/>
      <w:autoSpaceDN w:val="0"/>
      <w:adjustRightInd w:val="0"/>
      <w:spacing w:before="120" w:after="0" w:line="240" w:lineRule="auto"/>
      <w:ind w:left="851" w:hanging="851"/>
      <w:jc w:val="both"/>
      <w:textAlignment w:val="baseline"/>
    </w:pPr>
    <w:rPr>
      <w:rFonts w:ascii="Times New Roman" w:eastAsia="Times New Roman" w:hAnsi="Times New Roman" w:cs="Times New Roman"/>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53B0A3-1181-4CE2-92C3-865799971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1051</TotalTime>
  <Pages>1</Pages>
  <Words>2218</Words>
  <Characters>12643</Characters>
  <Application>Microsoft Office Word</Application>
  <DocSecurity>0</DocSecurity>
  <Lines>105</Lines>
  <Paragraphs>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vojtekova</dc:creator>
  <cp:keywords/>
  <dc:description/>
  <cp:lastModifiedBy>Helena Vojteková</cp:lastModifiedBy>
  <cp:revision>50</cp:revision>
  <cp:lastPrinted>2016-10-27T14:43:00Z</cp:lastPrinted>
  <dcterms:created xsi:type="dcterms:W3CDTF">2014-09-03T11:27:00Z</dcterms:created>
  <dcterms:modified xsi:type="dcterms:W3CDTF">2016-11-04T12:55:00Z</dcterms:modified>
</cp:coreProperties>
</file>