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F9" w:rsidRPr="004B3EAE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4B3EAE" w:rsidRDefault="00CC1E7F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8" o:title="" blacklevel="3932f"/>
          </v:shape>
          <o:OLEObject Type="Embed" ProgID="Word.Picture.8" ShapeID="_x0000_s1026" DrawAspect="Content" ObjectID="_1527067312" r:id="rId9"/>
        </w:pict>
      </w:r>
    </w:p>
    <w:p w:rsidR="004358F9" w:rsidRPr="004B3EAE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2D6EBD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358F9" w:rsidRPr="002D6EBD" w:rsidRDefault="004358F9" w:rsidP="004358F9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</w:p>
    <w:p w:rsidR="004358F9" w:rsidRPr="002D6EBD" w:rsidRDefault="00A75F6A" w:rsidP="004358F9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="004358F9" w:rsidRPr="002D6EBD">
        <w:rPr>
          <w:b/>
        </w:rPr>
        <w:t>ateriál na rokovanie Mestsk</w:t>
      </w:r>
      <w:r>
        <w:rPr>
          <w:b/>
        </w:rPr>
        <w:t>ého zastupiteľstva</w:t>
      </w:r>
      <w:r w:rsidR="004358F9" w:rsidRPr="002D6EBD">
        <w:rPr>
          <w:b/>
        </w:rPr>
        <w:t xml:space="preserve"> v Starej Ľubovni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  <w:snapToGrid w:val="0"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  <w:r w:rsidRPr="00BA499F">
        <w:rPr>
          <w:b/>
        </w:rPr>
        <w:t>Číslo:</w:t>
      </w:r>
      <w:r w:rsidRPr="004B3EAE">
        <w:t xml:space="preserve"> 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D07A49">
        <w:t>X</w:t>
      </w:r>
      <w:r w:rsidR="00A75F6A">
        <w:t>V</w:t>
      </w:r>
      <w:r w:rsidRPr="004B3EAE">
        <w:t>/201</w:t>
      </w:r>
      <w:r>
        <w:t>6</w:t>
      </w:r>
    </w:p>
    <w:p w:rsidR="004358F9" w:rsidRPr="004B3EAE" w:rsidRDefault="004358F9" w:rsidP="004358F9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 xml:space="preserve">  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D07A49">
        <w:t>16</w:t>
      </w:r>
      <w:r w:rsidRPr="004B3EAE">
        <w:t>.</w:t>
      </w:r>
      <w:r>
        <w:t>0</w:t>
      </w:r>
      <w:r w:rsidR="00D07A49">
        <w:t>6</w:t>
      </w:r>
      <w:r w:rsidRPr="004B3EAE">
        <w:t>.201</w:t>
      </w:r>
      <w:r>
        <w:t>6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Default="004358F9" w:rsidP="004358F9">
      <w:pPr>
        <w:autoSpaceDE w:val="0"/>
        <w:autoSpaceDN w:val="0"/>
        <w:rPr>
          <w:b/>
        </w:rPr>
      </w:pPr>
    </w:p>
    <w:p w:rsidR="00A75F6A" w:rsidRDefault="00A75F6A" w:rsidP="004358F9">
      <w:pPr>
        <w:autoSpaceDE w:val="0"/>
        <w:autoSpaceDN w:val="0"/>
        <w:rPr>
          <w:b/>
        </w:rPr>
      </w:pPr>
    </w:p>
    <w:p w:rsidR="00A75F6A" w:rsidRDefault="00A75F6A" w:rsidP="004358F9">
      <w:pPr>
        <w:autoSpaceDE w:val="0"/>
        <w:autoSpaceDN w:val="0"/>
        <w:rPr>
          <w:b/>
        </w:rPr>
      </w:pPr>
    </w:p>
    <w:p w:rsidR="00A75F6A" w:rsidRPr="004B3EAE" w:rsidRDefault="00A75F6A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2D6EBD" w:rsidRDefault="004358F9" w:rsidP="004358F9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D07A49">
        <w:rPr>
          <w:b/>
          <w:sz w:val="28"/>
          <w:szCs w:val="28"/>
        </w:rPr>
        <w:t xml:space="preserve">č. </w:t>
      </w:r>
      <w:r w:rsidR="00A75F6A">
        <w:rPr>
          <w:b/>
          <w:sz w:val="28"/>
          <w:szCs w:val="28"/>
        </w:rPr>
        <w:t>7</w:t>
      </w:r>
    </w:p>
    <w:p w:rsidR="004358F9" w:rsidRPr="004B3EAE" w:rsidRDefault="004358F9" w:rsidP="004358F9">
      <w:pPr>
        <w:autoSpaceDE w:val="0"/>
        <w:autoSpaceDN w:val="0"/>
        <w:rPr>
          <w:b/>
        </w:rPr>
      </w:pPr>
    </w:p>
    <w:p w:rsidR="004358F9" w:rsidRPr="004B3EAE" w:rsidRDefault="004358F9" w:rsidP="004358F9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  <w:r w:rsidRPr="004B3EAE">
        <w:t xml:space="preserve"> 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 xml:space="preserve">  </w:t>
      </w:r>
      <w:r>
        <w:tab/>
      </w:r>
      <w:r>
        <w:tab/>
      </w:r>
      <w:r>
        <w:tab/>
        <w:t>Návrhy uznesení</w:t>
      </w: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</w:p>
    <w:p w:rsidR="004358F9" w:rsidRPr="004B3EAE" w:rsidRDefault="004358F9" w:rsidP="004358F9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  <w:t xml:space="preserve">              </w:t>
      </w:r>
      <w:r>
        <w:tab/>
      </w:r>
      <w:r w:rsidRPr="004B3EAE">
        <w:t>Bc. František Boleš</w:t>
      </w:r>
    </w:p>
    <w:p w:rsidR="004358F9" w:rsidRDefault="004358F9" w:rsidP="004358F9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358F9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Default="004358F9" w:rsidP="004358F9">
      <w:pPr>
        <w:autoSpaceDE w:val="0"/>
        <w:autoSpaceDN w:val="0"/>
        <w:jc w:val="both"/>
        <w:rPr>
          <w:b/>
          <w:bCs/>
        </w:rPr>
      </w:pPr>
    </w:p>
    <w:p w:rsidR="004358F9" w:rsidRDefault="00A81A54" w:rsidP="004358F9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358F9" w:rsidRPr="004B3EAE" w:rsidRDefault="004358F9" w:rsidP="004358F9">
      <w:pPr>
        <w:autoSpaceDE w:val="0"/>
        <w:autoSpaceDN w:val="0"/>
        <w:jc w:val="both"/>
        <w:rPr>
          <w:b/>
          <w:bCs/>
        </w:rPr>
      </w:pPr>
    </w:p>
    <w:p w:rsidR="00A81A54" w:rsidRDefault="00A81A54" w:rsidP="004358F9">
      <w:pPr>
        <w:autoSpaceDE w:val="0"/>
        <w:autoSpaceDN w:val="0"/>
        <w:rPr>
          <w:b/>
        </w:rPr>
      </w:pPr>
    </w:p>
    <w:p w:rsidR="00A81A54" w:rsidRDefault="00A81A54" w:rsidP="004358F9">
      <w:pPr>
        <w:autoSpaceDE w:val="0"/>
        <w:autoSpaceDN w:val="0"/>
        <w:rPr>
          <w:b/>
        </w:rPr>
      </w:pPr>
    </w:p>
    <w:p w:rsidR="004358F9" w:rsidRDefault="004358F9" w:rsidP="004358F9">
      <w:pPr>
        <w:autoSpaceDE w:val="0"/>
        <w:autoSpaceDN w:val="0"/>
      </w:pPr>
      <w:r w:rsidRPr="00BA499F">
        <w:rPr>
          <w:b/>
        </w:rPr>
        <w:t>Materiál vypracoval</w:t>
      </w:r>
      <w:r>
        <w:rPr>
          <w:b/>
        </w:rPr>
        <w:t>i</w:t>
      </w:r>
      <w:r w:rsidRPr="00BA499F">
        <w:rPr>
          <w:b/>
        </w:rPr>
        <w:t>:</w:t>
      </w:r>
      <w:r>
        <w:t xml:space="preserve"> </w:t>
      </w:r>
      <w:r>
        <w:tab/>
      </w:r>
      <w:r>
        <w:tab/>
        <w:t>Bc. František Boleš</w:t>
      </w:r>
    </w:p>
    <w:p w:rsidR="004358F9" w:rsidRPr="00A75F6A" w:rsidRDefault="004358F9" w:rsidP="00A75F6A">
      <w:pPr>
        <w:autoSpaceDE w:val="0"/>
        <w:autoSpaceDN w:val="0"/>
        <w:ind w:left="2832" w:firstLine="708"/>
        <w:rPr>
          <w:b/>
          <w:bCs/>
        </w:rPr>
      </w:pPr>
      <w:r>
        <w:t>vedúci</w:t>
      </w:r>
      <w:r w:rsidRPr="004B3EAE">
        <w:t xml:space="preserve"> referátu </w:t>
      </w:r>
      <w:r>
        <w:t>správy majetku mesta</w:t>
      </w:r>
      <w:r w:rsidRPr="004B3EAE">
        <w:tab/>
      </w:r>
    </w:p>
    <w:p w:rsidR="004358F9" w:rsidRDefault="004358F9" w:rsidP="004358F9">
      <w:pPr>
        <w:autoSpaceDE w:val="0"/>
        <w:autoSpaceDN w:val="0"/>
      </w:pPr>
      <w:r w:rsidRPr="004B3EAE">
        <w:t xml:space="preserve"> </w:t>
      </w:r>
      <w:r>
        <w:tab/>
      </w:r>
      <w:r>
        <w:tab/>
      </w:r>
      <w:r>
        <w:tab/>
      </w:r>
      <w:r>
        <w:tab/>
      </w:r>
      <w:r>
        <w:tab/>
        <w:t>Mgr. Štefan Žid</w:t>
      </w:r>
    </w:p>
    <w:p w:rsidR="004358F9" w:rsidRPr="004B3EAE" w:rsidRDefault="004358F9" w:rsidP="004358F9">
      <w:pPr>
        <w:autoSpaceDE w:val="0"/>
        <w:autoSpaceDN w:val="0"/>
        <w:ind w:left="2832" w:firstLine="708"/>
        <w:rPr>
          <w:b/>
          <w:bCs/>
        </w:rPr>
      </w:pPr>
      <w:r w:rsidRPr="004B3EAE">
        <w:t xml:space="preserve">referent SMM            </w:t>
      </w:r>
      <w:r>
        <w:t xml:space="preserve">     </w:t>
      </w:r>
      <w:r>
        <w:tab/>
      </w:r>
    </w:p>
    <w:p w:rsidR="00C0380A" w:rsidRPr="0021730E" w:rsidRDefault="00C0380A" w:rsidP="00C0380A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C0380A" w:rsidRPr="0021730E" w:rsidRDefault="00C0380A" w:rsidP="00C0380A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C0380A" w:rsidRDefault="00C0380A" w:rsidP="00C0380A"/>
    <w:p w:rsidR="00C0380A" w:rsidRPr="00F62065" w:rsidRDefault="00C0380A" w:rsidP="00C0380A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 xml:space="preserve">Žiadateľ: </w:t>
      </w:r>
      <w:r>
        <w:rPr>
          <w:b/>
          <w:szCs w:val="24"/>
        </w:rPr>
        <w:tab/>
      </w:r>
      <w:r>
        <w:rPr>
          <w:szCs w:val="24"/>
        </w:rPr>
        <w:t>Milan Petrilák, rod. Petrilák a Alena Petriláková, rod. Kasenčáková,   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Zámocká 121,</w:t>
      </w:r>
      <w:r>
        <w:rPr>
          <w:szCs w:val="24"/>
        </w:rPr>
        <w:tab/>
        <w:t xml:space="preserve">064 01 Stará </w:t>
      </w:r>
      <w:r w:rsidRPr="002E08FF">
        <w:rPr>
          <w:szCs w:val="24"/>
        </w:rPr>
        <w:t>Ľubovňa</w:t>
      </w:r>
    </w:p>
    <w:p w:rsidR="004358F9" w:rsidRDefault="004358F9" w:rsidP="004358F9">
      <w:pPr>
        <w:pStyle w:val="Odsekzoznamu1"/>
        <w:tabs>
          <w:tab w:val="left" w:pos="1080"/>
        </w:tabs>
        <w:spacing w:line="240" w:lineRule="auto"/>
        <w:ind w:left="0"/>
        <w:jc w:val="both"/>
        <w:rPr>
          <w:szCs w:val="24"/>
        </w:rPr>
      </w:pPr>
    </w:p>
    <w:p w:rsidR="004358F9" w:rsidRDefault="004358F9" w:rsidP="0024190A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</w:t>
      </w:r>
      <w:r w:rsidR="00A75F6A">
        <w:rPr>
          <w:b/>
          <w:szCs w:val="24"/>
        </w:rPr>
        <w:t xml:space="preserve"> schvaľuje</w:t>
      </w:r>
      <w:r>
        <w:rPr>
          <w:b/>
          <w:szCs w:val="24"/>
        </w:rPr>
        <w:t>:</w:t>
      </w:r>
    </w:p>
    <w:p w:rsidR="00D07A49" w:rsidRPr="00C917D9" w:rsidRDefault="00D07A49" w:rsidP="0024190A">
      <w:pPr>
        <w:jc w:val="both"/>
        <w:rPr>
          <w:b/>
        </w:rPr>
      </w:pPr>
      <w:r>
        <w:t>odpredaj</w:t>
      </w:r>
      <w:r w:rsidRPr="00C917D9">
        <w:t xml:space="preserve"> nehnuteľnosti podľa zákona č. 138/91 Zb. o majetku obcí, § 9a, odsek 8, písmeno e) – prípad hodný osobitného zreteľa </w:t>
      </w:r>
      <w:r>
        <w:t>žiadateľom</w:t>
      </w:r>
      <w:r w:rsidRPr="00863651">
        <w:t xml:space="preserve"> </w:t>
      </w:r>
      <w:r>
        <w:t>Milanovi Petrilákovi</w:t>
      </w:r>
      <w:r w:rsidRPr="00C917D9">
        <w:t xml:space="preserve">, rod. </w:t>
      </w:r>
      <w:r>
        <w:t xml:space="preserve">Petrilákovi </w:t>
      </w:r>
      <w:r w:rsidRPr="00C917D9">
        <w:t>a</w:t>
      </w:r>
      <w:r>
        <w:t> Alene Petrilákovej</w:t>
      </w:r>
      <w:r w:rsidRPr="00C917D9">
        <w:t xml:space="preserve">, rod. </w:t>
      </w:r>
      <w:r>
        <w:t>Kasenčákovej</w:t>
      </w:r>
      <w:r w:rsidRPr="00C917D9">
        <w:t>, Z</w:t>
      </w:r>
      <w:r>
        <w:t>ámocká 121</w:t>
      </w:r>
      <w:r w:rsidRPr="00C917D9">
        <w:t>, 064 01 Stará Ľubovňa, a to pozemku p. č. CKN </w:t>
      </w:r>
      <w:r>
        <w:t>4348/76</w:t>
      </w:r>
      <w:r w:rsidRPr="00C917D9">
        <w:t xml:space="preserve"> s výmerou 11 m2, </w:t>
      </w:r>
      <w:r>
        <w:t>trvalé trávne porasty</w:t>
      </w:r>
      <w:r w:rsidRPr="00C917D9">
        <w:t>, LV 3696, k. ú. Stará Ľubovňa</w:t>
      </w:r>
      <w:r>
        <w:t xml:space="preserve"> </w:t>
      </w:r>
      <w:r w:rsidRPr="00C917D9">
        <w:t>do bezpodielového spoluvlastníctva</w:t>
      </w:r>
      <w:r>
        <w:t xml:space="preserve"> na účely zlúčenia</w:t>
      </w:r>
      <w:r w:rsidRPr="00C917D9">
        <w:t xml:space="preserve"> s pozemkom</w:t>
      </w:r>
      <w:r w:rsidRPr="00863651">
        <w:t xml:space="preserve"> </w:t>
      </w:r>
      <w:r>
        <w:t>p. č. CKN 4348/66,</w:t>
      </w:r>
      <w:r w:rsidRPr="00EA5F56">
        <w:t xml:space="preserve"> LV č. </w:t>
      </w:r>
      <w:r>
        <w:t>3203,</w:t>
      </w:r>
      <w:r w:rsidRPr="00EA5F56">
        <w:t> k. ú. Stará Ľubovňa</w:t>
      </w:r>
      <w:r>
        <w:t xml:space="preserve"> vo vlastníctve žiadateľov </w:t>
      </w:r>
      <w:r w:rsidRPr="00C917D9">
        <w:t xml:space="preserve">za </w:t>
      </w:r>
      <w:r w:rsidRPr="007C6C72">
        <w:t>cenu 15,--</w:t>
      </w:r>
      <w:r>
        <w:t xml:space="preserve"> </w:t>
      </w:r>
      <w:r w:rsidRPr="00C917D9">
        <w:t>€/m2</w:t>
      </w:r>
      <w:r>
        <w:t>.</w:t>
      </w:r>
    </w:p>
    <w:p w:rsidR="00D07A49" w:rsidRPr="00EA5F56" w:rsidRDefault="00D07A49" w:rsidP="0024190A">
      <w:pPr>
        <w:pStyle w:val="Odsekzoznamu1"/>
        <w:spacing w:line="240" w:lineRule="auto"/>
        <w:ind w:left="0"/>
        <w:jc w:val="both"/>
      </w:pPr>
      <w:r w:rsidRPr="00EA5F56">
        <w:rPr>
          <w:u w:val="single"/>
        </w:rPr>
        <w:t>Odôvodnenie osobitného zreteľa:</w:t>
      </w:r>
      <w:r>
        <w:t xml:space="preserve">  Ide o zostatkový pozemok, ktorý je pre Mesto Stará Ľubovňa nepoužiteľný a svojím umiestnením je  priľahlý k pozemku vo vlastníctve žiadateľov.</w:t>
      </w:r>
    </w:p>
    <w:p w:rsidR="00D07A49" w:rsidRDefault="00D07A49" w:rsidP="0024190A">
      <w:pPr>
        <w:pStyle w:val="Odsekzoznamu1"/>
        <w:spacing w:line="240" w:lineRule="auto"/>
        <w:ind w:left="0"/>
        <w:jc w:val="both"/>
      </w:pPr>
      <w:r>
        <w:rPr>
          <w:szCs w:val="24"/>
        </w:rPr>
        <w:t>Zámer odpredaja nehnuteľnosti</w:t>
      </w:r>
      <w:r w:rsidRPr="006137D5">
        <w:rPr>
          <w:szCs w:val="24"/>
        </w:rPr>
        <w:t xml:space="preserve"> bol </w:t>
      </w:r>
      <w:r>
        <w:rPr>
          <w:szCs w:val="24"/>
        </w:rPr>
        <w:t xml:space="preserve">zverejnený </w:t>
      </w:r>
      <w:r w:rsidRPr="006137D5">
        <w:rPr>
          <w:szCs w:val="24"/>
        </w:rPr>
        <w:t>na úradnej tabuli a webovom sídle Mesta Stará Ľubovňa 01.06.2016.</w:t>
      </w:r>
    </w:p>
    <w:p w:rsidR="004358F9" w:rsidRDefault="004358F9" w:rsidP="0024190A"/>
    <w:p w:rsidR="0024190A" w:rsidRDefault="0024190A" w:rsidP="0024190A"/>
    <w:p w:rsidR="00C0380A" w:rsidRPr="0021730E" w:rsidRDefault="00C0380A" w:rsidP="0024190A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C0380A" w:rsidRPr="0021730E" w:rsidRDefault="00C0380A" w:rsidP="0024190A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  <w:r>
        <w:rPr>
          <w:rFonts w:ascii="Times New Roman" w:hAnsi="Times New Roman" w:cs="Times New Roman"/>
          <w:b/>
          <w:sz w:val="24"/>
          <w:szCs w:val="24"/>
        </w:rPr>
        <w:t xml:space="preserve"> ► z á m e r </w:t>
      </w:r>
      <w:r w:rsidR="00BB2AFB">
        <w:rPr>
          <w:rFonts w:ascii="Times New Roman" w:hAnsi="Times New Roman" w:cs="Times New Roman"/>
          <w:b/>
          <w:sz w:val="24"/>
          <w:szCs w:val="24"/>
        </w:rPr>
        <w:t xml:space="preserve"> odpredaja</w:t>
      </w:r>
    </w:p>
    <w:p w:rsidR="00C0380A" w:rsidRDefault="00C0380A" w:rsidP="0024190A">
      <w:pPr>
        <w:jc w:val="both"/>
      </w:pPr>
    </w:p>
    <w:p w:rsidR="00C0380A" w:rsidRDefault="00C0380A" w:rsidP="0024190A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Tibor Valčák, rod. Valčák, </w:t>
      </w:r>
      <w:r w:rsidRPr="007A21A3">
        <w:rPr>
          <w:rFonts w:ascii="Times New Roman" w:hAnsi="Times New Roman" w:cs="Times New Roman"/>
          <w:sz w:val="24"/>
          <w:szCs w:val="24"/>
        </w:rPr>
        <w:t xml:space="preserve">Budovateľská </w:t>
      </w:r>
      <w:r>
        <w:rPr>
          <w:rFonts w:ascii="Times New Roman" w:hAnsi="Times New Roman" w:cs="Times New Roman"/>
          <w:sz w:val="24"/>
          <w:szCs w:val="24"/>
        </w:rPr>
        <w:t>485/</w:t>
      </w:r>
      <w:r w:rsidRPr="007A21A3">
        <w:rPr>
          <w:rFonts w:ascii="Times New Roman" w:hAnsi="Times New Roman" w:cs="Times New Roman"/>
          <w:sz w:val="24"/>
          <w:szCs w:val="24"/>
        </w:rPr>
        <w:t>16, 064 01 Stará Ľubovňa</w:t>
      </w:r>
    </w:p>
    <w:p w:rsidR="00C0380A" w:rsidRDefault="00C0380A" w:rsidP="0024190A"/>
    <w:p w:rsidR="00C0380A" w:rsidRDefault="00C0380A" w:rsidP="0024190A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AF27B6" w:rsidRPr="00EA5F56" w:rsidRDefault="00AF27B6" w:rsidP="0024190A">
      <w:pPr>
        <w:pStyle w:val="Odsekzoznamu1"/>
        <w:spacing w:line="240" w:lineRule="auto"/>
        <w:ind w:left="0"/>
        <w:jc w:val="both"/>
        <w:rPr>
          <w:strike/>
          <w:szCs w:val="24"/>
        </w:rPr>
      </w:pPr>
      <w:r>
        <w:rPr>
          <w:szCs w:val="24"/>
        </w:rPr>
        <w:t xml:space="preserve">„zámer“ </w:t>
      </w:r>
      <w:r w:rsidRPr="00EA5F56">
        <w:rPr>
          <w:szCs w:val="24"/>
        </w:rPr>
        <w:t>odpredaj</w:t>
      </w:r>
      <w:r>
        <w:rPr>
          <w:szCs w:val="24"/>
        </w:rPr>
        <w:t>a</w:t>
      </w:r>
      <w:r w:rsidRPr="00EA5F56">
        <w:rPr>
          <w:szCs w:val="24"/>
        </w:rPr>
        <w:t xml:space="preserve"> nehnuteľnosti podľa zákona č. 138/1991 Zb. o majetku obcí,  § 9a, odsek 8, písmeno e) – prípad hodný osobitného zreteľa,  a to </w:t>
      </w:r>
      <w:r w:rsidRPr="00C43D52">
        <w:rPr>
          <w:szCs w:val="24"/>
        </w:rPr>
        <w:t>spoluvlastnícky podiel 1/2 pozemku p. č.  EKN 27  s výmerou 1266 m2 (t. j. 633 m2), záhrady, zapísaného na LV č. 4543 v k. ú. Stará Ľubovňa  do výlučného vlastníctva žiadateľa p. Tibora Valčáka, rod. Valčáka, Budovateľská 485/16, 064 01 Stará Ľubovňa za cenu podľa znaleckého posudku.</w:t>
      </w:r>
      <w:r w:rsidRPr="00EA5F56">
        <w:rPr>
          <w:szCs w:val="24"/>
        </w:rPr>
        <w:t xml:space="preserve"> </w:t>
      </w:r>
    </w:p>
    <w:p w:rsidR="00AF27B6" w:rsidRDefault="00AF27B6" w:rsidP="0024190A">
      <w:pPr>
        <w:jc w:val="both"/>
      </w:pPr>
      <w:r w:rsidRPr="00EA5F56">
        <w:rPr>
          <w:u w:val="single"/>
        </w:rPr>
        <w:t>Odôvodnenie osobitného zreteľa:</w:t>
      </w:r>
      <w:r w:rsidRPr="00EA5F56">
        <w:t xml:space="preserve"> </w:t>
      </w:r>
      <w:r>
        <w:t xml:space="preserve">Žiadateľ je spoluvlastníkom pozemku </w:t>
      </w:r>
      <w:r w:rsidRPr="00EA5F56">
        <w:t xml:space="preserve">p. č.  </w:t>
      </w:r>
      <w:r>
        <w:t>E</w:t>
      </w:r>
      <w:r w:rsidRPr="00EA5F56">
        <w:t xml:space="preserve">KN </w:t>
      </w:r>
      <w:r>
        <w:t>27</w:t>
      </w:r>
      <w:r w:rsidRPr="00EA5F56">
        <w:t xml:space="preserve">  </w:t>
      </w:r>
      <w:r>
        <w:t xml:space="preserve">v podiele 1/2 s výmerou 633 m2 a zároveň vlastníkom priľahlého pozemku p. č. EKN 28 zapísaného na LV č. 4544 v k. ú. Stará Ľubovňa. </w:t>
      </w:r>
      <w:r w:rsidRPr="00EA5F56">
        <w:t>Zámerom žiadateľa je sceliť tieto pozemky a dať im zmysluplnejšie využitie.</w:t>
      </w:r>
    </w:p>
    <w:p w:rsidR="0024190A" w:rsidRDefault="0024190A" w:rsidP="0024190A">
      <w:pPr>
        <w:jc w:val="both"/>
      </w:pPr>
    </w:p>
    <w:p w:rsidR="00C0380A" w:rsidRPr="00150538" w:rsidRDefault="00C0380A" w:rsidP="007A575E">
      <w:pPr>
        <w:jc w:val="both"/>
        <w:rPr>
          <w:i/>
        </w:rPr>
      </w:pPr>
      <w:r w:rsidRPr="00150538">
        <w:rPr>
          <w:i/>
          <w:u w:val="single"/>
        </w:rPr>
        <w:t>Návrh žiadateľa:</w:t>
      </w:r>
      <w:r w:rsidRPr="00150538">
        <w:rPr>
          <w:i/>
        </w:rPr>
        <w:t xml:space="preserve"> Žiadateľ vo svojej žiadosti navrhuje zámenu pozemkov, p. č. EKN 1653/1 s výmerou 389 m2, orná pôda a p. č. EKN 1653/2 s výmerou 532 m2, orná pôda,</w:t>
      </w:r>
      <w:r w:rsidR="00AF27B6" w:rsidRPr="00150538">
        <w:rPr>
          <w:i/>
        </w:rPr>
        <w:t xml:space="preserve"> zapísané na LV </w:t>
      </w:r>
      <w:r w:rsidRPr="00150538">
        <w:rPr>
          <w:i/>
        </w:rPr>
        <w:t xml:space="preserve">č. 5090 v k. ú. Stará Ľubovňa, ktorých je výlučným vlastníkom a ktoré sa nachádzajú na Štúrovej ulici a sú na nich </w:t>
      </w:r>
      <w:r w:rsidR="00AF27B6" w:rsidRPr="00150538">
        <w:rPr>
          <w:i/>
        </w:rPr>
        <w:t xml:space="preserve">z časti </w:t>
      </w:r>
      <w:r w:rsidRPr="00150538">
        <w:rPr>
          <w:i/>
        </w:rPr>
        <w:t>postavené miestne komunikácie – cesta a</w:t>
      </w:r>
      <w:r w:rsidR="00AF27B6" w:rsidRPr="00150538">
        <w:rPr>
          <w:i/>
        </w:rPr>
        <w:t> </w:t>
      </w:r>
      <w:r w:rsidRPr="00150538">
        <w:rPr>
          <w:i/>
        </w:rPr>
        <w:t>chodníky</w:t>
      </w:r>
      <w:r w:rsidR="00AF27B6" w:rsidRPr="00150538">
        <w:rPr>
          <w:i/>
        </w:rPr>
        <w:t xml:space="preserve"> za spoluvlastnícky podiel 1/2 Mesta Stará Ľubovňa na pozemku, p. č. EKN 27 s výmerou 1266 m2 (t. j. 633 m2).</w:t>
      </w:r>
      <w:r w:rsidR="007A575E" w:rsidRPr="00150538">
        <w:rPr>
          <w:i/>
        </w:rPr>
        <w:t xml:space="preserve"> </w:t>
      </w:r>
      <w:r w:rsidR="005A50D6" w:rsidRPr="00150538">
        <w:rPr>
          <w:i/>
        </w:rPr>
        <w:t>Vedeni</w:t>
      </w:r>
      <w:r w:rsidR="007C5F81" w:rsidRPr="00150538">
        <w:rPr>
          <w:i/>
        </w:rPr>
        <w:t>e mesta návrh zámeny neodporúča.</w:t>
      </w:r>
    </w:p>
    <w:p w:rsidR="00AF27B6" w:rsidRDefault="00AF27B6" w:rsidP="0024190A">
      <w:pPr>
        <w:jc w:val="both"/>
      </w:pPr>
    </w:p>
    <w:p w:rsidR="00AF27B6" w:rsidRDefault="00AF27B6" w:rsidP="0024190A">
      <w:pPr>
        <w:jc w:val="both"/>
      </w:pPr>
    </w:p>
    <w:p w:rsidR="00AF27B6" w:rsidRDefault="00AF27B6" w:rsidP="0024190A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0C1A99">
        <w:rPr>
          <w:rFonts w:ascii="Times New Roman" w:hAnsi="Times New Roman" w:cs="Times New Roman"/>
          <w:sz w:val="24"/>
          <w:szCs w:val="24"/>
        </w:rPr>
        <w:t>Karol Sivoň, rod. Sivoň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Mgr. Margita Sivoňová, rod. Fenďová</w:t>
      </w:r>
      <w:r w:rsidRPr="007A2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Zimná</w:t>
      </w:r>
      <w:r w:rsidRPr="007A2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915/31, 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A21A3">
        <w:rPr>
          <w:rFonts w:ascii="Times New Roman" w:hAnsi="Times New Roman" w:cs="Times New Roman"/>
          <w:sz w:val="24"/>
          <w:szCs w:val="24"/>
        </w:rPr>
        <w:t>064 01 Stará Ľubovňa</w:t>
      </w:r>
    </w:p>
    <w:p w:rsidR="00AF27B6" w:rsidRPr="00C0380A" w:rsidRDefault="00AF27B6" w:rsidP="0024190A">
      <w:pPr>
        <w:jc w:val="both"/>
        <w:rPr>
          <w:u w:val="single"/>
        </w:rPr>
      </w:pPr>
    </w:p>
    <w:p w:rsidR="00AF27B6" w:rsidRDefault="00AF27B6" w:rsidP="0024190A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AF27B6" w:rsidRPr="00C43D52" w:rsidRDefault="00AF27B6" w:rsidP="0024190A">
      <w:pPr>
        <w:jc w:val="both"/>
        <w:rPr>
          <w:b/>
        </w:rPr>
      </w:pPr>
      <w:r>
        <w:t>„zámer“ odpredaja</w:t>
      </w:r>
      <w:r w:rsidRPr="00C917D9">
        <w:t xml:space="preserve"> nehnuteľnosti podľa zákona č. 138/91 Zb. o majetku obcí, § 9a, odsek 8, písmeno e) – prípad hodný osobitného zreteľa </w:t>
      </w:r>
      <w:r>
        <w:t>žiadateľom</w:t>
      </w:r>
      <w:r w:rsidRPr="00863651">
        <w:t xml:space="preserve"> </w:t>
      </w:r>
      <w:r>
        <w:t>Karolovi Sivoňovi, rod. Sivoňovi a Mgr. Margite Sivoňovej, rod. Fenďovej</w:t>
      </w:r>
      <w:r w:rsidRPr="00C917D9">
        <w:t>,</w:t>
      </w:r>
      <w:r>
        <w:t xml:space="preserve"> Zimná 915/31,</w:t>
      </w:r>
      <w:r w:rsidRPr="00C917D9">
        <w:t xml:space="preserve"> 064 01 Stará Ľubovňa, a to pozemku p. č. CKN </w:t>
      </w:r>
      <w:r>
        <w:t>3015/236</w:t>
      </w:r>
      <w:r w:rsidRPr="00C917D9">
        <w:t xml:space="preserve"> s výmerou </w:t>
      </w:r>
      <w:r>
        <w:t>236</w:t>
      </w:r>
      <w:r w:rsidRPr="00C917D9">
        <w:t xml:space="preserve"> m2, </w:t>
      </w:r>
      <w:r>
        <w:t>ostatná plocha</w:t>
      </w:r>
      <w:r w:rsidRPr="00C917D9">
        <w:t>, LV</w:t>
      </w:r>
      <w:r>
        <w:t xml:space="preserve"> č.</w:t>
      </w:r>
      <w:r w:rsidRPr="00C917D9">
        <w:t xml:space="preserve"> </w:t>
      </w:r>
      <w:r w:rsidRPr="00C43D52">
        <w:t xml:space="preserve">3696, k. ú. Stará Ľubovňa do bezpodielového spoluvlastníctva na účely majetkovoprávneho vyrovnania za cenu 10,-- </w:t>
      </w:r>
      <w:r w:rsidRPr="00C43D52">
        <w:rPr>
          <w:rFonts w:eastAsia="Calibri"/>
        </w:rPr>
        <w:t>€/m2</w:t>
      </w:r>
      <w:r w:rsidRPr="00C43D52">
        <w:t>.</w:t>
      </w:r>
    </w:p>
    <w:p w:rsidR="00AF27B6" w:rsidRPr="00C43D52" w:rsidRDefault="00AF27B6" w:rsidP="0024190A">
      <w:pPr>
        <w:pStyle w:val="Odsekzoznamu1"/>
        <w:spacing w:line="240" w:lineRule="auto"/>
        <w:ind w:left="0"/>
        <w:jc w:val="both"/>
        <w:rPr>
          <w:szCs w:val="24"/>
        </w:rPr>
      </w:pPr>
      <w:r w:rsidRPr="00C43D52">
        <w:rPr>
          <w:u w:val="single"/>
        </w:rPr>
        <w:lastRenderedPageBreak/>
        <w:t>Odôvodnenie osobitného zreteľa:</w:t>
      </w:r>
      <w:r w:rsidRPr="00C43D52">
        <w:t xml:space="preserve"> </w:t>
      </w:r>
      <w:r w:rsidRPr="00C43D52">
        <w:rPr>
          <w:szCs w:val="24"/>
        </w:rPr>
        <w:t>Pozemok je dlhodobo využívaný budúcimi nadobúdateľmi ako záhrada za rodinným domom.</w:t>
      </w:r>
    </w:p>
    <w:p w:rsidR="0024190A" w:rsidRPr="0024190A" w:rsidRDefault="0024190A" w:rsidP="00AF27B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4190A" w:rsidRPr="0024190A" w:rsidRDefault="0024190A" w:rsidP="00AF27B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27B6" w:rsidRDefault="00AF27B6" w:rsidP="00AF27B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Slavomír Jančišin, rod. Jančišin a Ing. Mária Jančišinová, rod. Bičušová, 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Zimná 891/7,</w:t>
      </w:r>
      <w:r w:rsidRPr="007A21A3">
        <w:rPr>
          <w:rFonts w:ascii="Times New Roman" w:hAnsi="Times New Roman" w:cs="Times New Roman"/>
          <w:sz w:val="24"/>
          <w:szCs w:val="24"/>
        </w:rPr>
        <w:t xml:space="preserve"> 064 01 Stará Ľubovňa</w:t>
      </w:r>
    </w:p>
    <w:p w:rsidR="00AF27B6" w:rsidRDefault="00AF27B6" w:rsidP="00AF27B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F27B6" w:rsidRDefault="00AF27B6" w:rsidP="00AF27B6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AF27B6" w:rsidRPr="00C917D9" w:rsidRDefault="00AF27B6" w:rsidP="00AF27B6">
      <w:pPr>
        <w:jc w:val="both"/>
        <w:rPr>
          <w:b/>
        </w:rPr>
      </w:pPr>
      <w:r w:rsidRPr="00C43D52">
        <w:t>„zámer“ odpredaja časti nehnuteľnosti podľa zákona č. 138/91 Zb. o majetku obcí, § 9a, odsek 8, písmeno e) – prípad hodný osobitného zreteľa žiadateľom Ing. Slavomírovi Jančišinovi, rod. Jančišinovi a Ing. Márii Jančišinovej, rod. Bičušovej, Zimná 891/7, 064 01 Stará Ľubovňa, a to časť pozemku p. č. CKN 3015/2 s výmerou cca 109 m2, ostatná plocha, LV č. 3696, k. ú. Stará Ľubovňa do bezpodielového spoluvlastníctva na účely majetkovoprávneho vyrovnania za cenu 10,-- €/m2.</w:t>
      </w:r>
    </w:p>
    <w:p w:rsidR="00AF27B6" w:rsidRDefault="00AF27B6" w:rsidP="00AF27B6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508">
        <w:rPr>
          <w:rFonts w:ascii="Times New Roman" w:hAnsi="Times New Roman" w:cs="Times New Roman"/>
          <w:sz w:val="24"/>
          <w:szCs w:val="24"/>
          <w:u w:val="single"/>
        </w:rPr>
        <w:t>Odôvodnenie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osobitného zreteľa</w:t>
      </w:r>
      <w:r w:rsidRPr="007F2508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F2508">
        <w:rPr>
          <w:rFonts w:ascii="Times New Roman" w:hAnsi="Times New Roman" w:cs="Times New Roman"/>
          <w:sz w:val="24"/>
          <w:szCs w:val="24"/>
        </w:rPr>
        <w:t xml:space="preserve"> Žiadan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7F2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časť </w:t>
      </w:r>
      <w:r w:rsidRPr="007F2508">
        <w:rPr>
          <w:rFonts w:ascii="Times New Roman" w:hAnsi="Times New Roman" w:cs="Times New Roman"/>
          <w:sz w:val="24"/>
          <w:szCs w:val="24"/>
        </w:rPr>
        <w:t>pozemk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F25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susedí s pozemkom vo vlastníctve žiadateľov, zapísaného na LV č. 7463 v k. ú. Stará Ľubovňa. Pozemok je pre Mesto nevyužiteľný (zbytkový).</w:t>
      </w:r>
    </w:p>
    <w:p w:rsidR="00AF27B6" w:rsidRDefault="00AF27B6" w:rsidP="00AF27B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7B6" w:rsidRDefault="00AF27B6" w:rsidP="00AF27B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7B6" w:rsidRDefault="00AF27B6" w:rsidP="00AF27B6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Peter Dziak, rod. Dziak</w:t>
      </w:r>
      <w:r w:rsidRPr="007A2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Janka Kráľa 1715/39,</w:t>
      </w:r>
      <w:r w:rsidRPr="007A21A3">
        <w:rPr>
          <w:rFonts w:ascii="Times New Roman" w:hAnsi="Times New Roman" w:cs="Times New Roman"/>
          <w:sz w:val="24"/>
          <w:szCs w:val="24"/>
        </w:rPr>
        <w:t xml:space="preserve"> 064 01 Stará Ľubovňa</w:t>
      </w:r>
    </w:p>
    <w:p w:rsidR="00C0380A" w:rsidRDefault="00C0380A" w:rsidP="004358F9"/>
    <w:p w:rsidR="00AF27B6" w:rsidRDefault="00AF27B6" w:rsidP="00AF27B6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AF27B6" w:rsidRPr="00C43D52" w:rsidRDefault="00AF27B6" w:rsidP="00AF27B6">
      <w:pPr>
        <w:jc w:val="both"/>
        <w:rPr>
          <w:b/>
        </w:rPr>
      </w:pPr>
      <w:r w:rsidRPr="00C43D52">
        <w:t xml:space="preserve">„zámer“ odpredaja nehnuteľnosti podľa zákona č. 138/91 Zb. o majetku obcí, § 9a, odsek 8, písmeno e) – prípad hodný osobitného zreteľa žiadateľovi Petrovi Dziakovi, rod. Dziakovi, Janka Kráľa 1715/39, 064 01 Stará Ľubovňa, a to pozemku p. č. CKN 3994/3 s výmerou 212 m2, orná pôda, LV č. 3696, k. ú. Stará Ľubovňa do výlučného vlastníctva na účely majetkovoprávneho vyrovnania za cenu 15,-- </w:t>
      </w:r>
      <w:r w:rsidRPr="00C43D52">
        <w:rPr>
          <w:rFonts w:eastAsia="Calibri"/>
        </w:rPr>
        <w:t>€/m2</w:t>
      </w:r>
      <w:r w:rsidRPr="00C43D52">
        <w:t>.</w:t>
      </w:r>
    </w:p>
    <w:p w:rsidR="00AF27B6" w:rsidRDefault="00AF27B6" w:rsidP="00AF27B6">
      <w:pPr>
        <w:jc w:val="both"/>
      </w:pPr>
      <w:r w:rsidRPr="00C43D52">
        <w:rPr>
          <w:u w:val="single"/>
        </w:rPr>
        <w:t>Odôvodnenie osobitného zreteľa:</w:t>
      </w:r>
      <w:r w:rsidRPr="00C43D52">
        <w:t xml:space="preserve"> Žiadaný pozemok je priľahlý k pozemku vo vlastníctve  žiadateľa, zapísaného na LV č. 7477 v k. ú. Stará Ľubovňa.</w:t>
      </w:r>
    </w:p>
    <w:p w:rsidR="00AF27B6" w:rsidRDefault="00AF27B6" w:rsidP="004358F9"/>
    <w:p w:rsidR="006871D7" w:rsidRDefault="006871D7" w:rsidP="004358F9"/>
    <w:p w:rsidR="006871D7" w:rsidRDefault="006871D7" w:rsidP="006871D7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GURMAN, s.r.o., Prešovská 8,</w:t>
      </w:r>
      <w:r w:rsidRPr="007A21A3">
        <w:rPr>
          <w:rFonts w:ascii="Times New Roman" w:hAnsi="Times New Roman" w:cs="Times New Roman"/>
          <w:sz w:val="24"/>
          <w:szCs w:val="24"/>
        </w:rPr>
        <w:t xml:space="preserve"> 064 01 Stará Ľubovňa</w:t>
      </w:r>
      <w:r>
        <w:rPr>
          <w:rFonts w:ascii="Times New Roman" w:hAnsi="Times New Roman" w:cs="Times New Roman"/>
          <w:sz w:val="24"/>
          <w:szCs w:val="24"/>
        </w:rPr>
        <w:t>, IČO 31731198</w:t>
      </w:r>
    </w:p>
    <w:p w:rsidR="006871D7" w:rsidRDefault="006871D7" w:rsidP="004358F9"/>
    <w:p w:rsidR="006871D7" w:rsidRDefault="006871D7" w:rsidP="006871D7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6871D7" w:rsidRPr="00C43D52" w:rsidRDefault="006871D7" w:rsidP="006871D7">
      <w:pPr>
        <w:jc w:val="both"/>
        <w:rPr>
          <w:b/>
        </w:rPr>
      </w:pPr>
      <w:r w:rsidRPr="00C43D52">
        <w:t>„zámer“ odpredaja</w:t>
      </w:r>
      <w:r>
        <w:t xml:space="preserve"> častí </w:t>
      </w:r>
      <w:r w:rsidRPr="00C43D52">
        <w:t>nehnuteľnost</w:t>
      </w:r>
      <w:r>
        <w:t>í</w:t>
      </w:r>
      <w:r w:rsidRPr="00C43D52">
        <w:t xml:space="preserve"> podľa zákona č. 138/91 Zb. o majetku obcí, § 9a, odsek 8, písmeno e) – prípad hodný</w:t>
      </w:r>
      <w:r w:rsidR="007411A1">
        <w:t xml:space="preserve"> osobitného zreteľa žiadateľovi, spoločnosti GURMAN, s.r.o., Prešovská 8, 064 01 Stará Ľubovňa, IČO 31731198,</w:t>
      </w:r>
      <w:r w:rsidRPr="00C43D52">
        <w:t xml:space="preserve"> a to </w:t>
      </w:r>
      <w:r w:rsidR="007411A1">
        <w:t xml:space="preserve">časť </w:t>
      </w:r>
      <w:r w:rsidRPr="00C43D52">
        <w:t>pozemk</w:t>
      </w:r>
      <w:r w:rsidR="007411A1">
        <w:t>ov</w:t>
      </w:r>
      <w:r w:rsidRPr="00C43D52">
        <w:t xml:space="preserve"> p. č. CKN </w:t>
      </w:r>
      <w:r w:rsidR="007411A1">
        <w:t>4213/2, druh pozemku záhrada a</w:t>
      </w:r>
      <w:r w:rsidR="0024190A">
        <w:t> časť pozemku</w:t>
      </w:r>
      <w:r w:rsidR="007411A1">
        <w:t> CKN 4381, druh pozemku trvalé trávne porasty,</w:t>
      </w:r>
      <w:r w:rsidRPr="00C43D52">
        <w:t xml:space="preserve"> s</w:t>
      </w:r>
      <w:r w:rsidR="007411A1">
        <w:t>polu o </w:t>
      </w:r>
      <w:r w:rsidRPr="00C43D52">
        <w:t>výmer</w:t>
      </w:r>
      <w:r w:rsidR="007411A1">
        <w:t>e cca</w:t>
      </w:r>
      <w:r w:rsidRPr="00C43D52">
        <w:t xml:space="preserve"> </w:t>
      </w:r>
      <w:r w:rsidR="007411A1">
        <w:t>1</w:t>
      </w:r>
      <w:r w:rsidRPr="00C43D52">
        <w:t>2</w:t>
      </w:r>
      <w:r w:rsidR="007411A1">
        <w:t>00 </w:t>
      </w:r>
      <w:r w:rsidRPr="00C43D52">
        <w:t xml:space="preserve">m2, LV č. 3696, k. ú. Stará Ľubovňa do výlučného vlastníctva na účely majetkovoprávneho vyrovnania za </w:t>
      </w:r>
      <w:r w:rsidR="0024190A">
        <w:t xml:space="preserve">symbolickú </w:t>
      </w:r>
      <w:r w:rsidRPr="00C43D52">
        <w:t xml:space="preserve">cenu </w:t>
      </w:r>
      <w:r w:rsidR="0024190A">
        <w:t>1,-- €</w:t>
      </w:r>
      <w:r w:rsidRPr="00C43D52">
        <w:t>.</w:t>
      </w:r>
    </w:p>
    <w:p w:rsidR="0024190A" w:rsidRDefault="0024190A" w:rsidP="0024190A">
      <w:pPr>
        <w:jc w:val="both"/>
      </w:pPr>
      <w:r w:rsidRPr="00C43D52">
        <w:rPr>
          <w:u w:val="single"/>
        </w:rPr>
        <w:t>Odôvodnenie osobitného zreteľa:</w:t>
      </w:r>
      <w:r w:rsidRPr="00C43D52">
        <w:t xml:space="preserve"> Žiadan</w:t>
      </w:r>
      <w:r>
        <w:t>é časti</w:t>
      </w:r>
      <w:r w:rsidRPr="00C43D52">
        <w:t xml:space="preserve"> pozemk</w:t>
      </w:r>
      <w:r>
        <w:t>ov</w:t>
      </w:r>
      <w:r w:rsidRPr="00C43D52">
        <w:t xml:space="preserve"> </w:t>
      </w:r>
      <w:r>
        <w:t xml:space="preserve">sú </w:t>
      </w:r>
      <w:r w:rsidRPr="00C43D52">
        <w:t>priľahl</w:t>
      </w:r>
      <w:r>
        <w:t>é</w:t>
      </w:r>
      <w:r w:rsidRPr="00C43D52">
        <w:t xml:space="preserve"> k</w:t>
      </w:r>
      <w:r>
        <w:t> </w:t>
      </w:r>
      <w:r w:rsidRPr="00C43D52">
        <w:t>pozemk</w:t>
      </w:r>
      <w:r>
        <w:t>om a stavbe</w:t>
      </w:r>
      <w:r w:rsidRPr="00C43D52">
        <w:t xml:space="preserve"> vo vlastníctve  žiadateľa, zapísaného na LV č. </w:t>
      </w:r>
      <w:r>
        <w:t>2837</w:t>
      </w:r>
      <w:r w:rsidRPr="00C43D52">
        <w:t xml:space="preserve"> v k. ú. Stará Ľubovňa.</w:t>
      </w:r>
    </w:p>
    <w:p w:rsidR="00F35D7F" w:rsidRDefault="00F35D7F" w:rsidP="0024190A">
      <w:pPr>
        <w:jc w:val="both"/>
      </w:pPr>
    </w:p>
    <w:p w:rsidR="00F35D7F" w:rsidRPr="00F35D7F" w:rsidRDefault="00F35D7F" w:rsidP="0024190A">
      <w:pPr>
        <w:jc w:val="both"/>
        <w:rPr>
          <w:i/>
        </w:rPr>
      </w:pPr>
      <w:r w:rsidRPr="00F35D7F">
        <w:rPr>
          <w:i/>
        </w:rPr>
        <w:t xml:space="preserve">Žiadosť spoločnosti GURMAN, s.r.o., tvorí prílohu </w:t>
      </w:r>
      <w:r w:rsidR="0071039A">
        <w:rPr>
          <w:i/>
        </w:rPr>
        <w:t xml:space="preserve">č. 1 </w:t>
      </w:r>
      <w:r w:rsidRPr="00F35D7F">
        <w:rPr>
          <w:i/>
        </w:rPr>
        <w:t>materiálu.</w:t>
      </w:r>
    </w:p>
    <w:p w:rsidR="006871D7" w:rsidRDefault="006871D7" w:rsidP="004358F9"/>
    <w:p w:rsidR="006871D7" w:rsidRDefault="006871D7" w:rsidP="004358F9"/>
    <w:p w:rsidR="00BB2AFB" w:rsidRPr="007A575E" w:rsidRDefault="00BB2AFB" w:rsidP="00BB2AF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AFB" w:rsidRPr="007A575E" w:rsidRDefault="00BB2AFB" w:rsidP="00BB2AF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AFB" w:rsidRPr="007A575E" w:rsidRDefault="00BB2AFB" w:rsidP="00BB2AF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75E" w:rsidRPr="007A575E" w:rsidRDefault="007A575E" w:rsidP="00BB2AF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75E" w:rsidRPr="007A575E" w:rsidRDefault="007A575E" w:rsidP="00BB2AF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AFB" w:rsidRPr="007A575E" w:rsidRDefault="00BB2AFB" w:rsidP="00BB2AF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2AFB" w:rsidRPr="0021730E" w:rsidRDefault="00BB2AFB" w:rsidP="00BB2AF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71817">
        <w:rPr>
          <w:rFonts w:ascii="Times New Roman" w:hAnsi="Times New Roman" w:cs="Times New Roman"/>
          <w:sz w:val="24"/>
          <w:szCs w:val="24"/>
        </w:rPr>
        <w:t>Občianske združenie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Centro Arte,</w:t>
      </w:r>
      <w:r w:rsidRPr="00B71817">
        <w:rPr>
          <w:rFonts w:ascii="Arial" w:hAnsi="Arial" w:cs="Arial"/>
          <w:color w:val="000000"/>
          <w:sz w:val="17"/>
          <w:szCs w:val="17"/>
        </w:rPr>
        <w:t xml:space="preserve"> </w:t>
      </w:r>
      <w:r w:rsidRPr="00B71817">
        <w:rPr>
          <w:rFonts w:ascii="Times New Roman" w:hAnsi="Times New Roman" w:cs="Times New Roman"/>
          <w:color w:val="000000"/>
          <w:sz w:val="24"/>
          <w:szCs w:val="24"/>
        </w:rPr>
        <w:t>Chotčianska 93/6, 091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1817">
        <w:rPr>
          <w:rFonts w:ascii="Times New Roman" w:hAnsi="Times New Roman" w:cs="Times New Roman"/>
          <w:color w:val="000000"/>
          <w:sz w:val="24"/>
          <w:szCs w:val="24"/>
        </w:rPr>
        <w:t>01 Stropkov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IČO 50358049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B2AFB" w:rsidRDefault="00BB2AFB" w:rsidP="00BB2AFB">
      <w:pPr>
        <w:pStyle w:val="Odsekzoznamu1"/>
        <w:ind w:left="0"/>
        <w:jc w:val="both"/>
      </w:pPr>
    </w:p>
    <w:p w:rsidR="00BB2AFB" w:rsidRPr="00FF1059" w:rsidRDefault="00BB2AFB" w:rsidP="00BB2AFB">
      <w:pPr>
        <w:rPr>
          <w:color w:val="auto"/>
        </w:rPr>
      </w:pPr>
      <w:r w:rsidRPr="00837E89">
        <w:rPr>
          <w:b/>
        </w:rPr>
        <w:t>MsZ</w:t>
      </w:r>
      <w:r w:rsidR="00DD2E90">
        <w:rPr>
          <w:b/>
        </w:rPr>
        <w:t xml:space="preserve"> schvaľuje</w:t>
      </w:r>
      <w:r w:rsidRPr="00837E89">
        <w:rPr>
          <w:b/>
        </w:rPr>
        <w:t>:</w:t>
      </w:r>
    </w:p>
    <w:p w:rsidR="00BB2AFB" w:rsidRDefault="00BB2AFB" w:rsidP="00BB2AFB">
      <w:pPr>
        <w:jc w:val="both"/>
      </w:pPr>
      <w:r w:rsidRPr="002564EB">
        <w:t xml:space="preserve">„zámer“ odpredaja podľa </w:t>
      </w:r>
      <w:r w:rsidRPr="00C917D9">
        <w:t xml:space="preserve">§ 9a, odsek 8, písmeno e) – prípad hodný osobitného zreteľa </w:t>
      </w:r>
      <w:r w:rsidR="00DD2E90">
        <w:t>zákona č. </w:t>
      </w:r>
      <w:r w:rsidRPr="002564EB">
        <w:t xml:space="preserve">138/91 Zb. o majetku obcí, </w:t>
      </w:r>
      <w:r>
        <w:t xml:space="preserve">žiadateľovi OZ Centro Arte, zastúpené </w:t>
      </w:r>
      <w:r w:rsidRPr="00DD2E90">
        <w:t xml:space="preserve">Mgr. Kamilom Drabom, </w:t>
      </w:r>
      <w:r w:rsidR="007A575E" w:rsidRPr="00DD2E90">
        <w:t xml:space="preserve">Meštiansky dom č. 6, Nám. sv. Mikuláša (bývalá Obchodná akadémia), pamiatkovo chránený objekt podľa Zákona NR č. 49/2002 Stará Ľubovňa, postavený na pozemku p. č. CKN 35 a pozemok p. č. CKN 35 s výmerou </w:t>
      </w:r>
      <w:smartTag w:uri="urn:schemas-microsoft-com:office:smarttags" w:element="metricconverter">
        <w:smartTagPr>
          <w:attr w:name="ProductID" w:val="978 m2"/>
        </w:smartTagPr>
        <w:r w:rsidR="007A575E" w:rsidRPr="00DD2E90">
          <w:t>978 m2</w:t>
        </w:r>
      </w:smartTag>
      <w:r w:rsidR="007A575E" w:rsidRPr="00DD2E90">
        <w:t>, zastavaná plocha, a pozemok p. č. CKN 36</w:t>
      </w:r>
      <w:r w:rsidR="00DD2E90" w:rsidRPr="00DD2E90">
        <w:t xml:space="preserve"> s výmerou 114 m2,</w:t>
      </w:r>
      <w:r w:rsidR="007A575E" w:rsidRPr="00DD2E90">
        <w:t xml:space="preserve"> zastavaná plocha a nádvorie – prevádzková budova s výmerou 114 m2</w:t>
      </w:r>
      <w:r w:rsidR="00DD2E90" w:rsidRPr="00DD2E90">
        <w:t xml:space="preserve"> zapísané </w:t>
      </w:r>
      <w:r w:rsidR="007A575E" w:rsidRPr="00DD2E90">
        <w:t>LV 3696 v k. ú. Stará Ľubovňa</w:t>
      </w:r>
      <w:r w:rsidRPr="00DD2E90">
        <w:t>, vlastník Mesto Stará</w:t>
      </w:r>
      <w:r w:rsidRPr="002564EB">
        <w:t xml:space="preserve"> Ľubovňa v podiele 1/1, </w:t>
      </w:r>
      <w:r>
        <w:t>za cenu zodpovedajúcu účtovnej hodnote pri zaradení.</w:t>
      </w:r>
    </w:p>
    <w:p w:rsidR="007A575E" w:rsidRDefault="00150538" w:rsidP="00760659">
      <w:pPr>
        <w:suppressAutoHyphens/>
        <w:jc w:val="both"/>
      </w:pPr>
      <w:r w:rsidRPr="00C43D52">
        <w:rPr>
          <w:u w:val="single"/>
        </w:rPr>
        <w:t>Odôvodnenie osobitného zreteľa:</w:t>
      </w:r>
      <w:r>
        <w:t xml:space="preserve"> </w:t>
      </w:r>
      <w:r w:rsidR="00760659">
        <w:t xml:space="preserve">Odpredaj budovy s pozemkom bol </w:t>
      </w:r>
      <w:r w:rsidR="00DD2E90">
        <w:t xml:space="preserve">viac krát </w:t>
      </w:r>
      <w:r w:rsidR="00760659">
        <w:t>ponúkaný formou verejnej obchodnej súťaže v súlade s uzneseniami MsZ mesta Stará Ľubovňa</w:t>
      </w:r>
      <w:r w:rsidR="007A575E">
        <w:t>.</w:t>
      </w:r>
    </w:p>
    <w:p w:rsidR="00DD2E90" w:rsidRDefault="00DD2E90" w:rsidP="00760659">
      <w:pPr>
        <w:suppressAutoHyphens/>
        <w:jc w:val="both"/>
      </w:pPr>
    </w:p>
    <w:p w:rsidR="00DD2E90" w:rsidRDefault="00DD2E90" w:rsidP="00760659">
      <w:pPr>
        <w:suppressAutoHyphens/>
        <w:jc w:val="both"/>
      </w:pPr>
      <w:r>
        <w:t>Verejno-obchodné súťaže na odpredaj budovy – Meštianského domu č. 6, boli vyhlásené v týchto termínoch:</w:t>
      </w:r>
    </w:p>
    <w:p w:rsidR="00DD2E90" w:rsidRDefault="00DD2E90" w:rsidP="00760659">
      <w:pPr>
        <w:suppressAutoHyphens/>
        <w:jc w:val="both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3164"/>
        <w:gridCol w:w="3165"/>
      </w:tblGrid>
      <w:tr w:rsidR="00DD2E90" w:rsidRPr="00DD2E90" w:rsidTr="00DD2E90">
        <w:trPr>
          <w:jc w:val="center"/>
        </w:trPr>
        <w:tc>
          <w:tcPr>
            <w:tcW w:w="3164" w:type="dxa"/>
            <w:tcBorders>
              <w:bottom w:val="single" w:sz="4" w:space="0" w:color="auto"/>
            </w:tcBorders>
          </w:tcPr>
          <w:p w:rsidR="00DD2E90" w:rsidRPr="00DD2E90" w:rsidRDefault="00DD2E90" w:rsidP="00DD2E90">
            <w:pPr>
              <w:suppressAutoHyphens/>
              <w:jc w:val="center"/>
              <w:rPr>
                <w:b/>
              </w:rPr>
            </w:pPr>
            <w:r w:rsidRPr="00DD2E90">
              <w:rPr>
                <w:b/>
              </w:rPr>
              <w:t>Termín vyhlásenia VOS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DD2E90" w:rsidRPr="00DD2E90" w:rsidRDefault="00DD2E90" w:rsidP="00DD2E90">
            <w:pPr>
              <w:suppressAutoHyphens/>
              <w:jc w:val="center"/>
              <w:rPr>
                <w:b/>
              </w:rPr>
            </w:pPr>
            <w:r w:rsidRPr="00DD2E90">
              <w:rPr>
                <w:b/>
              </w:rPr>
              <w:t>Stanovená minimálna cena</w:t>
            </w:r>
          </w:p>
        </w:tc>
      </w:tr>
      <w:tr w:rsidR="00DD2E90" w:rsidTr="00DD2E90">
        <w:trPr>
          <w:jc w:val="center"/>
        </w:trPr>
        <w:tc>
          <w:tcPr>
            <w:tcW w:w="3164" w:type="dxa"/>
            <w:shd w:val="pct10" w:color="auto" w:fill="auto"/>
          </w:tcPr>
          <w:p w:rsidR="00DD2E90" w:rsidRDefault="00DD2E90" w:rsidP="00DD2E90">
            <w:pPr>
              <w:suppressAutoHyphens/>
              <w:jc w:val="center"/>
            </w:pPr>
            <w:r>
              <w:t>20.09.2010</w:t>
            </w:r>
          </w:p>
        </w:tc>
        <w:tc>
          <w:tcPr>
            <w:tcW w:w="3165" w:type="dxa"/>
            <w:shd w:val="pct10" w:color="auto" w:fill="auto"/>
          </w:tcPr>
          <w:p w:rsidR="00DD2E90" w:rsidRDefault="00DD2E90" w:rsidP="00DD2E90">
            <w:pPr>
              <w:suppressAutoHyphens/>
              <w:jc w:val="center"/>
            </w:pPr>
            <w:r>
              <w:t>527 783,-</w:t>
            </w:r>
            <w:r w:rsidR="00D708B2">
              <w:t>-</w:t>
            </w:r>
            <w:r>
              <w:t xml:space="preserve"> EUR</w:t>
            </w:r>
          </w:p>
        </w:tc>
      </w:tr>
      <w:tr w:rsidR="00DD2E90" w:rsidTr="00DD2E90">
        <w:trPr>
          <w:jc w:val="center"/>
        </w:trPr>
        <w:tc>
          <w:tcPr>
            <w:tcW w:w="3164" w:type="dxa"/>
            <w:tcBorders>
              <w:bottom w:val="single" w:sz="4" w:space="0" w:color="auto"/>
            </w:tcBorders>
          </w:tcPr>
          <w:p w:rsidR="00DD2E90" w:rsidRDefault="00DD2E90" w:rsidP="00DD2E90">
            <w:pPr>
              <w:suppressAutoHyphens/>
              <w:jc w:val="center"/>
            </w:pPr>
            <w:r>
              <w:t>31.03.2011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DD2E90" w:rsidRDefault="00DD2E90" w:rsidP="00DD2E90">
            <w:pPr>
              <w:suppressAutoHyphens/>
              <w:jc w:val="center"/>
            </w:pPr>
            <w:r>
              <w:t>398 000,-</w:t>
            </w:r>
            <w:r w:rsidR="00D708B2">
              <w:t>-</w:t>
            </w:r>
            <w:r>
              <w:t xml:space="preserve"> EUR</w:t>
            </w:r>
          </w:p>
        </w:tc>
      </w:tr>
      <w:tr w:rsidR="00DD2E90" w:rsidTr="00DD2E90">
        <w:trPr>
          <w:jc w:val="center"/>
        </w:trPr>
        <w:tc>
          <w:tcPr>
            <w:tcW w:w="3164" w:type="dxa"/>
            <w:shd w:val="pct10" w:color="auto" w:fill="auto"/>
          </w:tcPr>
          <w:p w:rsidR="00DD2E90" w:rsidRDefault="00DD2E90" w:rsidP="00DD2E90">
            <w:pPr>
              <w:suppressAutoHyphens/>
              <w:jc w:val="center"/>
            </w:pPr>
            <w:r>
              <w:t>28.06.2011</w:t>
            </w:r>
          </w:p>
        </w:tc>
        <w:tc>
          <w:tcPr>
            <w:tcW w:w="3165" w:type="dxa"/>
            <w:shd w:val="pct10" w:color="auto" w:fill="auto"/>
          </w:tcPr>
          <w:p w:rsidR="00DD2E90" w:rsidRDefault="00DD2E90" w:rsidP="00DD2E90">
            <w:pPr>
              <w:suppressAutoHyphens/>
              <w:jc w:val="center"/>
            </w:pPr>
            <w:r>
              <w:t>350 000,-</w:t>
            </w:r>
            <w:r w:rsidR="00D708B2">
              <w:t>-</w:t>
            </w:r>
            <w:r>
              <w:t xml:space="preserve"> EUR</w:t>
            </w:r>
          </w:p>
        </w:tc>
      </w:tr>
      <w:tr w:rsidR="00DD2E90" w:rsidTr="00DD2E90">
        <w:trPr>
          <w:jc w:val="center"/>
        </w:trPr>
        <w:tc>
          <w:tcPr>
            <w:tcW w:w="3164" w:type="dxa"/>
            <w:tcBorders>
              <w:bottom w:val="single" w:sz="4" w:space="0" w:color="auto"/>
            </w:tcBorders>
          </w:tcPr>
          <w:p w:rsidR="00DD2E90" w:rsidRDefault="00DD2E90" w:rsidP="00DD2E90">
            <w:pPr>
              <w:suppressAutoHyphens/>
              <w:jc w:val="center"/>
            </w:pPr>
            <w:r>
              <w:t>02.05.2012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DD2E90" w:rsidRDefault="00DD2E90" w:rsidP="00DD2E90">
            <w:pPr>
              <w:suppressAutoHyphens/>
              <w:jc w:val="center"/>
            </w:pPr>
            <w:r>
              <w:t>250 000,-</w:t>
            </w:r>
            <w:r w:rsidR="00D708B2">
              <w:t>-</w:t>
            </w:r>
            <w:r>
              <w:t xml:space="preserve"> EUR</w:t>
            </w:r>
          </w:p>
        </w:tc>
      </w:tr>
      <w:tr w:rsidR="00DD2E90" w:rsidTr="00DD2E90">
        <w:trPr>
          <w:jc w:val="center"/>
        </w:trPr>
        <w:tc>
          <w:tcPr>
            <w:tcW w:w="3164" w:type="dxa"/>
            <w:shd w:val="pct10" w:color="auto" w:fill="auto"/>
          </w:tcPr>
          <w:p w:rsidR="00DD2E90" w:rsidRDefault="00DD2E90" w:rsidP="00DD2E90">
            <w:pPr>
              <w:suppressAutoHyphens/>
              <w:jc w:val="center"/>
            </w:pPr>
            <w:r>
              <w:t>03.02.2014</w:t>
            </w:r>
          </w:p>
        </w:tc>
        <w:tc>
          <w:tcPr>
            <w:tcW w:w="3165" w:type="dxa"/>
            <w:shd w:val="pct10" w:color="auto" w:fill="auto"/>
          </w:tcPr>
          <w:p w:rsidR="00DD2E90" w:rsidRDefault="00DD2E90" w:rsidP="00DD2E90">
            <w:pPr>
              <w:suppressAutoHyphens/>
              <w:jc w:val="center"/>
            </w:pPr>
            <w:r>
              <w:t>200 000,-</w:t>
            </w:r>
            <w:r w:rsidR="00D708B2">
              <w:t>-</w:t>
            </w:r>
            <w:r>
              <w:t xml:space="preserve"> EUR</w:t>
            </w:r>
          </w:p>
        </w:tc>
      </w:tr>
      <w:tr w:rsidR="00DD2E90" w:rsidTr="00DD2E90">
        <w:trPr>
          <w:jc w:val="center"/>
        </w:trPr>
        <w:tc>
          <w:tcPr>
            <w:tcW w:w="3164" w:type="dxa"/>
          </w:tcPr>
          <w:p w:rsidR="00DD2E90" w:rsidRDefault="00DD2E90" w:rsidP="00DD2E90">
            <w:pPr>
              <w:suppressAutoHyphens/>
              <w:jc w:val="center"/>
            </w:pPr>
            <w:r>
              <w:t>24.04.2014</w:t>
            </w:r>
          </w:p>
        </w:tc>
        <w:tc>
          <w:tcPr>
            <w:tcW w:w="3165" w:type="dxa"/>
          </w:tcPr>
          <w:p w:rsidR="00DD2E90" w:rsidRDefault="00DD2E90" w:rsidP="00DD2E90">
            <w:pPr>
              <w:suppressAutoHyphens/>
              <w:jc w:val="center"/>
            </w:pPr>
            <w:r>
              <w:t>140 000,-</w:t>
            </w:r>
            <w:r w:rsidR="00D708B2">
              <w:t>-</w:t>
            </w:r>
            <w:r>
              <w:t xml:space="preserve"> EUR</w:t>
            </w:r>
          </w:p>
        </w:tc>
      </w:tr>
    </w:tbl>
    <w:p w:rsidR="00DD2E90" w:rsidRDefault="00DD2E90" w:rsidP="00760659">
      <w:pPr>
        <w:suppressAutoHyphens/>
        <w:jc w:val="both"/>
      </w:pPr>
    </w:p>
    <w:p w:rsidR="00760659" w:rsidRDefault="00760659" w:rsidP="00760659">
      <w:pPr>
        <w:suppressAutoHyphens/>
        <w:jc w:val="both"/>
      </w:pPr>
      <w:r>
        <w:t>Vyhlásené verejné súťaže boli neúspešné.</w:t>
      </w:r>
    </w:p>
    <w:p w:rsidR="00BB2AFB" w:rsidRDefault="00BB2AFB" w:rsidP="00DD2E90">
      <w:pPr>
        <w:suppressAutoHyphens/>
        <w:jc w:val="both"/>
      </w:pPr>
      <w:r>
        <w:t>Nehnuteľnosť je  zapísaná na LV 3696 v k. ú Stará Ľubovňa, druh  chránenej nehnuteľnosti „nehnuteľná kultúrna pamiatka (národná kultúrna pamiatka), pamiatkovo chránená v súlade  so znením Zákona NR č. 49/2002, dru</w:t>
      </w:r>
      <w:r w:rsidR="00995DCA">
        <w:t xml:space="preserve">h stavby – budova pre školstvo, </w:t>
      </w:r>
      <w:r>
        <w:t>na vzdelávanie a výskum.</w:t>
      </w:r>
    </w:p>
    <w:p w:rsidR="00E92E69" w:rsidRDefault="00E92E69" w:rsidP="00DD2E90">
      <w:pPr>
        <w:suppressAutoHyphens/>
        <w:jc w:val="both"/>
      </w:pPr>
      <w:r>
        <w:t>Nehnuteľná kultúrna pamiatka bude po rekonštrukcii a prestavbe využívaná na  účely zriadenia kultúrno-umeleckej inštitúcie slúžiacej širokej verejnosti, jedinú svojho druhu na Slovensku a v Strednej Európe, ktorá bude zameraná na tvorbu mozaík, vitráži a fresiek a záujmovo-umeleckú činnosť v danej oblasti, predovšetkým mladým ľuďom z regiónu.</w:t>
      </w:r>
    </w:p>
    <w:p w:rsidR="00E92E69" w:rsidRDefault="00E92E69" w:rsidP="00BB2AFB">
      <w:pPr>
        <w:suppressAutoHyphens/>
        <w:ind w:firstLine="708"/>
        <w:jc w:val="both"/>
      </w:pPr>
    </w:p>
    <w:p w:rsidR="00BB2AFB" w:rsidRPr="00150538" w:rsidRDefault="00BB2AFB" w:rsidP="00BB2AFB">
      <w:pPr>
        <w:jc w:val="both"/>
        <w:rPr>
          <w:i/>
          <w:u w:val="single"/>
        </w:rPr>
      </w:pPr>
      <w:r w:rsidRPr="00150538">
        <w:rPr>
          <w:b/>
          <w:i/>
          <w:u w:val="single"/>
        </w:rPr>
        <w:t>Informácia:</w:t>
      </w:r>
      <w:r w:rsidRPr="00150538">
        <w:rPr>
          <w:i/>
          <w:u w:val="single"/>
        </w:rPr>
        <w:t xml:space="preserve"> </w:t>
      </w:r>
    </w:p>
    <w:p w:rsidR="00BB2AFB" w:rsidRPr="00150538" w:rsidRDefault="00BB2AFB" w:rsidP="006C5D58">
      <w:pPr>
        <w:suppressAutoHyphens/>
        <w:jc w:val="both"/>
        <w:rPr>
          <w:i/>
        </w:rPr>
      </w:pPr>
      <w:r w:rsidRPr="00150538">
        <w:rPr>
          <w:i/>
        </w:rPr>
        <w:t>Objekt daný do užívania cca. v 16 storočí, pamiatkovo chránený, Zákon NR č. 49/2002.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Zaradený do majetku Mesta –  ku dňu 01.01.2010, obstaraný zámennou zmluvou realizovanou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s Rímskokatolíckou farnosťou v Starej Ľubovni,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 xml:space="preserve">- účtovná cena budov a stavieb pri zaradení podľa Znaleckého posudku č. 162/2008 v sume 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 xml:space="preserve">  410 219,56 €</w:t>
      </w:r>
      <w:r w:rsidRPr="00150538">
        <w:rPr>
          <w:i/>
        </w:rPr>
        <w:tab/>
        <w:t xml:space="preserve"> a pozemky p. č. CKN 35 s výmerou 978 m2 a p. č. CKN 36 s výmerou 114 m2,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 xml:space="preserve">  spolu v sume 44 530,37 €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účtovná cena k 31.12.2015</w:t>
      </w:r>
      <w:r w:rsidR="00D708B2" w:rsidRPr="00150538">
        <w:rPr>
          <w:i/>
        </w:rPr>
        <w:tab/>
      </w:r>
      <w:r w:rsidR="00D708B2" w:rsidRPr="00150538">
        <w:rPr>
          <w:i/>
        </w:rPr>
        <w:tab/>
      </w:r>
      <w:r w:rsidR="00D708B2" w:rsidRPr="00150538">
        <w:rPr>
          <w:i/>
        </w:rPr>
        <w:tab/>
      </w:r>
      <w:r w:rsidR="00D708B2" w:rsidRPr="00150538">
        <w:rPr>
          <w:i/>
        </w:rPr>
        <w:tab/>
      </w:r>
      <w:r w:rsidR="00D708B2" w:rsidRPr="00150538">
        <w:rPr>
          <w:i/>
        </w:rPr>
        <w:tab/>
      </w:r>
      <w:r w:rsidR="00D708B2" w:rsidRPr="00150538">
        <w:rPr>
          <w:i/>
        </w:rPr>
        <w:tab/>
      </w:r>
      <w:r w:rsidR="00D708B2" w:rsidRPr="00150538">
        <w:rPr>
          <w:i/>
        </w:rPr>
        <w:tab/>
      </w:r>
      <w:r w:rsidRPr="00150538">
        <w:rPr>
          <w:i/>
        </w:rPr>
        <w:t>368 039,56 €,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na prenájom je využívaná len nízka časť budovy so vstupom z</w:t>
      </w:r>
      <w:r w:rsidR="006C5D58" w:rsidRPr="00150538">
        <w:rPr>
          <w:i/>
        </w:rPr>
        <w:t> </w:t>
      </w:r>
      <w:r w:rsidRPr="00150538">
        <w:rPr>
          <w:i/>
        </w:rPr>
        <w:t>pasáže</w:t>
      </w:r>
      <w:r w:rsidR="006C5D58" w:rsidRPr="00150538">
        <w:rPr>
          <w:i/>
        </w:rPr>
        <w:t xml:space="preserve"> </w:t>
      </w:r>
      <w:r w:rsidRPr="00150538">
        <w:rPr>
          <w:i/>
        </w:rPr>
        <w:t>101 m2,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príjem za prenájom spolu r. 2015</w:t>
      </w:r>
      <w:r w:rsidR="006C5D58" w:rsidRPr="00150538">
        <w:rPr>
          <w:i/>
        </w:rPr>
        <w:tab/>
      </w:r>
      <w:r w:rsidR="006C5D58" w:rsidRPr="00150538">
        <w:rPr>
          <w:i/>
        </w:rPr>
        <w:tab/>
      </w:r>
      <w:r w:rsidR="006C5D58" w:rsidRPr="00150538">
        <w:rPr>
          <w:i/>
        </w:rPr>
        <w:tab/>
      </w:r>
      <w:r w:rsidR="006C5D58" w:rsidRPr="00150538">
        <w:rPr>
          <w:i/>
        </w:rPr>
        <w:tab/>
      </w:r>
      <w:r w:rsidR="006C5D58" w:rsidRPr="00150538">
        <w:rPr>
          <w:i/>
        </w:rPr>
        <w:tab/>
      </w:r>
      <w:r w:rsidR="006C5D58" w:rsidRPr="00150538">
        <w:rPr>
          <w:i/>
        </w:rPr>
        <w:tab/>
      </w:r>
      <w:r w:rsidR="00D708B2" w:rsidRPr="00150538">
        <w:rPr>
          <w:i/>
        </w:rPr>
        <w:t xml:space="preserve">  </w:t>
      </w:r>
      <w:r w:rsidR="006C5D58" w:rsidRPr="00150538">
        <w:rPr>
          <w:i/>
        </w:rPr>
        <w:t xml:space="preserve">      </w:t>
      </w:r>
      <w:r w:rsidRPr="00150538">
        <w:rPr>
          <w:i/>
        </w:rPr>
        <w:t>896,-- €,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cena podľa znaleckého posudku zo dňa 06.02.2011</w:t>
      </w:r>
      <w:r w:rsidR="00D708B2" w:rsidRPr="00150538">
        <w:rPr>
          <w:i/>
        </w:rPr>
        <w:t xml:space="preserve"> </w:t>
      </w:r>
      <w:r w:rsidRPr="00150538">
        <w:rPr>
          <w:i/>
        </w:rPr>
        <w:t xml:space="preserve">v sume </w:t>
      </w:r>
      <w:r w:rsidR="00D708B2" w:rsidRPr="00150538">
        <w:rPr>
          <w:i/>
        </w:rPr>
        <w:tab/>
      </w:r>
      <w:r w:rsidR="00D708B2" w:rsidRPr="00150538">
        <w:rPr>
          <w:i/>
        </w:rPr>
        <w:tab/>
        <w:t xml:space="preserve"> </w:t>
      </w:r>
      <w:r w:rsidRPr="00150538">
        <w:rPr>
          <w:i/>
        </w:rPr>
        <w:t>398 000,-- €.</w:t>
      </w:r>
    </w:p>
    <w:p w:rsidR="00BB2AFB" w:rsidRPr="00150538" w:rsidRDefault="00BB2AFB" w:rsidP="00BB2AFB">
      <w:pPr>
        <w:tabs>
          <w:tab w:val="left" w:pos="1125"/>
        </w:tabs>
        <w:suppressAutoHyphens/>
        <w:jc w:val="both"/>
        <w:rPr>
          <w:i/>
        </w:rPr>
      </w:pPr>
      <w:r w:rsidRPr="00150538">
        <w:rPr>
          <w:i/>
        </w:rPr>
        <w:tab/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 xml:space="preserve">Podľa dostupných dokladov z evidencie „Registra inventárnych kariet Mesta Stará Ľubovňa“, bola „budova – pasáž“, inventárne číslo 0211006 na Námestí sv. Mikuláša, prvotne zaradená do evidencie MsNV v Starej Ľubovni v roku 1957 v sume 65 581,-  Kčs. 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Technické zhodnotenie budovy – plynofikácia a výstavba kotolne realizovala bývalá Obchodná akadémia.</w:t>
      </w:r>
    </w:p>
    <w:p w:rsidR="00BB2AFB" w:rsidRPr="00150538" w:rsidRDefault="00BB2AFB" w:rsidP="006C5D58">
      <w:pPr>
        <w:jc w:val="both"/>
        <w:rPr>
          <w:i/>
        </w:rPr>
      </w:pPr>
      <w:r w:rsidRPr="00150538">
        <w:rPr>
          <w:i/>
        </w:rPr>
        <w:lastRenderedPageBreak/>
        <w:t>Rímskokatolícka farnosť v Starej Ľubovni uvedené nehnuteľností nadobudla reštitučným zákonom o navrátení majetku cirkvám.</w:t>
      </w:r>
    </w:p>
    <w:p w:rsidR="00BB2AFB" w:rsidRPr="00150538" w:rsidRDefault="00BB2AFB" w:rsidP="00BB2AFB">
      <w:pPr>
        <w:ind w:firstLine="480"/>
        <w:jc w:val="both"/>
        <w:rPr>
          <w:i/>
          <w:u w:val="single"/>
        </w:rPr>
      </w:pPr>
    </w:p>
    <w:p w:rsidR="00BB2AFB" w:rsidRPr="00150538" w:rsidRDefault="00BB2AFB" w:rsidP="00BB2AFB">
      <w:pPr>
        <w:jc w:val="both"/>
        <w:rPr>
          <w:b/>
          <w:i/>
          <w:u w:val="single"/>
        </w:rPr>
      </w:pPr>
      <w:r w:rsidRPr="00150538">
        <w:rPr>
          <w:b/>
          <w:i/>
          <w:u w:val="single"/>
        </w:rPr>
        <w:t>Vykonané udržiavacie práce: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vykonaná údržba za rok 2015</w:t>
      </w:r>
      <w:r w:rsidR="006C5D58" w:rsidRPr="00150538">
        <w:rPr>
          <w:i/>
        </w:rPr>
        <w:tab/>
        <w:t xml:space="preserve">    </w:t>
      </w:r>
      <w:r w:rsidRPr="00150538">
        <w:rPr>
          <w:i/>
        </w:rPr>
        <w:t>0,0 €,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plán údržby na rok 2016</w:t>
      </w:r>
      <w:r w:rsidR="006C5D58" w:rsidRPr="00150538">
        <w:rPr>
          <w:i/>
        </w:rPr>
        <w:tab/>
      </w:r>
      <w:r w:rsidR="006C5D58" w:rsidRPr="00150538">
        <w:rPr>
          <w:i/>
        </w:rPr>
        <w:tab/>
      </w:r>
      <w:r w:rsidRPr="00150538">
        <w:rPr>
          <w:i/>
        </w:rPr>
        <w:t>500,0 €.</w:t>
      </w:r>
    </w:p>
    <w:p w:rsidR="00BB2AFB" w:rsidRPr="00150538" w:rsidRDefault="00BB2AFB" w:rsidP="00BB2AFB">
      <w:pPr>
        <w:ind w:firstLine="480"/>
        <w:jc w:val="both"/>
        <w:rPr>
          <w:i/>
          <w:u w:val="single"/>
        </w:rPr>
      </w:pPr>
    </w:p>
    <w:p w:rsidR="00BB2AFB" w:rsidRPr="00150538" w:rsidRDefault="00BB2AFB" w:rsidP="00BB2AFB">
      <w:pPr>
        <w:jc w:val="both"/>
        <w:rPr>
          <w:b/>
          <w:i/>
          <w:u w:val="single"/>
        </w:rPr>
      </w:pPr>
      <w:r w:rsidRPr="00150538">
        <w:rPr>
          <w:b/>
          <w:i/>
          <w:u w:val="single"/>
        </w:rPr>
        <w:t>Vykurovanie objektu:</w:t>
      </w:r>
    </w:p>
    <w:p w:rsidR="00BB2AFB" w:rsidRPr="00150538" w:rsidRDefault="00BB2AFB" w:rsidP="00BB2AFB">
      <w:pPr>
        <w:jc w:val="both"/>
        <w:rPr>
          <w:i/>
        </w:rPr>
      </w:pPr>
      <w:r w:rsidRPr="00150538">
        <w:rPr>
          <w:i/>
        </w:rPr>
        <w:t>- nevykurovaný objekt</w:t>
      </w:r>
    </w:p>
    <w:p w:rsidR="00BB2AFB" w:rsidRPr="00150538" w:rsidRDefault="00BB2AFB" w:rsidP="00BB2AFB">
      <w:pPr>
        <w:jc w:val="both"/>
        <w:rPr>
          <w:i/>
        </w:rPr>
      </w:pPr>
    </w:p>
    <w:p w:rsidR="00BB2AFB" w:rsidRPr="00150538" w:rsidRDefault="00BB2AFB" w:rsidP="00BB2AFB">
      <w:pPr>
        <w:jc w:val="both"/>
        <w:rPr>
          <w:b/>
          <w:i/>
          <w:u w:val="single"/>
        </w:rPr>
      </w:pPr>
      <w:r w:rsidRPr="00150538">
        <w:rPr>
          <w:b/>
          <w:i/>
          <w:u w:val="single"/>
        </w:rPr>
        <w:t>Priemerná spotreba energii a vody: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elektrický prúd – odber odhlásený,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plyn, objekt je splynofikovaný – bez odberu,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vodné stočné  60,- €/rok – hradí p. Nestorík – nájomca v prevádzkovej budove vo dvore,</w:t>
      </w:r>
    </w:p>
    <w:p w:rsidR="00BB2AFB" w:rsidRPr="00150538" w:rsidRDefault="00BB2AFB" w:rsidP="00BB2AFB">
      <w:pPr>
        <w:suppressAutoHyphens/>
        <w:jc w:val="both"/>
        <w:rPr>
          <w:i/>
        </w:rPr>
      </w:pPr>
      <w:r w:rsidRPr="00150538">
        <w:rPr>
          <w:i/>
        </w:rPr>
        <w:t>- zrážková voda</w:t>
      </w:r>
      <w:r w:rsidR="006C5D58" w:rsidRPr="00150538">
        <w:rPr>
          <w:i/>
        </w:rPr>
        <w:t xml:space="preserve"> </w:t>
      </w:r>
      <w:r w:rsidRPr="00150538">
        <w:rPr>
          <w:i/>
        </w:rPr>
        <w:t>200,- €/rok – hradí Mesto.</w:t>
      </w:r>
    </w:p>
    <w:p w:rsidR="00BB2AFB" w:rsidRPr="00150538" w:rsidRDefault="00BB2AFB" w:rsidP="00BB2AFB">
      <w:pPr>
        <w:ind w:left="480"/>
        <w:rPr>
          <w:i/>
        </w:rPr>
      </w:pPr>
    </w:p>
    <w:p w:rsidR="00BB2AFB" w:rsidRPr="00150538" w:rsidRDefault="00BB2AFB" w:rsidP="006C5D58">
      <w:pPr>
        <w:rPr>
          <w:i/>
        </w:rPr>
      </w:pPr>
      <w:r w:rsidRPr="00150538">
        <w:rPr>
          <w:b/>
          <w:i/>
        </w:rPr>
        <w:t>Užívanie:</w:t>
      </w:r>
      <w:r w:rsidRPr="00150538">
        <w:rPr>
          <w:i/>
        </w:rPr>
        <w:t xml:space="preserve"> - hlavná časť budovy je nevyužívaná – nehnuteľnosť určená na odpredaj.                                                                                               Na účely prenájmu je využívaná len budova postavená v dvorovej časti so vstupmi z dufartu – nájomca p. Nestorík a p. Gončar (služby).</w:t>
      </w:r>
    </w:p>
    <w:p w:rsidR="006871D7" w:rsidRDefault="006871D7" w:rsidP="004358F9"/>
    <w:p w:rsidR="00D708B2" w:rsidRDefault="00D708B2" w:rsidP="004358F9"/>
    <w:p w:rsidR="00D708B2" w:rsidRDefault="00D708B2" w:rsidP="00D708B2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 xml:space="preserve">§ 9a, odsek </w:t>
      </w:r>
      <w:r>
        <w:rPr>
          <w:rFonts w:ascii="Times New Roman" w:hAnsi="Times New Roman" w:cs="Times New Roman"/>
          <w:b/>
          <w:sz w:val="24"/>
          <w:szCs w:val="24"/>
        </w:rPr>
        <w:t>9, písmeno c</w:t>
      </w:r>
      <w:r w:rsidRPr="0021730E">
        <w:rPr>
          <w:rFonts w:ascii="Times New Roman" w:hAnsi="Times New Roman" w:cs="Times New Roman"/>
          <w:b/>
          <w:sz w:val="24"/>
          <w:szCs w:val="24"/>
        </w:rPr>
        <w:t>) zákona č. 138/91 Zb. o majetku obcí</w:t>
      </w:r>
    </w:p>
    <w:p w:rsidR="0027052E" w:rsidRPr="00D708B2" w:rsidRDefault="0027052E" w:rsidP="00D708B2">
      <w:pPr>
        <w:pStyle w:val="Standard"/>
        <w:spacing w:after="0" w:line="240" w:lineRule="auto"/>
        <w:ind w:firstLine="708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- prenájom formou osobitného zreteľa ► z á m e r</w:t>
      </w:r>
    </w:p>
    <w:p w:rsidR="006871D7" w:rsidRDefault="006871D7" w:rsidP="004358F9"/>
    <w:p w:rsidR="00B71817" w:rsidRDefault="00B71817" w:rsidP="00B71817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71817">
        <w:rPr>
          <w:rFonts w:ascii="Times New Roman" w:hAnsi="Times New Roman" w:cs="Times New Roman"/>
          <w:sz w:val="24"/>
          <w:szCs w:val="24"/>
        </w:rPr>
        <w:t>Občianske združenie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Centro Arte,</w:t>
      </w:r>
      <w:r w:rsidRPr="00B71817">
        <w:rPr>
          <w:rFonts w:ascii="Arial" w:hAnsi="Arial" w:cs="Arial"/>
          <w:color w:val="000000"/>
          <w:sz w:val="17"/>
          <w:szCs w:val="17"/>
        </w:rPr>
        <w:t xml:space="preserve"> </w:t>
      </w:r>
      <w:r w:rsidRPr="00B71817">
        <w:rPr>
          <w:rFonts w:ascii="Times New Roman" w:hAnsi="Times New Roman" w:cs="Times New Roman"/>
          <w:color w:val="000000"/>
          <w:sz w:val="24"/>
          <w:szCs w:val="24"/>
        </w:rPr>
        <w:t>Chotčianska 93/6, 091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1817">
        <w:rPr>
          <w:rFonts w:ascii="Times New Roman" w:hAnsi="Times New Roman" w:cs="Times New Roman"/>
          <w:color w:val="000000"/>
          <w:sz w:val="24"/>
          <w:szCs w:val="24"/>
        </w:rPr>
        <w:t>01 Stropkov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IČO 50358049</w:t>
      </w:r>
    </w:p>
    <w:p w:rsidR="00B71817" w:rsidRDefault="00B71817" w:rsidP="00B71817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71817" w:rsidRDefault="00B71817" w:rsidP="00B71817">
      <w:pPr>
        <w:pStyle w:val="Zkladntext"/>
        <w:spacing w:after="0"/>
        <w:jc w:val="both"/>
        <w:rPr>
          <w:b w:val="0"/>
          <w:u w:val="none"/>
        </w:rPr>
      </w:pPr>
      <w:r>
        <w:rPr>
          <w:b w:val="0"/>
          <w:u w:val="none"/>
        </w:rPr>
        <w:t xml:space="preserve">„zámer" </w:t>
      </w:r>
      <w:r w:rsidRPr="0081786C">
        <w:rPr>
          <w:b w:val="0"/>
          <w:u w:val="none"/>
        </w:rPr>
        <w:t>prenájm</w:t>
      </w:r>
      <w:r>
        <w:rPr>
          <w:b w:val="0"/>
          <w:u w:val="none"/>
        </w:rPr>
        <w:t>u</w:t>
      </w:r>
      <w:r w:rsidRPr="0081786C">
        <w:rPr>
          <w:b w:val="0"/>
          <w:u w:val="none"/>
        </w:rPr>
        <w:t xml:space="preserve">  majetku Mesta vo verejnom záujme a uzatvoreni</w:t>
      </w:r>
      <w:r>
        <w:rPr>
          <w:b w:val="0"/>
          <w:u w:val="none"/>
        </w:rPr>
        <w:t>e</w:t>
      </w:r>
      <w:r w:rsidRPr="0081786C">
        <w:rPr>
          <w:b w:val="0"/>
          <w:u w:val="none"/>
        </w:rPr>
        <w:t xml:space="preserve"> Nájomnej zmluvy na dobu určitú 40 </w:t>
      </w:r>
      <w:r w:rsidRPr="002F2ED0">
        <w:rPr>
          <w:b w:val="0"/>
          <w:u w:val="none"/>
        </w:rPr>
        <w:t>rokov medzi</w:t>
      </w:r>
      <w:r w:rsidRPr="0081786C">
        <w:rPr>
          <w:b w:val="0"/>
          <w:u w:val="none"/>
        </w:rPr>
        <w:t xml:space="preserve"> zmluvnými stranami  Mestom  Stará Ľubovňa, Obchodná 1108/1, Stará Ľubovňa, IČO 00330167, výlučný vlastník nehnuteľností zapísaných na LV 3696 nachádzajúcich sa v katastrálnom území Stará Ľubovňa - prenajímateľ a</w:t>
      </w:r>
      <w:r w:rsidR="002F2ED0">
        <w:rPr>
          <w:b w:val="0"/>
          <w:u w:val="none"/>
        </w:rPr>
        <w:t> občianskym združením Centro Arte, Chotčianska 93/6</w:t>
      </w:r>
      <w:r w:rsidRPr="0081786C">
        <w:rPr>
          <w:b w:val="0"/>
          <w:u w:val="none"/>
        </w:rPr>
        <w:t>, 0</w:t>
      </w:r>
      <w:r w:rsidR="002F2ED0">
        <w:rPr>
          <w:b w:val="0"/>
          <w:u w:val="none"/>
        </w:rPr>
        <w:t>91</w:t>
      </w:r>
      <w:r w:rsidRPr="0081786C">
        <w:rPr>
          <w:b w:val="0"/>
          <w:u w:val="none"/>
        </w:rPr>
        <w:t xml:space="preserve"> 01 St</w:t>
      </w:r>
      <w:r w:rsidR="002F2ED0">
        <w:rPr>
          <w:b w:val="0"/>
          <w:u w:val="none"/>
        </w:rPr>
        <w:t>ropkov</w:t>
      </w:r>
      <w:r w:rsidRPr="0081786C">
        <w:rPr>
          <w:b w:val="0"/>
          <w:u w:val="none"/>
        </w:rPr>
        <w:t xml:space="preserve">, IČO </w:t>
      </w:r>
      <w:r w:rsidR="002F2ED0">
        <w:rPr>
          <w:b w:val="0"/>
          <w:u w:val="none"/>
        </w:rPr>
        <w:t>50358049</w:t>
      </w:r>
      <w:r w:rsidRPr="0081786C">
        <w:rPr>
          <w:b w:val="0"/>
          <w:u w:val="none"/>
        </w:rPr>
        <w:t xml:space="preserve"> - nájomca v nasledovnej špecifikácii:</w:t>
      </w:r>
    </w:p>
    <w:p w:rsidR="002F2ED0" w:rsidRPr="0081786C" w:rsidRDefault="002F2ED0" w:rsidP="00B71817">
      <w:pPr>
        <w:pStyle w:val="Zkladntext"/>
        <w:spacing w:after="0"/>
        <w:jc w:val="both"/>
        <w:rPr>
          <w:b w:val="0"/>
          <w:strike/>
          <w:u w:val="none"/>
        </w:rPr>
      </w:pPr>
    </w:p>
    <w:p w:rsidR="0027052E" w:rsidRPr="002F2ED0" w:rsidRDefault="002F2ED0" w:rsidP="004358F9">
      <w:pPr>
        <w:pStyle w:val="Zkladntext31"/>
        <w:numPr>
          <w:ilvl w:val="0"/>
          <w:numId w:val="14"/>
        </w:numPr>
        <w:spacing w:line="100" w:lineRule="atLeast"/>
      </w:pPr>
      <w:r w:rsidRPr="002F2ED0">
        <w:rPr>
          <w:rFonts w:ascii="Times New Roman" w:hAnsi="Times New Roman" w:cs="Times New Roman"/>
        </w:rPr>
        <w:t xml:space="preserve">budova na Námestí sv. Mikuláša č. 5 v Starej Ľubovni, súpisné číslo </w:t>
      </w:r>
      <w:r>
        <w:rPr>
          <w:rFonts w:ascii="Times New Roman" w:hAnsi="Times New Roman" w:cs="Times New Roman"/>
        </w:rPr>
        <w:t>5</w:t>
      </w:r>
      <w:r w:rsidRPr="002F2ED0">
        <w:rPr>
          <w:rFonts w:ascii="Times New Roman" w:hAnsi="Times New Roman" w:cs="Times New Roman"/>
        </w:rPr>
        <w:t>, postavená na pozemku p. č. CKN 33/1</w:t>
      </w:r>
      <w:r w:rsidR="00CC4EB2">
        <w:rPr>
          <w:rFonts w:ascii="Times New Roman" w:hAnsi="Times New Roman" w:cs="Times New Roman"/>
        </w:rPr>
        <w:t xml:space="preserve"> zastavaná plocha a nádvorie s výmerou 518 m2</w:t>
      </w:r>
      <w:r w:rsidRPr="002F2ED0">
        <w:rPr>
          <w:rFonts w:ascii="Times New Roman" w:hAnsi="Times New Roman" w:cs="Times New Roman"/>
        </w:rPr>
        <w:t xml:space="preserve"> a</w:t>
      </w:r>
      <w:r w:rsidR="00CC4EB2">
        <w:rPr>
          <w:rFonts w:ascii="Times New Roman" w:hAnsi="Times New Roman" w:cs="Times New Roman"/>
        </w:rPr>
        <w:t xml:space="preserve"> pozemok </w:t>
      </w:r>
      <w:r w:rsidRPr="002F2ED0">
        <w:rPr>
          <w:rFonts w:ascii="Times New Roman" w:hAnsi="Times New Roman" w:cs="Times New Roman"/>
        </w:rPr>
        <w:t>CKN 33/5</w:t>
      </w:r>
      <w:r w:rsidR="00CC4EB2">
        <w:rPr>
          <w:rFonts w:ascii="Times New Roman" w:hAnsi="Times New Roman" w:cs="Times New Roman"/>
        </w:rPr>
        <w:t xml:space="preserve"> zastavaná plocha a nádvorie s výmerou 46 m2</w:t>
      </w:r>
      <w:r w:rsidRPr="002F2ED0">
        <w:rPr>
          <w:rFonts w:ascii="Times New Roman" w:hAnsi="Times New Roman" w:cs="Times New Roman"/>
        </w:rPr>
        <w:t>,</w:t>
      </w:r>
    </w:p>
    <w:p w:rsidR="0027052E" w:rsidRDefault="0027052E" w:rsidP="004358F9"/>
    <w:p w:rsidR="0027052E" w:rsidRDefault="00F35D7F" w:rsidP="004358F9">
      <w:r w:rsidRPr="00C43D52">
        <w:rPr>
          <w:u w:val="single"/>
        </w:rPr>
        <w:t>Odôvodnenie osobitného zreteľa:</w:t>
      </w:r>
      <w:r w:rsidRPr="00C43D52">
        <w:t xml:space="preserve"> </w:t>
      </w:r>
      <w:r w:rsidRPr="00E81866">
        <w:t xml:space="preserve"> </w:t>
      </w:r>
      <w:r>
        <w:t>P</w:t>
      </w:r>
      <w:r w:rsidRPr="00E81866">
        <w:t xml:space="preserve">renájom nehnuteľností vo vlastníctve Mesta Stará Ľubovňa vo verejnom záujme, </w:t>
      </w:r>
      <w:r>
        <w:t xml:space="preserve"> občianskemu združeniu Centro Arte, Chotčianska 93/6, 091 01 Stropkov, IČO 50358049 za účelom vybudovanie kultúrno-umeleckej inštitúcie slúžiacej širokej verejnosti, jedinú svojho druhu na Slovensku a v Strednej Európe.</w:t>
      </w:r>
      <w:r w:rsidR="007C60D8">
        <w:t xml:space="preserve"> Nehnuteľnosť je zapísaná na LV č. 3696 v k. ú Stará Ľubovňa ako kultúrna pamiatka (národná kultúrna pamiatka).</w:t>
      </w:r>
    </w:p>
    <w:p w:rsidR="0027052E" w:rsidRDefault="0027052E" w:rsidP="004358F9"/>
    <w:p w:rsidR="00F35D7F" w:rsidRPr="00F35D7F" w:rsidRDefault="00F35D7F" w:rsidP="00F35D7F">
      <w:pPr>
        <w:jc w:val="both"/>
        <w:rPr>
          <w:i/>
        </w:rPr>
      </w:pPr>
      <w:r w:rsidRPr="00F35D7F">
        <w:rPr>
          <w:i/>
        </w:rPr>
        <w:t xml:space="preserve">Žiadosť </w:t>
      </w:r>
      <w:r>
        <w:rPr>
          <w:i/>
        </w:rPr>
        <w:t>občianskeho združenia Centro Arte</w:t>
      </w:r>
      <w:r w:rsidRPr="00F35D7F">
        <w:rPr>
          <w:i/>
        </w:rPr>
        <w:t>, tvorí prílohu</w:t>
      </w:r>
      <w:r w:rsidR="0071039A">
        <w:rPr>
          <w:i/>
        </w:rPr>
        <w:t xml:space="preserve"> č. 2</w:t>
      </w:r>
      <w:r w:rsidRPr="00F35D7F">
        <w:rPr>
          <w:i/>
        </w:rPr>
        <w:t xml:space="preserve"> materiálu.</w:t>
      </w:r>
    </w:p>
    <w:p w:rsidR="006871D7" w:rsidRDefault="006871D7" w:rsidP="004358F9"/>
    <w:p w:rsidR="00D708B2" w:rsidRDefault="00D708B2" w:rsidP="004358F9"/>
    <w:p w:rsidR="00D708B2" w:rsidRDefault="00D708B2" w:rsidP="004358F9"/>
    <w:p w:rsidR="00D708B2" w:rsidRDefault="00D708B2" w:rsidP="004358F9"/>
    <w:p w:rsidR="00682D20" w:rsidRDefault="00682D20" w:rsidP="004358F9"/>
    <w:p w:rsidR="00150538" w:rsidRDefault="00150538" w:rsidP="004358F9"/>
    <w:p w:rsidR="00150538" w:rsidRDefault="00150538" w:rsidP="004358F9"/>
    <w:p w:rsidR="00162AED" w:rsidRPr="0021730E" w:rsidRDefault="0027052E" w:rsidP="00162AED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IV</w:t>
      </w:r>
      <w:r w:rsidR="00162AED">
        <w:rPr>
          <w:rFonts w:ascii="Times New Roman" w:hAnsi="Times New Roman" w:cs="Times New Roman"/>
          <w:b/>
          <w:sz w:val="24"/>
          <w:szCs w:val="24"/>
        </w:rPr>
        <w:t>.</w:t>
      </w:r>
      <w:r w:rsidR="00162AED">
        <w:rPr>
          <w:rFonts w:ascii="Times New Roman" w:hAnsi="Times New Roman" w:cs="Times New Roman"/>
          <w:b/>
          <w:sz w:val="24"/>
          <w:szCs w:val="24"/>
        </w:rPr>
        <w:tab/>
      </w:r>
      <w:r w:rsidR="00162AED" w:rsidRPr="0021730E">
        <w:rPr>
          <w:rFonts w:ascii="Times New Roman" w:hAnsi="Times New Roman" w:cs="Times New Roman"/>
          <w:b/>
          <w:sz w:val="24"/>
          <w:szCs w:val="24"/>
        </w:rPr>
        <w:t xml:space="preserve">§ 9a, odsek </w:t>
      </w:r>
      <w:r w:rsidR="00162AED">
        <w:rPr>
          <w:rFonts w:ascii="Times New Roman" w:hAnsi="Times New Roman" w:cs="Times New Roman"/>
          <w:b/>
          <w:sz w:val="24"/>
          <w:szCs w:val="24"/>
        </w:rPr>
        <w:t>1</w:t>
      </w:r>
      <w:r w:rsidR="00162AED" w:rsidRPr="0021730E">
        <w:rPr>
          <w:rFonts w:ascii="Times New Roman" w:hAnsi="Times New Roman" w:cs="Times New Roman"/>
          <w:b/>
          <w:sz w:val="24"/>
          <w:szCs w:val="24"/>
        </w:rPr>
        <w:t xml:space="preserve">, písmeno </w:t>
      </w:r>
      <w:r w:rsidR="00162AED">
        <w:rPr>
          <w:rFonts w:ascii="Times New Roman" w:hAnsi="Times New Roman" w:cs="Times New Roman"/>
          <w:b/>
          <w:sz w:val="24"/>
          <w:szCs w:val="24"/>
        </w:rPr>
        <w:t>a</w:t>
      </w:r>
      <w:r w:rsidR="00162AED" w:rsidRPr="0021730E">
        <w:rPr>
          <w:rFonts w:ascii="Times New Roman" w:hAnsi="Times New Roman" w:cs="Times New Roman"/>
          <w:b/>
          <w:sz w:val="24"/>
          <w:szCs w:val="24"/>
        </w:rPr>
        <w:t>) zákona č. 138/91 Zb. o majetku obcí</w:t>
      </w:r>
    </w:p>
    <w:p w:rsidR="00162AED" w:rsidRPr="0021730E" w:rsidRDefault="00162AED" w:rsidP="00162AED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verejná obchodná súťaž</w:t>
      </w:r>
      <w:r w:rsidR="0027052E">
        <w:rPr>
          <w:rFonts w:ascii="Times New Roman" w:hAnsi="Times New Roman" w:cs="Times New Roman"/>
          <w:b/>
          <w:sz w:val="24"/>
          <w:szCs w:val="24"/>
        </w:rPr>
        <w:t xml:space="preserve"> ► z á m e r</w:t>
      </w:r>
    </w:p>
    <w:p w:rsidR="00162AED" w:rsidRDefault="00162AED" w:rsidP="004358F9"/>
    <w:p w:rsidR="00654C38" w:rsidRPr="00654C38" w:rsidRDefault="00654C38" w:rsidP="00654C38">
      <w:pPr>
        <w:pStyle w:val="Odsekzoznamu"/>
        <w:numPr>
          <w:ilvl w:val="0"/>
          <w:numId w:val="12"/>
        </w:numPr>
        <w:rPr>
          <w:b/>
          <w:u w:val="single"/>
        </w:rPr>
      </w:pPr>
      <w:r w:rsidRPr="00654C38">
        <w:rPr>
          <w:b/>
          <w:u w:val="single"/>
        </w:rPr>
        <w:t>Budova – súpisné číslo 9, Námestie sv. Mikuláša 9</w:t>
      </w:r>
    </w:p>
    <w:p w:rsidR="00654C38" w:rsidRDefault="00654C38" w:rsidP="004358F9"/>
    <w:p w:rsidR="00654C38" w:rsidRDefault="00654C38" w:rsidP="00654C38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654C38" w:rsidRPr="00376FB4" w:rsidRDefault="00654C38" w:rsidP="00654C38">
      <w:pPr>
        <w:jc w:val="both"/>
        <w:rPr>
          <w:szCs w:val="20"/>
        </w:rPr>
      </w:pPr>
      <w:r w:rsidRPr="002564EB">
        <w:t>„zámer“</w:t>
      </w:r>
      <w:r>
        <w:t xml:space="preserve"> odpredaja nehnuteľností </w:t>
      </w:r>
      <w:r w:rsidRPr="00376FB4">
        <w:t>podľa zákona č. 138/91 Zb. o majetku obcí, § 9a, odsek 1, písmeno a) – verejná obchodná súťaž</w:t>
      </w:r>
      <w:r>
        <w:t>, a to</w:t>
      </w:r>
      <w:r w:rsidRPr="00376FB4">
        <w:t xml:space="preserve"> </w:t>
      </w:r>
      <w:r w:rsidRPr="002564EB">
        <w:t>budovy súpisné č. 9</w:t>
      </w:r>
      <w:r w:rsidRPr="004B3D83">
        <w:t xml:space="preserve"> </w:t>
      </w:r>
      <w:r w:rsidRPr="002564EB">
        <w:t>na Námestí sv. Mikuláša</w:t>
      </w:r>
      <w:r>
        <w:t xml:space="preserve"> </w:t>
      </w:r>
      <w:r w:rsidRPr="002564EB">
        <w:t>(rýchločistiareň)</w:t>
      </w:r>
      <w:r>
        <w:t>,</w:t>
      </w:r>
      <w:r w:rsidRPr="007D2B80">
        <w:t xml:space="preserve"> </w:t>
      </w:r>
      <w:r w:rsidRPr="002564EB">
        <w:t>postavenej na pozemku p. č. CKN 39</w:t>
      </w:r>
      <w:r>
        <w:t>,</w:t>
      </w:r>
      <w:r w:rsidRPr="002564EB">
        <w:t xml:space="preserve"> </w:t>
      </w:r>
      <w:r>
        <w:t xml:space="preserve"> pamiatkovo chránený objekt v zmysle zákona č. 49/2002 a pozemku o </w:t>
      </w:r>
      <w:r w:rsidRPr="002564EB">
        <w:t>výmer</w:t>
      </w:r>
      <w:r>
        <w:t>e</w:t>
      </w:r>
      <w:r w:rsidRPr="002564EB">
        <w:t xml:space="preserve"> 575 m2, zastavaná plocha a</w:t>
      </w:r>
      <w:r>
        <w:t> </w:t>
      </w:r>
      <w:r w:rsidRPr="002564EB">
        <w:t>nádvorie</w:t>
      </w:r>
      <w:r>
        <w:t>, zapísaných</w:t>
      </w:r>
      <w:r w:rsidRPr="002564EB">
        <w:t xml:space="preserve"> na  LV č. 3696 v k. ú. Stará Ľubovňa, vlastník Mesto Stará Ľubovňa v podiele 1/1</w:t>
      </w:r>
      <w:r w:rsidRPr="006C30F9">
        <w:t xml:space="preserve"> </w:t>
      </w:r>
      <w:r>
        <w:t>za cenu stanovenú znaleckým posudkom</w:t>
      </w:r>
      <w:r w:rsidRPr="00376FB4">
        <w:t>.</w:t>
      </w:r>
    </w:p>
    <w:p w:rsidR="00654C38" w:rsidRDefault="00654C38" w:rsidP="004358F9"/>
    <w:p w:rsidR="00D871FB" w:rsidRDefault="00D871FB" w:rsidP="004358F9">
      <w:pPr>
        <w:rPr>
          <w:u w:val="single"/>
        </w:rPr>
      </w:pPr>
    </w:p>
    <w:p w:rsidR="00654C38" w:rsidRPr="00150538" w:rsidRDefault="00654C38" w:rsidP="004358F9">
      <w:pPr>
        <w:rPr>
          <w:b/>
          <w:i/>
          <w:u w:val="single"/>
        </w:rPr>
      </w:pPr>
      <w:r w:rsidRPr="00150538">
        <w:rPr>
          <w:b/>
          <w:i/>
          <w:u w:val="single"/>
        </w:rPr>
        <w:t>Informácia:</w:t>
      </w:r>
    </w:p>
    <w:p w:rsidR="00654C38" w:rsidRPr="00150538" w:rsidRDefault="00654C38" w:rsidP="00654C38">
      <w:pPr>
        <w:jc w:val="both"/>
        <w:rPr>
          <w:b/>
          <w:i/>
          <w:u w:val="single"/>
        </w:rPr>
      </w:pPr>
      <w:r w:rsidRPr="00150538">
        <w:rPr>
          <w:b/>
          <w:i/>
        </w:rPr>
        <w:t xml:space="preserve">Vedenie Mesta odporúča: </w:t>
      </w:r>
      <w:r w:rsidRPr="00150538">
        <w:rPr>
          <w:i/>
        </w:rPr>
        <w:t>Vyriešiť umiestnenie klubu dôchodcov – možnosť využitia voľných priestorov v Dome kultúry na Nám. gen. Štefánika č. 5 a po presťahovaní klubu dôchodcov, riešiť odpredaj nehnuteľností formou vyhlásenia VOS.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 xml:space="preserve">Objekt je daný do užívania cca. v 16 storočí a je  pamiatkovo chránený - Zákon NR č. 49/2002. </w:t>
      </w:r>
    </w:p>
    <w:p w:rsidR="00654C38" w:rsidRPr="00150538" w:rsidRDefault="00654C38" w:rsidP="00654C38">
      <w:pPr>
        <w:suppressAutoHyphens/>
        <w:jc w:val="both"/>
        <w:rPr>
          <w:i/>
        </w:rPr>
      </w:pP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zaradený</w:t>
      </w:r>
      <w:r w:rsidRPr="00150538">
        <w:rPr>
          <w:b/>
          <w:i/>
        </w:rPr>
        <w:t xml:space="preserve"> </w:t>
      </w:r>
      <w:r w:rsidRPr="00150538">
        <w:rPr>
          <w:i/>
        </w:rPr>
        <w:t>do majetku Mesta k dňu 01.01.1990 v OC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>41 492,40 €,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účtovná cena k 31.12.2015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 xml:space="preserve">  7 763,35 €,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I. poschodie využívané Klubom dôchodcov.</w:t>
      </w:r>
    </w:p>
    <w:p w:rsidR="00654C38" w:rsidRPr="00150538" w:rsidRDefault="00654C38" w:rsidP="00654C38">
      <w:pPr>
        <w:suppressAutoHyphens/>
        <w:jc w:val="both"/>
        <w:rPr>
          <w:b/>
          <w:i/>
        </w:rPr>
      </w:pPr>
      <w:r w:rsidRPr="00150538">
        <w:rPr>
          <w:b/>
          <w:i/>
        </w:rPr>
        <w:t xml:space="preserve">- čistý príjem za prenájom r. 2015 </w:t>
      </w:r>
      <w:r w:rsidRPr="00150538">
        <w:rPr>
          <w:i/>
        </w:rPr>
        <w:t>(bez ostatných služieb)</w:t>
      </w:r>
      <w:r w:rsidRPr="00150538">
        <w:rPr>
          <w:b/>
          <w:i/>
        </w:rPr>
        <w:tab/>
      </w:r>
      <w:r w:rsidRPr="00150538">
        <w:rPr>
          <w:b/>
          <w:i/>
        </w:rPr>
        <w:tab/>
      </w:r>
      <w:r w:rsidRPr="00150538">
        <w:rPr>
          <w:b/>
          <w:i/>
        </w:rPr>
        <w:tab/>
        <w:t xml:space="preserve">  3 090, -- €,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využívanie na prenájom 76 m2</w:t>
      </w:r>
    </w:p>
    <w:p w:rsidR="00654C38" w:rsidRPr="00150538" w:rsidRDefault="00654C38" w:rsidP="00654C38">
      <w:pPr>
        <w:suppressAutoHyphens/>
        <w:jc w:val="both"/>
        <w:rPr>
          <w:b/>
          <w:i/>
        </w:rPr>
      </w:pPr>
      <w:r w:rsidRPr="00150538">
        <w:rPr>
          <w:i/>
        </w:rPr>
        <w:t xml:space="preserve">- cena podľa znaleckého posudku – </w:t>
      </w:r>
      <w:r w:rsidRPr="00150538">
        <w:rPr>
          <w:b/>
          <w:i/>
        </w:rPr>
        <w:t>objekt nebol oceňovaný</w:t>
      </w:r>
    </w:p>
    <w:p w:rsidR="00654C38" w:rsidRPr="00150538" w:rsidRDefault="00654C38" w:rsidP="00654C38">
      <w:pPr>
        <w:jc w:val="both"/>
        <w:rPr>
          <w:b/>
          <w:i/>
          <w:u w:val="single"/>
        </w:rPr>
      </w:pPr>
      <w:r w:rsidRPr="00150538">
        <w:rPr>
          <w:b/>
          <w:i/>
          <w:u w:val="single"/>
        </w:rPr>
        <w:t>Vykonané udržiavacie práce: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údržba za posledných 5 rokov</w:t>
      </w:r>
      <w:r w:rsidRPr="00150538">
        <w:rPr>
          <w:i/>
        </w:rPr>
        <w:tab/>
        <w:t xml:space="preserve">       0,0 €,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vykonaná údržba za rok 2015</w:t>
      </w:r>
      <w:r w:rsidRPr="00150538">
        <w:rPr>
          <w:i/>
        </w:rPr>
        <w:tab/>
        <w:t xml:space="preserve">       0,0 €,</w:t>
      </w:r>
    </w:p>
    <w:p w:rsidR="00654C38" w:rsidRPr="00150538" w:rsidRDefault="00654C38" w:rsidP="00654C38">
      <w:pPr>
        <w:suppressAutoHyphens/>
        <w:jc w:val="both"/>
        <w:rPr>
          <w:b/>
          <w:i/>
        </w:rPr>
      </w:pPr>
      <w:r w:rsidRPr="00150538">
        <w:rPr>
          <w:b/>
          <w:i/>
        </w:rPr>
        <w:t>- plán údržby na rok 2016</w:t>
      </w:r>
      <w:r w:rsidRPr="00150538">
        <w:rPr>
          <w:b/>
          <w:i/>
        </w:rPr>
        <w:tab/>
      </w:r>
      <w:r w:rsidRPr="00150538">
        <w:rPr>
          <w:b/>
          <w:i/>
        </w:rPr>
        <w:tab/>
        <w:t>2 600,0 €.</w:t>
      </w:r>
    </w:p>
    <w:p w:rsidR="00654C38" w:rsidRPr="00150538" w:rsidRDefault="00654C38" w:rsidP="00654C38">
      <w:pPr>
        <w:jc w:val="both"/>
        <w:rPr>
          <w:b/>
          <w:i/>
          <w:u w:val="single"/>
        </w:rPr>
      </w:pPr>
    </w:p>
    <w:p w:rsidR="00654C38" w:rsidRPr="00150538" w:rsidRDefault="00654C38" w:rsidP="00654C38">
      <w:pPr>
        <w:jc w:val="both"/>
        <w:rPr>
          <w:b/>
          <w:i/>
          <w:u w:val="single"/>
        </w:rPr>
      </w:pPr>
      <w:r w:rsidRPr="00150538">
        <w:rPr>
          <w:b/>
          <w:i/>
          <w:u w:val="single"/>
        </w:rPr>
        <w:t>Vykurovanie objektu: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médium elektrina, akumulačné pece.</w:t>
      </w:r>
    </w:p>
    <w:p w:rsidR="00654C38" w:rsidRPr="00150538" w:rsidRDefault="00654C38" w:rsidP="00654C38">
      <w:pPr>
        <w:jc w:val="both"/>
        <w:rPr>
          <w:b/>
          <w:i/>
          <w:u w:val="single"/>
        </w:rPr>
      </w:pPr>
    </w:p>
    <w:p w:rsidR="00654C38" w:rsidRPr="00150538" w:rsidRDefault="00654C38" w:rsidP="00654C38">
      <w:pPr>
        <w:jc w:val="both"/>
        <w:rPr>
          <w:b/>
          <w:i/>
          <w:u w:val="single"/>
        </w:rPr>
      </w:pPr>
      <w:r w:rsidRPr="00150538">
        <w:rPr>
          <w:b/>
          <w:i/>
          <w:u w:val="single"/>
        </w:rPr>
        <w:t>Priemerná spotreba energii a vody:</w:t>
      </w:r>
      <w:r w:rsidRPr="00150538">
        <w:rPr>
          <w:b/>
          <w:i/>
        </w:rPr>
        <w:t xml:space="preserve"> (odber len klub dôchodcov),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elektrický prúd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 xml:space="preserve">2 300,- €/rok, 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plyn, objekt nie je splynofikovaný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vodné stočné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 xml:space="preserve">     55,- €/rok,</w:t>
      </w:r>
    </w:p>
    <w:p w:rsidR="00654C38" w:rsidRPr="00150538" w:rsidRDefault="00654C38" w:rsidP="00654C38">
      <w:pPr>
        <w:suppressAutoHyphens/>
        <w:jc w:val="both"/>
        <w:rPr>
          <w:i/>
        </w:rPr>
      </w:pPr>
      <w:r w:rsidRPr="00150538">
        <w:rPr>
          <w:i/>
        </w:rPr>
        <w:t>- zrážková voda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 xml:space="preserve">   300,- €/rok – hradí Mesto.</w:t>
      </w:r>
    </w:p>
    <w:p w:rsidR="00654C38" w:rsidRPr="00150538" w:rsidRDefault="00654C38" w:rsidP="00654C38">
      <w:pPr>
        <w:rPr>
          <w:b/>
          <w:i/>
        </w:rPr>
      </w:pPr>
    </w:p>
    <w:p w:rsidR="00654C38" w:rsidRPr="00150538" w:rsidRDefault="00654C38" w:rsidP="00654C38">
      <w:pPr>
        <w:rPr>
          <w:b/>
          <w:i/>
        </w:rPr>
      </w:pPr>
      <w:r w:rsidRPr="00150538">
        <w:rPr>
          <w:b/>
          <w:i/>
        </w:rPr>
        <w:t>Užívanie:</w:t>
      </w:r>
      <w:r w:rsidRPr="00150538">
        <w:rPr>
          <w:i/>
        </w:rPr>
        <w:t xml:space="preserve"> klub dôchodcov - poschodie, 1 ks nájomná zmluva  - prízemie.</w:t>
      </w:r>
    </w:p>
    <w:p w:rsidR="00654C38" w:rsidRPr="00150538" w:rsidRDefault="00654C38" w:rsidP="00654C38">
      <w:pPr>
        <w:rPr>
          <w:b/>
          <w:i/>
        </w:rPr>
      </w:pPr>
    </w:p>
    <w:p w:rsidR="00654C38" w:rsidRPr="00150538" w:rsidRDefault="00654C38" w:rsidP="00654C38">
      <w:pPr>
        <w:rPr>
          <w:i/>
        </w:rPr>
      </w:pPr>
      <w:r w:rsidRPr="00150538">
        <w:rPr>
          <w:b/>
          <w:i/>
        </w:rPr>
        <w:t xml:space="preserve">Udržiavanie: </w:t>
      </w:r>
      <w:r w:rsidRPr="00150538">
        <w:rPr>
          <w:i/>
        </w:rPr>
        <w:t>Plánovaná údržba na rok 2016 v sume cca 2 600,- € - oprava a náter čelnej fasády a vonkajší náter  okenných rámov, výmena 2 ks svietidiel v časti „fiľory“ – prispôsobiť k svietidlám budovy č. 12.</w:t>
      </w:r>
    </w:p>
    <w:p w:rsidR="00654C38" w:rsidRPr="00150538" w:rsidRDefault="00654C38" w:rsidP="00654C38">
      <w:pPr>
        <w:rPr>
          <w:i/>
        </w:rPr>
      </w:pPr>
    </w:p>
    <w:p w:rsidR="00654C38" w:rsidRPr="00150538" w:rsidRDefault="00654C38" w:rsidP="00654C38">
      <w:pPr>
        <w:jc w:val="both"/>
        <w:rPr>
          <w:i/>
        </w:rPr>
      </w:pPr>
      <w:r w:rsidRPr="00150538">
        <w:rPr>
          <w:b/>
          <w:i/>
        </w:rPr>
        <w:t xml:space="preserve">Investície: </w:t>
      </w:r>
      <w:r w:rsidRPr="00150538">
        <w:rPr>
          <w:i/>
        </w:rPr>
        <w:t>Budova je vyhrievaná</w:t>
      </w:r>
      <w:r w:rsidRPr="00150538">
        <w:rPr>
          <w:b/>
          <w:i/>
        </w:rPr>
        <w:t xml:space="preserve"> </w:t>
      </w:r>
      <w:r w:rsidRPr="00150538">
        <w:rPr>
          <w:i/>
        </w:rPr>
        <w:t xml:space="preserve">akumulačnými pecami s ročnou spotrebou el. prúdu v sume cca. 2 300,- €. V nasledujúcich rokoch bude budova vyžadovať komplexnú rekonštrukciu zameranú na výmenu strešnej krytiny, zriadením ÚK – plyn, prestavbu sociálneho zázemia, zdravotechniky a rekonštrukciu vnútornej  elektroinštalácie. </w:t>
      </w:r>
    </w:p>
    <w:p w:rsidR="00654C38" w:rsidRDefault="00654C38" w:rsidP="004358F9"/>
    <w:p w:rsidR="0027052E" w:rsidRDefault="0027052E" w:rsidP="004358F9"/>
    <w:p w:rsidR="00654C38" w:rsidRPr="00654C38" w:rsidRDefault="00654C38" w:rsidP="00654C38">
      <w:pPr>
        <w:pStyle w:val="Odsekzoznamu"/>
        <w:numPr>
          <w:ilvl w:val="0"/>
          <w:numId w:val="11"/>
        </w:numPr>
        <w:rPr>
          <w:b/>
          <w:u w:val="single"/>
        </w:rPr>
      </w:pPr>
      <w:r w:rsidRPr="00654C38">
        <w:rPr>
          <w:b/>
          <w:u w:val="single"/>
        </w:rPr>
        <w:lastRenderedPageBreak/>
        <w:t>Budova – súpisné číslo 11, Námestie sv. Mikuláša 11</w:t>
      </w:r>
    </w:p>
    <w:p w:rsidR="00654C38" w:rsidRDefault="00654C38" w:rsidP="004358F9"/>
    <w:p w:rsidR="00654C38" w:rsidRDefault="00654C38" w:rsidP="00654C38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654C38" w:rsidRPr="00376FB4" w:rsidRDefault="00654C38" w:rsidP="00654C38">
      <w:pPr>
        <w:jc w:val="both"/>
        <w:rPr>
          <w:szCs w:val="20"/>
        </w:rPr>
      </w:pPr>
      <w:r w:rsidRPr="00376FB4">
        <w:t xml:space="preserve">„zámer“ </w:t>
      </w:r>
      <w:r>
        <w:t xml:space="preserve">odpredaja nehnuteľností </w:t>
      </w:r>
      <w:r w:rsidRPr="00376FB4">
        <w:t>podľa zákona č. 138/91 Zb. o majetku obcí, § 9a, odsek 1, písmeno a) – verejná obchodná súťaž</w:t>
      </w:r>
      <w:r>
        <w:t>, a to</w:t>
      </w:r>
      <w:r w:rsidRPr="00376FB4">
        <w:t xml:space="preserve"> budovy súpisné č. 11</w:t>
      </w:r>
      <w:r w:rsidRPr="00C17867">
        <w:t xml:space="preserve"> </w:t>
      </w:r>
      <w:r w:rsidRPr="00376FB4">
        <w:t>na Námestí sv. Mikuláša</w:t>
      </w:r>
      <w:r>
        <w:t xml:space="preserve"> </w:t>
      </w:r>
      <w:r w:rsidRPr="00376FB4">
        <w:t>(klub dôchodcov), postavenej na pozemku p. č. CKN 42</w:t>
      </w:r>
      <w:r>
        <w:t xml:space="preserve">, </w:t>
      </w:r>
      <w:r w:rsidRPr="00376FB4">
        <w:t xml:space="preserve">pamiatkovo chránený objekt </w:t>
      </w:r>
      <w:r>
        <w:t xml:space="preserve">v zmysle zákona </w:t>
      </w:r>
      <w:r w:rsidRPr="00376FB4">
        <w:t xml:space="preserve">č. 49/2002 </w:t>
      </w:r>
      <w:r>
        <w:t>a pozemku</w:t>
      </w:r>
      <w:r w:rsidRPr="00376FB4">
        <w:t xml:space="preserve"> o výmere 623 m2, zasta</w:t>
      </w:r>
      <w:r>
        <w:t>vaná plocha a nádvorie, zapísaných</w:t>
      </w:r>
      <w:r w:rsidRPr="00376FB4">
        <w:t xml:space="preserve"> na LV č. 3696 v k. ú. Stará Ľubovňa, vlastník Me</w:t>
      </w:r>
      <w:r>
        <w:t>sto Stará Ľubovňa v podiele 1/1 za cenu stanovenú znaleckým posudkom</w:t>
      </w:r>
      <w:r w:rsidRPr="00376FB4">
        <w:t>.</w:t>
      </w:r>
    </w:p>
    <w:p w:rsidR="00654C38" w:rsidRDefault="00654C38" w:rsidP="004358F9"/>
    <w:p w:rsidR="00150538" w:rsidRDefault="00150538" w:rsidP="004358F9"/>
    <w:p w:rsidR="00654C38" w:rsidRPr="00150538" w:rsidRDefault="00654C38" w:rsidP="00654C38">
      <w:pPr>
        <w:rPr>
          <w:b/>
          <w:i/>
          <w:u w:val="single"/>
        </w:rPr>
      </w:pPr>
      <w:r w:rsidRPr="00150538">
        <w:rPr>
          <w:b/>
          <w:i/>
          <w:u w:val="single"/>
        </w:rPr>
        <w:t>Informácia:</w:t>
      </w:r>
    </w:p>
    <w:p w:rsidR="00654C38" w:rsidRPr="00150538" w:rsidRDefault="00150538" w:rsidP="00654C38">
      <w:pPr>
        <w:jc w:val="both"/>
        <w:rPr>
          <w:b/>
          <w:i/>
        </w:rPr>
      </w:pPr>
      <w:r w:rsidRPr="00150538">
        <w:rPr>
          <w:b/>
          <w:i/>
        </w:rPr>
        <w:t>Vedenie Mesta odporúča:</w:t>
      </w:r>
      <w:r w:rsidR="00654C38" w:rsidRPr="00150538">
        <w:rPr>
          <w:b/>
          <w:i/>
        </w:rPr>
        <w:t xml:space="preserve"> odpredať nehnuteľnosť formou vyhlásenia VOS.</w:t>
      </w: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Objekt daný do užívania cca v 16 storočí,  pamiatkovo chránený, Zákon NR č. 49/2002.</w:t>
      </w:r>
    </w:p>
    <w:p w:rsidR="00654C38" w:rsidRPr="00150538" w:rsidRDefault="00654C38" w:rsidP="00654C38">
      <w:pPr>
        <w:rPr>
          <w:i/>
        </w:rPr>
      </w:pP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- zaradený</w:t>
      </w:r>
      <w:r w:rsidRPr="00150538">
        <w:rPr>
          <w:b/>
          <w:i/>
        </w:rPr>
        <w:t xml:space="preserve"> </w:t>
      </w:r>
      <w:r w:rsidRPr="00150538">
        <w:rPr>
          <w:i/>
        </w:rPr>
        <w:t>do majetku Mesta ku dňu 01.01.1990.</w:t>
      </w: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- účtovná cena pri zaradení do majetku Mesta v OC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>41 492,40 €</w:t>
      </w: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- účtovná cena k 31.12.2015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 xml:space="preserve">  7 763,35 €</w:t>
      </w: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- počet nájomníkov 3 - uzatvorené NZ,</w:t>
      </w: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- využívanie na prenájom 297,60 m2</w:t>
      </w:r>
    </w:p>
    <w:p w:rsidR="00654C38" w:rsidRPr="00150538" w:rsidRDefault="00654C38" w:rsidP="00654C38">
      <w:pPr>
        <w:rPr>
          <w:b/>
          <w:i/>
        </w:rPr>
      </w:pPr>
      <w:r w:rsidRPr="00150538">
        <w:rPr>
          <w:i/>
        </w:rPr>
        <w:t xml:space="preserve">- </w:t>
      </w:r>
      <w:r w:rsidRPr="00150538">
        <w:rPr>
          <w:b/>
          <w:i/>
        </w:rPr>
        <w:t>čistý</w:t>
      </w:r>
      <w:r w:rsidRPr="00150538">
        <w:rPr>
          <w:i/>
        </w:rPr>
        <w:t xml:space="preserve"> </w:t>
      </w:r>
      <w:r w:rsidRPr="00150538">
        <w:rPr>
          <w:b/>
          <w:i/>
        </w:rPr>
        <w:t xml:space="preserve">príjem za prenájom spolu r. 2015 </w:t>
      </w:r>
      <w:r w:rsidRPr="00150538">
        <w:rPr>
          <w:i/>
        </w:rPr>
        <w:t>(bez ostatných služieb)</w:t>
      </w:r>
      <w:r w:rsidRPr="00150538">
        <w:rPr>
          <w:b/>
          <w:i/>
        </w:rPr>
        <w:tab/>
      </w:r>
      <w:r w:rsidRPr="00150538">
        <w:rPr>
          <w:b/>
          <w:i/>
        </w:rPr>
        <w:tab/>
        <w:t xml:space="preserve">   3 711,-- €,</w:t>
      </w:r>
    </w:p>
    <w:p w:rsidR="00654C38" w:rsidRPr="00150538" w:rsidRDefault="00654C38" w:rsidP="00654C38">
      <w:pPr>
        <w:rPr>
          <w:b/>
          <w:i/>
        </w:rPr>
      </w:pPr>
      <w:r w:rsidRPr="00150538">
        <w:rPr>
          <w:b/>
          <w:i/>
        </w:rPr>
        <w:t xml:space="preserve">- </w:t>
      </w:r>
      <w:r w:rsidRPr="00150538">
        <w:rPr>
          <w:i/>
        </w:rPr>
        <w:t xml:space="preserve">cena podľa znaleckého posudku – </w:t>
      </w:r>
      <w:r w:rsidRPr="00150538">
        <w:rPr>
          <w:b/>
          <w:i/>
        </w:rPr>
        <w:t>objekt nebol oceňovaný.</w:t>
      </w:r>
    </w:p>
    <w:p w:rsidR="00654C38" w:rsidRPr="00150538" w:rsidRDefault="00654C38" w:rsidP="00654C38">
      <w:pPr>
        <w:rPr>
          <w:i/>
        </w:rPr>
      </w:pPr>
    </w:p>
    <w:p w:rsidR="00654C38" w:rsidRPr="00150538" w:rsidRDefault="00654C38" w:rsidP="00654C38">
      <w:pPr>
        <w:rPr>
          <w:b/>
          <w:i/>
          <w:u w:val="single"/>
        </w:rPr>
      </w:pPr>
      <w:r w:rsidRPr="00150538">
        <w:rPr>
          <w:b/>
          <w:i/>
        </w:rPr>
        <w:t xml:space="preserve"> </w:t>
      </w:r>
      <w:r w:rsidRPr="00150538">
        <w:rPr>
          <w:b/>
          <w:i/>
          <w:u w:val="single"/>
        </w:rPr>
        <w:t>Vykonané udržiavacie práce:</w:t>
      </w:r>
    </w:p>
    <w:p w:rsidR="00654C38" w:rsidRPr="00150538" w:rsidRDefault="00654C38" w:rsidP="00654C38">
      <w:pPr>
        <w:rPr>
          <w:i/>
        </w:rPr>
      </w:pPr>
      <w:r w:rsidRPr="00150538">
        <w:rPr>
          <w:b/>
          <w:i/>
        </w:rPr>
        <w:t xml:space="preserve">- </w:t>
      </w:r>
      <w:r w:rsidRPr="00150538">
        <w:rPr>
          <w:i/>
        </w:rPr>
        <w:t>údržba za posledných 5 rokov</w:t>
      </w:r>
      <w:r w:rsidRPr="00150538">
        <w:rPr>
          <w:i/>
        </w:rPr>
        <w:tab/>
        <w:t xml:space="preserve">       0,0 €,</w:t>
      </w: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- vykonaná údržba za rok 2015</w:t>
      </w:r>
      <w:r w:rsidRPr="00150538">
        <w:rPr>
          <w:i/>
        </w:rPr>
        <w:tab/>
        <w:t xml:space="preserve">       0,0 €,</w:t>
      </w:r>
    </w:p>
    <w:p w:rsidR="00654C38" w:rsidRPr="00150538" w:rsidRDefault="00654C38" w:rsidP="00654C38">
      <w:pPr>
        <w:rPr>
          <w:i/>
        </w:rPr>
      </w:pPr>
    </w:p>
    <w:p w:rsidR="00654C38" w:rsidRPr="00150538" w:rsidRDefault="00654C38" w:rsidP="00654C38">
      <w:pPr>
        <w:rPr>
          <w:b/>
          <w:i/>
          <w:u w:val="single"/>
        </w:rPr>
      </w:pPr>
      <w:r w:rsidRPr="00150538">
        <w:rPr>
          <w:b/>
          <w:i/>
          <w:u w:val="single"/>
        </w:rPr>
        <w:t>Vykurovanie objektu</w:t>
      </w:r>
    </w:p>
    <w:p w:rsidR="00654C38" w:rsidRPr="00150538" w:rsidRDefault="00654C38" w:rsidP="00654C38">
      <w:pPr>
        <w:rPr>
          <w:i/>
        </w:rPr>
      </w:pPr>
      <w:r w:rsidRPr="00150538">
        <w:rPr>
          <w:b/>
          <w:i/>
        </w:rPr>
        <w:t xml:space="preserve">- </w:t>
      </w:r>
      <w:r w:rsidRPr="00150538">
        <w:rPr>
          <w:i/>
        </w:rPr>
        <w:t>médium elektrina, akumulačné pece.</w:t>
      </w:r>
    </w:p>
    <w:p w:rsidR="00654C38" w:rsidRPr="00150538" w:rsidRDefault="00654C38" w:rsidP="00654C38">
      <w:pPr>
        <w:rPr>
          <w:i/>
        </w:rPr>
      </w:pPr>
    </w:p>
    <w:p w:rsidR="00654C38" w:rsidRPr="00150538" w:rsidRDefault="00654C38" w:rsidP="00654C38">
      <w:pPr>
        <w:rPr>
          <w:i/>
        </w:rPr>
      </w:pPr>
      <w:r w:rsidRPr="00150538">
        <w:rPr>
          <w:b/>
          <w:i/>
          <w:u w:val="single"/>
        </w:rPr>
        <w:t xml:space="preserve">Priemerná spotreba energii a vody - (uhrádzajú podielom užívatelia – nájomníci):                     </w:t>
      </w:r>
      <w:r w:rsidRPr="00150538">
        <w:rPr>
          <w:b/>
          <w:i/>
        </w:rPr>
        <w:t xml:space="preserve">- </w:t>
      </w:r>
      <w:r w:rsidRPr="00150538">
        <w:rPr>
          <w:i/>
        </w:rPr>
        <w:t>elektrický prúd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>930,- €/rok,</w:t>
      </w: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- plyn, objekt nie je splynofikovaný,</w:t>
      </w:r>
    </w:p>
    <w:p w:rsidR="00654C38" w:rsidRPr="00150538" w:rsidRDefault="00654C38" w:rsidP="00654C38">
      <w:pPr>
        <w:rPr>
          <w:i/>
        </w:rPr>
      </w:pPr>
      <w:r w:rsidRPr="00150538">
        <w:rPr>
          <w:i/>
        </w:rPr>
        <w:t>- vodné stočné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 xml:space="preserve">              30,- €/rok,</w:t>
      </w:r>
    </w:p>
    <w:p w:rsidR="00654C38" w:rsidRPr="00150538" w:rsidRDefault="00654C38" w:rsidP="00654C38">
      <w:pPr>
        <w:rPr>
          <w:b/>
          <w:i/>
        </w:rPr>
      </w:pPr>
      <w:r w:rsidRPr="00150538">
        <w:rPr>
          <w:i/>
        </w:rPr>
        <w:t>- zrážková voda</w:t>
      </w:r>
      <w:r w:rsidRPr="00150538">
        <w:rPr>
          <w:i/>
        </w:rPr>
        <w:tab/>
      </w:r>
      <w:r w:rsidRPr="00150538">
        <w:rPr>
          <w:i/>
        </w:rPr>
        <w:tab/>
      </w:r>
      <w:r w:rsidRPr="00150538">
        <w:rPr>
          <w:i/>
        </w:rPr>
        <w:tab/>
        <w:t xml:space="preserve">   0,0 €/rok.</w:t>
      </w:r>
    </w:p>
    <w:p w:rsidR="00654C38" w:rsidRPr="00150538" w:rsidRDefault="00654C38" w:rsidP="00654C38">
      <w:pPr>
        <w:rPr>
          <w:b/>
          <w:i/>
        </w:rPr>
      </w:pPr>
    </w:p>
    <w:p w:rsidR="00654C38" w:rsidRPr="00150538" w:rsidRDefault="00654C38" w:rsidP="00654C38">
      <w:pPr>
        <w:rPr>
          <w:i/>
        </w:rPr>
      </w:pPr>
      <w:r w:rsidRPr="00150538">
        <w:rPr>
          <w:b/>
          <w:i/>
        </w:rPr>
        <w:t>Užívanie:</w:t>
      </w:r>
      <w:r w:rsidRPr="00150538">
        <w:rPr>
          <w:i/>
        </w:rPr>
        <w:t xml:space="preserve"> Nájomné účely -  nebytové priestory nevyužívané cca 110,10 m2.</w:t>
      </w:r>
    </w:p>
    <w:p w:rsidR="00654C38" w:rsidRPr="00150538" w:rsidRDefault="00654C38" w:rsidP="00654C38">
      <w:pPr>
        <w:rPr>
          <w:i/>
        </w:rPr>
      </w:pPr>
      <w:r w:rsidRPr="00150538">
        <w:rPr>
          <w:b/>
          <w:i/>
        </w:rPr>
        <w:t>Nedostatočne využíva</w:t>
      </w:r>
      <w:r w:rsidR="00E949FA" w:rsidRPr="00150538">
        <w:rPr>
          <w:b/>
          <w:i/>
        </w:rPr>
        <w:t>ná z dôvodu pretekania strechy.</w:t>
      </w:r>
    </w:p>
    <w:p w:rsidR="00654C38" w:rsidRPr="00150538" w:rsidRDefault="00654C38" w:rsidP="00654C38">
      <w:pPr>
        <w:jc w:val="both"/>
        <w:rPr>
          <w:i/>
        </w:rPr>
      </w:pPr>
    </w:p>
    <w:p w:rsidR="00654C38" w:rsidRPr="00150538" w:rsidRDefault="00654C38" w:rsidP="00654C38">
      <w:pPr>
        <w:jc w:val="both"/>
        <w:rPr>
          <w:i/>
        </w:rPr>
      </w:pPr>
      <w:r w:rsidRPr="00150538">
        <w:rPr>
          <w:i/>
        </w:rPr>
        <w:t>V rámci údržby bola čiastočne strecha opravovaná svojpomocne pracovníkmi údržby MsÚ pomocou vysokozdvižnej plošiny - Slobyterm.</w:t>
      </w:r>
    </w:p>
    <w:p w:rsidR="00654C38" w:rsidRPr="00150538" w:rsidRDefault="00654C38" w:rsidP="00654C38">
      <w:pPr>
        <w:jc w:val="both"/>
        <w:rPr>
          <w:b/>
          <w:i/>
        </w:rPr>
      </w:pPr>
    </w:p>
    <w:p w:rsidR="00654C38" w:rsidRPr="00150538" w:rsidRDefault="00654C38" w:rsidP="00654C38">
      <w:pPr>
        <w:jc w:val="both"/>
        <w:rPr>
          <w:b/>
          <w:i/>
        </w:rPr>
      </w:pPr>
      <w:r w:rsidRPr="00150538">
        <w:rPr>
          <w:b/>
          <w:i/>
        </w:rPr>
        <w:t xml:space="preserve">Udržiavanie: </w:t>
      </w:r>
      <w:r w:rsidRPr="00150538">
        <w:rPr>
          <w:i/>
        </w:rPr>
        <w:t>Plánovaná údržba na rok 2016 v sume 2 400,- € - nutná oprava elektroinštalácie vo vnútorných priestoroch na I NP s výmenou rozvádzača, oprava sokla a fasády z dvora p. Mertiňáka.</w:t>
      </w:r>
    </w:p>
    <w:p w:rsidR="00654C38" w:rsidRPr="00150538" w:rsidRDefault="00654C38" w:rsidP="00654C38">
      <w:pPr>
        <w:jc w:val="both"/>
        <w:rPr>
          <w:b/>
          <w:i/>
        </w:rPr>
      </w:pPr>
    </w:p>
    <w:p w:rsidR="00654C38" w:rsidRPr="00150538" w:rsidRDefault="00654C38" w:rsidP="00654C38">
      <w:pPr>
        <w:jc w:val="both"/>
        <w:rPr>
          <w:i/>
        </w:rPr>
      </w:pPr>
      <w:r w:rsidRPr="00150538">
        <w:rPr>
          <w:b/>
          <w:i/>
        </w:rPr>
        <w:t xml:space="preserve">Investície: </w:t>
      </w:r>
      <w:r w:rsidRPr="00150538">
        <w:rPr>
          <w:i/>
        </w:rPr>
        <w:t>Budova vyžaduje v nasledujúcich rokoch komplexnú rekonštrukciu zameranú na výmenu strešnej krytiny, dostavbu štítových vymuroviek, stavebnú úpravu vnútorných priestorov a podlahy, vnútornej elektroinštalácie v celej budove, zriadenie plynovej kotolne ÚK, výmenu rozvodov pitnej vody a vnútornej kanalizácie, prestavbu sociálneho zázemia, s doplnením zdravotechniky.</w:t>
      </w:r>
    </w:p>
    <w:p w:rsidR="00654C38" w:rsidRPr="00150538" w:rsidRDefault="00654C38" w:rsidP="00654C38">
      <w:pPr>
        <w:jc w:val="both"/>
        <w:rPr>
          <w:i/>
        </w:rPr>
      </w:pPr>
    </w:p>
    <w:p w:rsidR="00654C38" w:rsidRPr="00150538" w:rsidRDefault="00654C38" w:rsidP="00654C38">
      <w:pPr>
        <w:pStyle w:val="Odsekzoznamu1"/>
        <w:ind w:left="0"/>
        <w:jc w:val="both"/>
        <w:rPr>
          <w:rFonts w:eastAsia="SimSun"/>
          <w:b/>
          <w:i/>
          <w:szCs w:val="24"/>
        </w:rPr>
      </w:pPr>
      <w:bookmarkStart w:id="0" w:name="_GoBack"/>
      <w:bookmarkEnd w:id="0"/>
      <w:r w:rsidRPr="00150538">
        <w:rPr>
          <w:rFonts w:eastAsia="SimSun"/>
          <w:b/>
          <w:i/>
          <w:szCs w:val="24"/>
        </w:rPr>
        <w:lastRenderedPageBreak/>
        <w:t>Vedenie mesta odporúča:</w:t>
      </w:r>
    </w:p>
    <w:p w:rsidR="00654C38" w:rsidRPr="00150538" w:rsidRDefault="00654C38" w:rsidP="00654C38">
      <w:pPr>
        <w:pStyle w:val="Odsekzoznamu1"/>
        <w:ind w:left="0"/>
        <w:jc w:val="both"/>
        <w:rPr>
          <w:i/>
          <w:szCs w:val="24"/>
        </w:rPr>
      </w:pPr>
      <w:r w:rsidRPr="00150538">
        <w:rPr>
          <w:rFonts w:eastAsia="SimSun"/>
          <w:i/>
          <w:szCs w:val="24"/>
        </w:rPr>
        <w:t>Príjem za predaj hore uvedených nehnuteľností viazať na účely rekonštrukcie vybraných nehnuteľností vo vlastníctve Mesta Stará Ľubovňa v súlade so schválením použitia týchto zdrojov po schválení čerpania mestským zastupiteľstvom.</w:t>
      </w:r>
    </w:p>
    <w:p w:rsidR="00654C38" w:rsidRDefault="00654C38" w:rsidP="004358F9"/>
    <w:p w:rsidR="00682D20" w:rsidRDefault="00682D20" w:rsidP="004358F9"/>
    <w:p w:rsidR="00682D20" w:rsidRDefault="00682D20" w:rsidP="00682D2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682D20">
        <w:rPr>
          <w:rFonts w:ascii="Times New Roman" w:hAnsi="Times New Roman" w:cs="Times New Roman"/>
          <w:b/>
          <w:sz w:val="24"/>
          <w:szCs w:val="24"/>
        </w:rPr>
        <w:t>.</w:t>
      </w:r>
      <w:r w:rsidRPr="00682D20">
        <w:rPr>
          <w:rFonts w:ascii="Times New Roman" w:hAnsi="Times New Roman" w:cs="Times New Roman"/>
          <w:b/>
          <w:sz w:val="24"/>
          <w:szCs w:val="24"/>
        </w:rPr>
        <w:tab/>
        <w:t>Dodatok č.1 k</w:t>
      </w:r>
      <w:r>
        <w:rPr>
          <w:rFonts w:ascii="Times New Roman" w:hAnsi="Times New Roman" w:cs="Times New Roman"/>
          <w:b/>
          <w:sz w:val="24"/>
          <w:szCs w:val="24"/>
        </w:rPr>
        <w:t> nájomnej zmluve č. 212/2015 s r</w:t>
      </w:r>
      <w:r w:rsidRPr="00682D20">
        <w:rPr>
          <w:rFonts w:ascii="Times New Roman" w:hAnsi="Times New Roman" w:cs="Times New Roman"/>
          <w:b/>
          <w:sz w:val="24"/>
          <w:szCs w:val="24"/>
        </w:rPr>
        <w:t>egion DEVELOPMENT, spol. s r. o.,</w:t>
      </w:r>
    </w:p>
    <w:p w:rsidR="00682D20" w:rsidRDefault="00682D20" w:rsidP="00682D20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D20" w:rsidRDefault="00682D20" w:rsidP="00682D20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682D20" w:rsidRDefault="00682D20" w:rsidP="00682D2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D20">
        <w:rPr>
          <w:rFonts w:ascii="Times New Roman" w:hAnsi="Times New Roman" w:cs="Times New Roman"/>
          <w:sz w:val="24"/>
          <w:szCs w:val="24"/>
        </w:rPr>
        <w:t>uzatvorenie „Dodatku č. 1“ k zmluve o nájme nehnuteľnosti uzatvorenej dňa 18.09.2015 medzi Mestom Stará Ľubovňa a obchodnou spoločnosťou region DEVELOPMENT, spol. s r.o.</w:t>
      </w:r>
      <w:r w:rsidR="003E523C">
        <w:rPr>
          <w:rFonts w:ascii="Times New Roman" w:hAnsi="Times New Roman" w:cs="Times New Roman"/>
          <w:sz w:val="24"/>
          <w:szCs w:val="24"/>
        </w:rPr>
        <w:t>, v zmysle predloženého návrhu.</w:t>
      </w:r>
    </w:p>
    <w:p w:rsidR="00682D20" w:rsidRDefault="00682D20" w:rsidP="00682D20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D20" w:rsidRDefault="00682D20" w:rsidP="00682D20">
      <w:pPr>
        <w:jc w:val="both"/>
        <w:rPr>
          <w:i/>
        </w:rPr>
      </w:pPr>
      <w:r>
        <w:rPr>
          <w:i/>
        </w:rPr>
        <w:t>Dodatok č. 1 k zmluve č. 212/2015</w:t>
      </w:r>
      <w:r w:rsidRPr="00F35D7F">
        <w:rPr>
          <w:i/>
        </w:rPr>
        <w:t>, tvorí prílohu</w:t>
      </w:r>
      <w:r w:rsidR="0071039A">
        <w:rPr>
          <w:i/>
        </w:rPr>
        <w:t xml:space="preserve"> č.3 </w:t>
      </w:r>
      <w:r w:rsidRPr="00F35D7F">
        <w:rPr>
          <w:i/>
        </w:rPr>
        <w:t xml:space="preserve"> materiálu.</w:t>
      </w:r>
    </w:p>
    <w:p w:rsidR="001C7688" w:rsidRPr="00D708B2" w:rsidRDefault="001C7688" w:rsidP="00682D20">
      <w:pPr>
        <w:jc w:val="both"/>
      </w:pPr>
    </w:p>
    <w:p w:rsidR="00D708B2" w:rsidRPr="00D708B2" w:rsidRDefault="00D708B2" w:rsidP="00682D20">
      <w:pPr>
        <w:jc w:val="both"/>
      </w:pPr>
    </w:p>
    <w:p w:rsidR="001C7688" w:rsidRPr="00D708B2" w:rsidRDefault="001C7688" w:rsidP="001C7688">
      <w:pPr>
        <w:pStyle w:val="Standard"/>
        <w:spacing w:after="0" w:line="240" w:lineRule="auto"/>
        <w:jc w:val="both"/>
        <w:rPr>
          <w:b/>
        </w:rPr>
      </w:pPr>
      <w:r w:rsidRPr="00D708B2">
        <w:rPr>
          <w:rFonts w:ascii="Times New Roman" w:hAnsi="Times New Roman" w:cs="Times New Roman"/>
          <w:b/>
          <w:sz w:val="24"/>
          <w:szCs w:val="24"/>
        </w:rPr>
        <w:t>VI.</w:t>
      </w:r>
      <w:r w:rsidRPr="00D708B2">
        <w:rPr>
          <w:rFonts w:ascii="Times New Roman" w:hAnsi="Times New Roman" w:cs="Times New Roman"/>
          <w:b/>
          <w:sz w:val="24"/>
          <w:szCs w:val="24"/>
        </w:rPr>
        <w:tab/>
        <w:t>§ 9a, odsek 9, písmeno c) zákona č. 138/91 Zb. o majetku obcí</w:t>
      </w:r>
    </w:p>
    <w:p w:rsidR="001C7688" w:rsidRPr="0021730E" w:rsidRDefault="001C7688" w:rsidP="001C7688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7830">
        <w:rPr>
          <w:rFonts w:ascii="Times New Roman" w:hAnsi="Times New Roman" w:cs="Times New Roman"/>
          <w:b/>
          <w:sz w:val="24"/>
          <w:szCs w:val="24"/>
        </w:rPr>
        <w:t>- prenájom majetku obce z dôvodu hodného osobitného zreteľa</w:t>
      </w:r>
    </w:p>
    <w:p w:rsidR="001C7688" w:rsidRDefault="001C7688" w:rsidP="001C7688">
      <w:pPr>
        <w:jc w:val="both"/>
      </w:pPr>
    </w:p>
    <w:p w:rsidR="001C7688" w:rsidRPr="00FF1059" w:rsidRDefault="001C7688" w:rsidP="001C7688">
      <w:pPr>
        <w:rPr>
          <w:color w:val="auto"/>
        </w:rPr>
      </w:pPr>
      <w:r w:rsidRPr="00837E89">
        <w:rPr>
          <w:b/>
        </w:rPr>
        <w:t>Odporúča MsZ:</w:t>
      </w:r>
    </w:p>
    <w:p w:rsidR="001C7688" w:rsidRDefault="001C7688" w:rsidP="001C7688">
      <w:pPr>
        <w:jc w:val="both"/>
      </w:pPr>
      <w:r w:rsidRPr="002564EB">
        <w:t xml:space="preserve">prerokovať „zámer“ </w:t>
      </w:r>
      <w:r>
        <w:t>dlhodobého prenájmu nehnuteľností (parkoviska s kapacitou cca. 54 parkovacích miest) pod reštauráciou PANORÁMA (bývalé TIAMO). Mesto</w:t>
      </w:r>
      <w:r w:rsidRPr="0081786C">
        <w:t xml:space="preserve">  Stará Ľubovňa, Obchodná 1108/1, Stará Ľubovňa výlučný vlastník nehnuteľností zapísaných na LV 3696 nachádzajúcich sa v katastrálnom území Stará Ľubovňa</w:t>
      </w:r>
      <w:r>
        <w:t>.</w:t>
      </w:r>
    </w:p>
    <w:p w:rsidR="001C7688" w:rsidRDefault="001C7688" w:rsidP="001C7688">
      <w:pPr>
        <w:jc w:val="both"/>
      </w:pPr>
    </w:p>
    <w:p w:rsidR="001C7688" w:rsidRPr="00E81866" w:rsidRDefault="001C7688" w:rsidP="001C7688">
      <w:pPr>
        <w:pStyle w:val="Odsekzoznamu"/>
        <w:numPr>
          <w:ilvl w:val="0"/>
          <w:numId w:val="15"/>
        </w:numPr>
        <w:autoSpaceDN/>
        <w:spacing w:line="100" w:lineRule="atLeast"/>
        <w:ind w:left="340" w:hanging="340"/>
        <w:contextualSpacing/>
        <w:jc w:val="both"/>
        <w:textAlignment w:val="auto"/>
      </w:pPr>
      <w:r>
        <w:t>p. č. CKN 27/2</w:t>
      </w:r>
      <w:r w:rsidRPr="00E81866">
        <w:t xml:space="preserve">, druh pozemku </w:t>
      </w:r>
      <w:r>
        <w:t>ostatná plocha</w:t>
      </w:r>
      <w:r w:rsidRPr="00E81866">
        <w:t xml:space="preserve"> s výmerou 1</w:t>
      </w:r>
      <w:r>
        <w:t>689</w:t>
      </w:r>
      <w:r w:rsidRPr="00E81866">
        <w:t xml:space="preserve"> m2,</w:t>
      </w:r>
    </w:p>
    <w:p w:rsidR="001C7688" w:rsidRDefault="001C7688" w:rsidP="001C7688">
      <w:pPr>
        <w:pStyle w:val="Odsekzoznamu"/>
        <w:numPr>
          <w:ilvl w:val="0"/>
          <w:numId w:val="15"/>
        </w:numPr>
        <w:autoSpaceDN/>
        <w:spacing w:line="100" w:lineRule="atLeast"/>
        <w:ind w:left="340" w:hanging="340"/>
        <w:contextualSpacing/>
        <w:jc w:val="both"/>
        <w:textAlignment w:val="auto"/>
      </w:pPr>
      <w:r>
        <w:t>p. č. CKN 27/3</w:t>
      </w:r>
      <w:r w:rsidRPr="00E81866">
        <w:t xml:space="preserve">, druh pozemku </w:t>
      </w:r>
      <w:r>
        <w:t>zastavaná plocha a nádvorie s výmerou 466</w:t>
      </w:r>
      <w:r w:rsidRPr="00E81866">
        <w:t xml:space="preserve"> m2,</w:t>
      </w:r>
    </w:p>
    <w:p w:rsidR="001C7688" w:rsidRPr="00E81866" w:rsidRDefault="001C7688" w:rsidP="001C7688">
      <w:pPr>
        <w:pStyle w:val="Odsekzoznamu"/>
        <w:numPr>
          <w:ilvl w:val="0"/>
          <w:numId w:val="15"/>
        </w:numPr>
        <w:autoSpaceDN/>
        <w:spacing w:line="100" w:lineRule="atLeast"/>
        <w:ind w:left="340" w:hanging="340"/>
        <w:contextualSpacing/>
        <w:jc w:val="both"/>
        <w:textAlignment w:val="auto"/>
      </w:pPr>
      <w:r>
        <w:t>p. č. CKN 49</w:t>
      </w:r>
      <w:r w:rsidRPr="00E81866">
        <w:t xml:space="preserve">, druh pozemku </w:t>
      </w:r>
      <w:r>
        <w:t>zastavaná plocha a nádvorie</w:t>
      </w:r>
      <w:r w:rsidRPr="00E81866">
        <w:t xml:space="preserve"> s výmerou 1</w:t>
      </w:r>
      <w:r>
        <w:t>43</w:t>
      </w:r>
      <w:r w:rsidRPr="00E81866">
        <w:t xml:space="preserve"> m2,</w:t>
      </w:r>
    </w:p>
    <w:p w:rsidR="001C7688" w:rsidRPr="00E81866" w:rsidRDefault="001C7688" w:rsidP="001C7688">
      <w:pPr>
        <w:pStyle w:val="Odsekzoznamu"/>
        <w:numPr>
          <w:ilvl w:val="0"/>
          <w:numId w:val="15"/>
        </w:numPr>
        <w:autoSpaceDN/>
        <w:spacing w:line="100" w:lineRule="atLeast"/>
        <w:ind w:left="340" w:hanging="340"/>
        <w:contextualSpacing/>
        <w:jc w:val="both"/>
        <w:textAlignment w:val="auto"/>
      </w:pPr>
      <w:r>
        <w:t>p. č. CKN 50/2</w:t>
      </w:r>
      <w:r w:rsidRPr="00E81866">
        <w:t xml:space="preserve">, druh pozemku </w:t>
      </w:r>
      <w:r>
        <w:t>záhrada</w:t>
      </w:r>
      <w:r w:rsidRPr="00E81866">
        <w:t xml:space="preserve"> s výmerou </w:t>
      </w:r>
      <w:r>
        <w:t>26</w:t>
      </w:r>
      <w:r w:rsidRPr="00E81866">
        <w:t xml:space="preserve"> m2,</w:t>
      </w:r>
    </w:p>
    <w:p w:rsidR="001C7688" w:rsidRDefault="001C7688" w:rsidP="001C7688">
      <w:pPr>
        <w:pStyle w:val="Odsekzoznamu"/>
        <w:numPr>
          <w:ilvl w:val="0"/>
          <w:numId w:val="15"/>
        </w:numPr>
        <w:autoSpaceDN/>
        <w:spacing w:line="100" w:lineRule="atLeast"/>
        <w:ind w:left="340" w:hanging="340"/>
        <w:contextualSpacing/>
        <w:jc w:val="both"/>
        <w:textAlignment w:val="auto"/>
      </w:pPr>
      <w:r>
        <w:t>p. č. CKN 50/3</w:t>
      </w:r>
      <w:r w:rsidRPr="00E81866">
        <w:t xml:space="preserve">, druh pozemku </w:t>
      </w:r>
      <w:r>
        <w:t>záhrada</w:t>
      </w:r>
      <w:r w:rsidRPr="00E81866">
        <w:t xml:space="preserve"> s výmerou </w:t>
      </w:r>
      <w:r>
        <w:t>25</w:t>
      </w:r>
      <w:r w:rsidRPr="00E81866">
        <w:t xml:space="preserve"> m2,</w:t>
      </w:r>
    </w:p>
    <w:p w:rsidR="001C7688" w:rsidRDefault="001C7688" w:rsidP="001C7688">
      <w:pPr>
        <w:spacing w:line="100" w:lineRule="atLeast"/>
        <w:contextualSpacing/>
        <w:jc w:val="both"/>
      </w:pPr>
    </w:p>
    <w:p w:rsidR="001C7688" w:rsidRPr="00150538" w:rsidRDefault="001C7688" w:rsidP="001C7688">
      <w:pPr>
        <w:spacing w:line="100" w:lineRule="atLeast"/>
        <w:contextualSpacing/>
        <w:jc w:val="both"/>
        <w:rPr>
          <w:b/>
          <w:i/>
          <w:u w:val="single"/>
        </w:rPr>
      </w:pPr>
      <w:r w:rsidRPr="00150538">
        <w:rPr>
          <w:b/>
          <w:i/>
          <w:u w:val="single"/>
        </w:rPr>
        <w:t>Informácia:</w:t>
      </w:r>
    </w:p>
    <w:p w:rsidR="001C7688" w:rsidRPr="00150538" w:rsidRDefault="001C7688" w:rsidP="001C7688">
      <w:pPr>
        <w:jc w:val="both"/>
        <w:rPr>
          <w:i/>
        </w:rPr>
      </w:pPr>
      <w:r w:rsidRPr="00150538">
        <w:rPr>
          <w:i/>
        </w:rPr>
        <w:t xml:space="preserve">O dlhodobý prenájom prejavili záujem dve spoločnosti. </w:t>
      </w:r>
    </w:p>
    <w:p w:rsidR="001C7688" w:rsidRPr="00150538" w:rsidRDefault="001C7688" w:rsidP="001C7688">
      <w:pPr>
        <w:pStyle w:val="Odsekzoznamu"/>
        <w:numPr>
          <w:ilvl w:val="0"/>
          <w:numId w:val="15"/>
        </w:numPr>
        <w:jc w:val="both"/>
        <w:rPr>
          <w:i/>
        </w:rPr>
      </w:pPr>
      <w:r w:rsidRPr="00150538">
        <w:rPr>
          <w:i/>
        </w:rPr>
        <w:t xml:space="preserve">PALMA PLUS, s.r.o., (20 rokov) - </w:t>
      </w:r>
      <w:r w:rsidRPr="00150538">
        <w:rPr>
          <w:b/>
          <w:i/>
        </w:rPr>
        <w:t>navrhujú</w:t>
      </w:r>
      <w:r w:rsidRPr="00150538">
        <w:rPr>
          <w:i/>
        </w:rPr>
        <w:t xml:space="preserve"> bezplatné prevádzkovanie verejného WC na náklady nájomcu, rekonštrukciu parkoviska a rekultiváciu zelene v jeho okolí v predpokladanom náklade 50 000 € podľa schválenej PD, realizácia na vlastné náklady. Po skončení zmluvného obdobia nájmu odovzdajú parkovacie plochy minimálne v stave ako boli prevzaté od prenajímateľa.</w:t>
      </w:r>
    </w:p>
    <w:p w:rsidR="001C7688" w:rsidRPr="00150538" w:rsidRDefault="001C7688" w:rsidP="00E949FA">
      <w:pPr>
        <w:pStyle w:val="Odsekzoznamu"/>
        <w:numPr>
          <w:ilvl w:val="0"/>
          <w:numId w:val="15"/>
        </w:numPr>
        <w:jc w:val="both"/>
        <w:rPr>
          <w:i/>
        </w:rPr>
      </w:pPr>
      <w:r w:rsidRPr="00150538">
        <w:rPr>
          <w:i/>
        </w:rPr>
        <w:t xml:space="preserve">CAMPUSGROUP, s.r.o. (30 rokov) </w:t>
      </w:r>
      <w:r w:rsidRPr="00150538">
        <w:rPr>
          <w:b/>
          <w:i/>
        </w:rPr>
        <w:t xml:space="preserve">– navrhujú </w:t>
      </w:r>
      <w:r w:rsidRPr="00150538">
        <w:rPr>
          <w:i/>
        </w:rPr>
        <w:t>celoročnú</w:t>
      </w:r>
      <w:r w:rsidRPr="00150538">
        <w:rPr>
          <w:b/>
          <w:i/>
        </w:rPr>
        <w:t xml:space="preserve"> </w:t>
      </w:r>
      <w:r w:rsidRPr="00150538">
        <w:rPr>
          <w:i/>
        </w:rPr>
        <w:t>prevádzku</w:t>
      </w:r>
      <w:r w:rsidRPr="00150538">
        <w:rPr>
          <w:b/>
          <w:i/>
        </w:rPr>
        <w:t xml:space="preserve"> </w:t>
      </w:r>
      <w:r w:rsidRPr="00150538">
        <w:rPr>
          <w:i/>
        </w:rPr>
        <w:t>a</w:t>
      </w:r>
      <w:r w:rsidRPr="00150538">
        <w:rPr>
          <w:b/>
          <w:i/>
        </w:rPr>
        <w:t xml:space="preserve"> </w:t>
      </w:r>
      <w:r w:rsidRPr="00150538">
        <w:rPr>
          <w:i/>
        </w:rPr>
        <w:t>správu spoplatneného parkovania formou parkovacích automatov na celom území mesta. Na Ul. popradskej – pod PALMOU navrhujú inštaláciu samoobslužnej kartáčovej umývačky áut a vytvoria 3 parkovacie miesta pre taxislužbu.</w:t>
      </w:r>
      <w:r w:rsidR="00E949FA" w:rsidRPr="00150538">
        <w:rPr>
          <w:i/>
        </w:rPr>
        <w:t xml:space="preserve"> </w:t>
      </w:r>
      <w:r w:rsidRPr="00150538">
        <w:rPr>
          <w:i/>
        </w:rPr>
        <w:t xml:space="preserve">Nedeľa a sviatky bezplatné parkovanie. </w:t>
      </w:r>
    </w:p>
    <w:p w:rsidR="001C7688" w:rsidRPr="00150538" w:rsidRDefault="001C7688" w:rsidP="001C7688">
      <w:pPr>
        <w:jc w:val="both"/>
        <w:rPr>
          <w:i/>
        </w:rPr>
      </w:pPr>
    </w:p>
    <w:p w:rsidR="00682D20" w:rsidRPr="00150538" w:rsidRDefault="001C7688" w:rsidP="00150538">
      <w:pPr>
        <w:jc w:val="both"/>
        <w:rPr>
          <w:i/>
        </w:rPr>
      </w:pPr>
      <w:r w:rsidRPr="00150538">
        <w:rPr>
          <w:i/>
        </w:rPr>
        <w:t>Zámerom oboch žiadateľov je zrekonštruovať a spoplatniť parkovisko, pričom prvá hodina by bola bezplatná a parkovanie pre ZŤP bezplatné v prípade spoločnosti PALMA PLUS, s.r.o. a prvých 30 minút bezplatne v prípade</w:t>
      </w:r>
      <w:r w:rsidR="00150538">
        <w:rPr>
          <w:i/>
        </w:rPr>
        <w:t xml:space="preserve"> spoločnosti CAMPUSGROUP, s.r.o.</w:t>
      </w:r>
    </w:p>
    <w:sectPr w:rsidR="00682D20" w:rsidRPr="00150538" w:rsidSect="00DD2E90">
      <w:footerReference w:type="default" r:id="rId10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E7F" w:rsidRDefault="00CC1E7F" w:rsidP="00A81A54">
      <w:r>
        <w:separator/>
      </w:r>
    </w:p>
  </w:endnote>
  <w:endnote w:type="continuationSeparator" w:id="0">
    <w:p w:rsidR="00CC1E7F" w:rsidRDefault="00CC1E7F" w:rsidP="00A8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A81A5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538">
          <w:rPr>
            <w:noProof/>
          </w:rPr>
          <w:t>5</w:t>
        </w:r>
        <w:r>
          <w:fldChar w:fldCharType="end"/>
        </w:r>
      </w:p>
    </w:sdtContent>
  </w:sdt>
  <w:p w:rsidR="00A81A54" w:rsidRDefault="00A81A5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E7F" w:rsidRDefault="00CC1E7F" w:rsidP="00A81A54">
      <w:r>
        <w:separator/>
      </w:r>
    </w:p>
  </w:footnote>
  <w:footnote w:type="continuationSeparator" w:id="0">
    <w:p w:rsidR="00CC1E7F" w:rsidRDefault="00CC1E7F" w:rsidP="00A81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EC39D7"/>
    <w:multiLevelType w:val="hybridMultilevel"/>
    <w:tmpl w:val="53F2FB1C"/>
    <w:lvl w:ilvl="0" w:tplc="CDCE01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3167C4A"/>
    <w:multiLevelType w:val="hybridMultilevel"/>
    <w:tmpl w:val="D85831CC"/>
    <w:lvl w:ilvl="0" w:tplc="3E58418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9D060A"/>
    <w:multiLevelType w:val="hybridMultilevel"/>
    <w:tmpl w:val="C3564726"/>
    <w:lvl w:ilvl="0" w:tplc="CADE2D64">
      <w:start w:val="4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74B35"/>
    <w:multiLevelType w:val="hybridMultilevel"/>
    <w:tmpl w:val="818C7156"/>
    <w:lvl w:ilvl="0" w:tplc="5C00D8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5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  <w:num w:numId="12">
    <w:abstractNumId w:val="4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C0418"/>
    <w:rsid w:val="00150538"/>
    <w:rsid w:val="00162AED"/>
    <w:rsid w:val="001C7688"/>
    <w:rsid w:val="00201C96"/>
    <w:rsid w:val="00224D6F"/>
    <w:rsid w:val="0024190A"/>
    <w:rsid w:val="0027052E"/>
    <w:rsid w:val="002F2ED0"/>
    <w:rsid w:val="003D6FA4"/>
    <w:rsid w:val="003E523C"/>
    <w:rsid w:val="004358F9"/>
    <w:rsid w:val="005A50D6"/>
    <w:rsid w:val="005F547A"/>
    <w:rsid w:val="00654C38"/>
    <w:rsid w:val="00682D20"/>
    <w:rsid w:val="006871D7"/>
    <w:rsid w:val="006C5D58"/>
    <w:rsid w:val="0071039A"/>
    <w:rsid w:val="007411A1"/>
    <w:rsid w:val="00760659"/>
    <w:rsid w:val="007A575E"/>
    <w:rsid w:val="007C5F81"/>
    <w:rsid w:val="007C60D8"/>
    <w:rsid w:val="007F28CA"/>
    <w:rsid w:val="00945686"/>
    <w:rsid w:val="00955518"/>
    <w:rsid w:val="00995DCA"/>
    <w:rsid w:val="00A75F6A"/>
    <w:rsid w:val="00A81A54"/>
    <w:rsid w:val="00AF27B6"/>
    <w:rsid w:val="00B71817"/>
    <w:rsid w:val="00B82A67"/>
    <w:rsid w:val="00B9243A"/>
    <w:rsid w:val="00BB2AFB"/>
    <w:rsid w:val="00BD224C"/>
    <w:rsid w:val="00C0380A"/>
    <w:rsid w:val="00CA1AF0"/>
    <w:rsid w:val="00CC1E7F"/>
    <w:rsid w:val="00CC4EB2"/>
    <w:rsid w:val="00D07A49"/>
    <w:rsid w:val="00D20247"/>
    <w:rsid w:val="00D708B2"/>
    <w:rsid w:val="00D871FB"/>
    <w:rsid w:val="00DD2E90"/>
    <w:rsid w:val="00E354F7"/>
    <w:rsid w:val="00E87663"/>
    <w:rsid w:val="00E929DF"/>
    <w:rsid w:val="00E92E69"/>
    <w:rsid w:val="00E949FA"/>
    <w:rsid w:val="00F35D7F"/>
    <w:rsid w:val="00F6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B71817"/>
    <w:pPr>
      <w:spacing w:after="120"/>
    </w:pPr>
    <w:rPr>
      <w:b/>
      <w:bCs/>
      <w:color w:val="auto"/>
      <w:u w:val="single"/>
    </w:rPr>
  </w:style>
  <w:style w:type="character" w:customStyle="1" w:styleId="ZkladntextChar">
    <w:name w:val="Základný text Char"/>
    <w:basedOn w:val="Predvolenpsmoodseku"/>
    <w:link w:val="Zkladntext"/>
    <w:rsid w:val="00B71817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customStyle="1" w:styleId="Zkladntext31">
    <w:name w:val="Základný text 31"/>
    <w:basedOn w:val="Normlny"/>
    <w:rsid w:val="002F2ED0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Tahoma" w:hAnsi="Arial" w:cs="Arial"/>
      <w:bCs/>
    </w:rPr>
  </w:style>
  <w:style w:type="table" w:styleId="Mriekatabuky">
    <w:name w:val="Table Grid"/>
    <w:basedOn w:val="Normlnatabuka"/>
    <w:uiPriority w:val="59"/>
    <w:rsid w:val="00DD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81A5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54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B71817"/>
    <w:pPr>
      <w:spacing w:after="120"/>
    </w:pPr>
    <w:rPr>
      <w:b/>
      <w:bCs/>
      <w:color w:val="auto"/>
      <w:u w:val="single"/>
    </w:rPr>
  </w:style>
  <w:style w:type="character" w:customStyle="1" w:styleId="ZkladntextChar">
    <w:name w:val="Základný text Char"/>
    <w:basedOn w:val="Predvolenpsmoodseku"/>
    <w:link w:val="Zkladntext"/>
    <w:rsid w:val="00B71817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customStyle="1" w:styleId="Zkladntext31">
    <w:name w:val="Základný text 31"/>
    <w:basedOn w:val="Normlny"/>
    <w:rsid w:val="002F2ED0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Tahoma" w:hAnsi="Arial" w:cs="Arial"/>
      <w:bCs/>
    </w:rPr>
  </w:style>
  <w:style w:type="table" w:styleId="Mriekatabuky">
    <w:name w:val="Table Grid"/>
    <w:basedOn w:val="Normlnatabuka"/>
    <w:uiPriority w:val="59"/>
    <w:rsid w:val="00DD2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2742</Words>
  <Characters>15631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Žid</cp:lastModifiedBy>
  <cp:revision>20</cp:revision>
  <cp:lastPrinted>2016-06-10T09:20:00Z</cp:lastPrinted>
  <dcterms:created xsi:type="dcterms:W3CDTF">2016-06-09T08:33:00Z</dcterms:created>
  <dcterms:modified xsi:type="dcterms:W3CDTF">2016-06-10T10:35:00Z</dcterms:modified>
</cp:coreProperties>
</file>