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1F2F" w:rsidRDefault="004E3DDA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  <w:lang w:eastAsia="sk-SK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1;visibility:visible;mso-wrap-edited:f" fillcolor="window">
            <v:imagedata r:id="rId7" o:title="" blacklevel="3932f"/>
          </v:shape>
          <o:OLEObject Type="Embed" ProgID="Word.Picture.8" ShapeID="_x0000_s1026" DrawAspect="Content" ObjectID="_1518436922" r:id="rId8"/>
        </w:object>
      </w:r>
    </w:p>
    <w:p w:rsidR="007B1F2F" w:rsidRDefault="007B1F2F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7B1F2F" w:rsidRPr="00D058FB" w:rsidRDefault="007B1F2F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7B1F2F" w:rsidRPr="00FA11A1" w:rsidRDefault="007B1F2F" w:rsidP="00192A19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7B1F2F" w:rsidRPr="00FA11A1" w:rsidRDefault="007B1F2F" w:rsidP="00192A19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7B1F2F" w:rsidRDefault="007B1F2F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 w:cs="Times New Roman"/>
          <w:i/>
          <w:iCs/>
          <w:sz w:val="24"/>
          <w:szCs w:val="24"/>
          <w:lang w:eastAsia="sk-SK"/>
        </w:rPr>
      </w:pPr>
    </w:p>
    <w:p w:rsidR="007B1F2F" w:rsidRDefault="007B1F2F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 w:cs="Times New Roman"/>
          <w:i/>
          <w:iCs/>
          <w:sz w:val="24"/>
          <w:szCs w:val="24"/>
          <w:lang w:eastAsia="sk-SK"/>
        </w:rPr>
      </w:pPr>
    </w:p>
    <w:p w:rsidR="007B1F2F" w:rsidRDefault="007B1F2F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7B1F2F" w:rsidRPr="006F6CF1" w:rsidRDefault="007B1F2F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6F6CF1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Materiál na </w:t>
      </w:r>
      <w:r w:rsidRPr="00FC2B40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rokovanie Mestského zastupiteľstva v Starej Ľubovni</w:t>
      </w:r>
    </w:p>
    <w:p w:rsidR="007B1F2F" w:rsidRDefault="007B1F2F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7B1F2F" w:rsidRDefault="007B1F2F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Číslo: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="007C3C0C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XIII/2016</w:t>
      </w:r>
    </w:p>
    <w:p w:rsidR="007B1F2F" w:rsidRPr="005F67E3" w:rsidRDefault="007B1F2F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B050"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="00A90C5D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07.03.2016</w:t>
      </w:r>
    </w:p>
    <w:p w:rsidR="007B1F2F" w:rsidRPr="00F41FE7" w:rsidRDefault="007B1F2F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7B1F2F" w:rsidRDefault="007B1F2F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7B1F2F" w:rsidRDefault="007B1F2F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7B1F2F" w:rsidRDefault="007B1F2F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7B1F2F" w:rsidRDefault="007B1F2F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7B1F2F" w:rsidRDefault="007B1F2F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7B1F2F" w:rsidRPr="004263F3" w:rsidRDefault="007B1F2F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  <w:lang w:eastAsia="sk-SK"/>
        </w:rPr>
      </w:pPr>
      <w:r w:rsidRPr="005F67E3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K bodu 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programu:</w:t>
      </w:r>
      <w:r w:rsidRPr="005F67E3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501D49">
        <w:rPr>
          <w:rFonts w:ascii="Times New Roman" w:hAnsi="Times New Roman" w:cs="Times New Roman"/>
          <w:b/>
          <w:bCs/>
          <w:sz w:val="28"/>
          <w:szCs w:val="28"/>
          <w:lang w:eastAsia="sk-SK"/>
        </w:rPr>
        <w:t xml:space="preserve">č. </w:t>
      </w:r>
      <w:r w:rsidR="007C3C0C">
        <w:rPr>
          <w:rFonts w:ascii="Times New Roman" w:hAnsi="Times New Roman" w:cs="Times New Roman"/>
          <w:b/>
          <w:bCs/>
          <w:sz w:val="28"/>
          <w:szCs w:val="28"/>
          <w:lang w:eastAsia="sk-SK"/>
        </w:rPr>
        <w:t>6</w:t>
      </w:r>
    </w:p>
    <w:p w:rsidR="007B1F2F" w:rsidRDefault="007B1F2F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295A25" w:rsidRDefault="007B1F2F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sk-SK"/>
        </w:rPr>
      </w:pPr>
      <w:r w:rsidRPr="00FC2B40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Názov materiálu:</w:t>
      </w:r>
      <w:r w:rsidRPr="00FC2B40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Pr="00FC2B40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Pr="00FC2B40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eastAsia="sk-SK"/>
        </w:rPr>
        <w:t>Prerokovanie a schválenie predloženia</w:t>
      </w:r>
      <w:r w:rsidRPr="009B08F6">
        <w:rPr>
          <w:rFonts w:ascii="Times New Roman" w:hAnsi="Times New Roman" w:cs="Times New Roman"/>
          <w:b/>
          <w:bCs/>
          <w:sz w:val="28"/>
          <w:szCs w:val="28"/>
          <w:lang w:eastAsia="sk-SK"/>
        </w:rPr>
        <w:t xml:space="preserve"> </w:t>
      </w:r>
      <w:r w:rsidRPr="009B08F6">
        <w:rPr>
          <w:rFonts w:ascii="Times New Roman" w:hAnsi="Times New Roman" w:cs="Times New Roman"/>
          <w:b/>
          <w:bCs/>
          <w:sz w:val="28"/>
          <w:szCs w:val="28"/>
          <w:lang w:eastAsia="sk-SK"/>
        </w:rPr>
        <w:tab/>
      </w:r>
      <w:r w:rsidRPr="009B08F6">
        <w:rPr>
          <w:rFonts w:ascii="Times New Roman" w:hAnsi="Times New Roman" w:cs="Times New Roman"/>
          <w:b/>
          <w:bCs/>
          <w:sz w:val="28"/>
          <w:szCs w:val="28"/>
          <w:lang w:eastAsia="sk-SK"/>
        </w:rPr>
        <w:tab/>
      </w:r>
      <w:r w:rsidRPr="009B08F6">
        <w:rPr>
          <w:rFonts w:ascii="Times New Roman" w:hAnsi="Times New Roman" w:cs="Times New Roman"/>
          <w:b/>
          <w:bCs/>
          <w:sz w:val="28"/>
          <w:szCs w:val="28"/>
          <w:lang w:eastAsia="sk-SK"/>
        </w:rPr>
        <w:tab/>
      </w:r>
      <w:r w:rsidRPr="009B08F6">
        <w:rPr>
          <w:rFonts w:ascii="Times New Roman" w:hAnsi="Times New Roman" w:cs="Times New Roman"/>
          <w:b/>
          <w:bCs/>
          <w:sz w:val="28"/>
          <w:szCs w:val="28"/>
          <w:lang w:eastAsia="sk-SK"/>
        </w:rPr>
        <w:tab/>
      </w:r>
      <w:r w:rsidRPr="009B08F6">
        <w:rPr>
          <w:rFonts w:ascii="Times New Roman" w:hAnsi="Times New Roman" w:cs="Times New Roman"/>
          <w:b/>
          <w:bCs/>
          <w:sz w:val="28"/>
          <w:szCs w:val="28"/>
          <w:lang w:eastAsia="sk-SK"/>
        </w:rPr>
        <w:tab/>
      </w:r>
      <w:r w:rsidRPr="009B08F6">
        <w:rPr>
          <w:rFonts w:ascii="Times New Roman" w:hAnsi="Times New Roman" w:cs="Times New Roman"/>
          <w:b/>
          <w:bCs/>
          <w:sz w:val="28"/>
          <w:szCs w:val="28"/>
          <w:lang w:eastAsia="sk-SK"/>
        </w:rPr>
        <w:tab/>
        <w:t xml:space="preserve">žiadosti o NFP na realizáciu projektu </w:t>
      </w:r>
      <w:r w:rsidRPr="009B08F6">
        <w:rPr>
          <w:rFonts w:ascii="Times New Roman" w:hAnsi="Times New Roman" w:cs="Times New Roman"/>
          <w:b/>
          <w:bCs/>
          <w:sz w:val="28"/>
          <w:szCs w:val="28"/>
          <w:lang w:eastAsia="sk-SK"/>
        </w:rPr>
        <w:tab/>
      </w:r>
      <w:r w:rsidRPr="009B08F6">
        <w:rPr>
          <w:rFonts w:ascii="Times New Roman" w:hAnsi="Times New Roman" w:cs="Times New Roman"/>
          <w:b/>
          <w:bCs/>
          <w:sz w:val="28"/>
          <w:szCs w:val="28"/>
          <w:lang w:eastAsia="sk-SK"/>
        </w:rPr>
        <w:tab/>
      </w:r>
      <w:r w:rsidRPr="009B08F6">
        <w:rPr>
          <w:rFonts w:ascii="Times New Roman" w:hAnsi="Times New Roman" w:cs="Times New Roman"/>
          <w:b/>
          <w:bCs/>
          <w:sz w:val="28"/>
          <w:szCs w:val="28"/>
          <w:lang w:eastAsia="sk-SK"/>
        </w:rPr>
        <w:tab/>
      </w:r>
      <w:r w:rsidRPr="009B08F6">
        <w:rPr>
          <w:rFonts w:ascii="Times New Roman" w:hAnsi="Times New Roman" w:cs="Times New Roman"/>
          <w:b/>
          <w:bCs/>
          <w:sz w:val="28"/>
          <w:szCs w:val="28"/>
          <w:lang w:eastAsia="sk-SK"/>
        </w:rPr>
        <w:tab/>
      </w:r>
      <w:r w:rsidRPr="009B08F6">
        <w:rPr>
          <w:rFonts w:ascii="Times New Roman" w:hAnsi="Times New Roman" w:cs="Times New Roman"/>
          <w:b/>
          <w:bCs/>
          <w:sz w:val="28"/>
          <w:szCs w:val="28"/>
          <w:lang w:eastAsia="sk-SK"/>
        </w:rPr>
        <w:tab/>
      </w:r>
      <w:r w:rsidRPr="009B08F6">
        <w:rPr>
          <w:rFonts w:ascii="Times New Roman" w:hAnsi="Times New Roman" w:cs="Times New Roman"/>
          <w:b/>
          <w:bCs/>
          <w:sz w:val="28"/>
          <w:szCs w:val="28"/>
          <w:lang w:eastAsia="sk-SK"/>
        </w:rPr>
        <w:tab/>
        <w:t>„</w:t>
      </w:r>
      <w:r w:rsidR="00295A25">
        <w:rPr>
          <w:rFonts w:ascii="Times New Roman" w:hAnsi="Times New Roman" w:cs="Times New Roman"/>
          <w:b/>
          <w:bCs/>
          <w:sz w:val="28"/>
          <w:szCs w:val="28"/>
          <w:lang w:eastAsia="sk-SK"/>
        </w:rPr>
        <w:t>Komplexná obnova ZUŠ, Okružná č. 9</w:t>
      </w:r>
      <w:r w:rsidR="002C7339">
        <w:rPr>
          <w:rFonts w:ascii="Times New Roman" w:hAnsi="Times New Roman" w:cs="Times New Roman"/>
          <w:b/>
          <w:bCs/>
          <w:sz w:val="28"/>
          <w:szCs w:val="28"/>
          <w:lang w:eastAsia="sk-SK"/>
        </w:rPr>
        <w:t xml:space="preserve">, </w:t>
      </w:r>
    </w:p>
    <w:p w:rsidR="007B1F2F" w:rsidRPr="009B08F6" w:rsidRDefault="00295A25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sk-SK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sk-SK"/>
        </w:rPr>
        <w:t xml:space="preserve">                                                   </w:t>
      </w:r>
      <w:r w:rsidR="007B1F2F" w:rsidRPr="009B08F6">
        <w:rPr>
          <w:rFonts w:ascii="Times New Roman" w:hAnsi="Times New Roman" w:cs="Times New Roman"/>
          <w:b/>
          <w:bCs/>
          <w:sz w:val="28"/>
          <w:szCs w:val="28"/>
          <w:lang w:eastAsia="sk-SK"/>
        </w:rPr>
        <w:t>Stará Ľubovňa“</w:t>
      </w:r>
      <w:r w:rsidR="007B1F2F" w:rsidRPr="009B08F6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</w:t>
      </w:r>
    </w:p>
    <w:p w:rsidR="007B1F2F" w:rsidRPr="004263F3" w:rsidRDefault="007B1F2F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  <w:lang w:eastAsia="sk-SK"/>
        </w:rPr>
      </w:pPr>
    </w:p>
    <w:p w:rsidR="007B1F2F" w:rsidRDefault="007B1F2F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  <w:lang w:eastAsia="sk-SK"/>
        </w:rPr>
      </w:pPr>
    </w:p>
    <w:p w:rsidR="007B1F2F" w:rsidRDefault="007B1F2F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  <w:lang w:eastAsia="sk-SK"/>
        </w:rPr>
      </w:pPr>
    </w:p>
    <w:p w:rsidR="007B1F2F" w:rsidRPr="004263F3" w:rsidRDefault="007B1F2F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  <w:lang w:eastAsia="sk-SK"/>
        </w:rPr>
      </w:pPr>
    </w:p>
    <w:p w:rsidR="007B1F2F" w:rsidRPr="004263F3" w:rsidRDefault="007B1F2F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  <w:lang w:eastAsia="sk-SK"/>
        </w:rPr>
      </w:pPr>
    </w:p>
    <w:p w:rsidR="007B1F2F" w:rsidRPr="00501D49" w:rsidRDefault="007B1F2F" w:rsidP="00FC2B40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  <w:r w:rsidRPr="00501D49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 w:rsidRPr="00501D49">
        <w:rPr>
          <w:rFonts w:ascii="Times New Roman" w:hAnsi="Times New Roman" w:cs="Times New Roman"/>
          <w:sz w:val="24"/>
          <w:szCs w:val="24"/>
          <w:lang w:eastAsia="sk-SK"/>
        </w:rPr>
        <w:t xml:space="preserve">:  </w:t>
      </w:r>
      <w:r w:rsidRPr="00501D49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Pr="00501D49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Pr="00501D49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Pr="00501D49">
        <w:rPr>
          <w:rFonts w:ascii="Times New Roman" w:hAnsi="Times New Roman" w:cs="Times New Roman"/>
          <w:sz w:val="24"/>
          <w:szCs w:val="24"/>
          <w:lang w:eastAsia="sk-SK"/>
        </w:rPr>
        <w:t>Návrh uznesenia</w:t>
      </w:r>
    </w:p>
    <w:p w:rsidR="007B1F2F" w:rsidRPr="00501D49" w:rsidRDefault="007B1F2F" w:rsidP="00FC2B40">
      <w:pPr>
        <w:autoSpaceDE w:val="0"/>
        <w:autoSpaceDN w:val="0"/>
        <w:spacing w:after="0" w:line="240" w:lineRule="auto"/>
        <w:ind w:left="2832" w:firstLine="708"/>
        <w:rPr>
          <w:rFonts w:ascii="Times New Roman" w:hAnsi="Times New Roman" w:cs="Times New Roman"/>
          <w:sz w:val="24"/>
          <w:szCs w:val="24"/>
          <w:lang w:eastAsia="sk-SK"/>
        </w:rPr>
      </w:pPr>
      <w:r w:rsidRPr="00501D49">
        <w:rPr>
          <w:rFonts w:ascii="Times New Roman" w:hAnsi="Times New Roman" w:cs="Times New Roman"/>
          <w:sz w:val="24"/>
          <w:szCs w:val="24"/>
          <w:lang w:eastAsia="sk-SK"/>
        </w:rPr>
        <w:t xml:space="preserve">Dôvodová správa </w:t>
      </w:r>
    </w:p>
    <w:p w:rsidR="007B1F2F" w:rsidRPr="00501D49" w:rsidRDefault="007B1F2F" w:rsidP="00FC2B40">
      <w:pPr>
        <w:jc w:val="both"/>
        <w:rPr>
          <w:rFonts w:ascii="Times New Roman" w:hAnsi="Times New Roman" w:cs="Times New Roman"/>
          <w:sz w:val="24"/>
          <w:szCs w:val="24"/>
        </w:rPr>
      </w:pPr>
      <w:r w:rsidRPr="00501D49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Pr="00501D49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Pr="00501D49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Pr="00501D49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Pr="00501D49">
        <w:rPr>
          <w:rFonts w:ascii="Times New Roman" w:hAnsi="Times New Roman" w:cs="Times New Roman"/>
          <w:sz w:val="24"/>
          <w:szCs w:val="24"/>
          <w:lang w:eastAsia="sk-SK"/>
        </w:rPr>
        <w:tab/>
      </w:r>
    </w:p>
    <w:p w:rsidR="007B1F2F" w:rsidRPr="005F67E3" w:rsidRDefault="007B1F2F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7B1F2F" w:rsidRDefault="007B1F2F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2C7339" w:rsidRDefault="002C7339" w:rsidP="002C7339">
      <w:pPr>
        <w:autoSpaceDE w:val="0"/>
        <w:autoSpaceDN w:val="0"/>
        <w:spacing w:after="0" w:line="240" w:lineRule="auto"/>
        <w:ind w:left="2124" w:hanging="2124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vypracovala </w:t>
      </w:r>
    </w:p>
    <w:p w:rsidR="002C7339" w:rsidRDefault="002C7339" w:rsidP="002C7339">
      <w:pPr>
        <w:autoSpaceDE w:val="0"/>
        <w:autoSpaceDN w:val="0"/>
        <w:spacing w:after="0" w:line="240" w:lineRule="auto"/>
        <w:ind w:left="2124" w:hanging="2124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a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predkladá: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>Eulalia Štefanová</w:t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  <w:t xml:space="preserve">            </w:t>
      </w:r>
    </w:p>
    <w:p w:rsidR="002C7339" w:rsidRPr="00A07C0A" w:rsidRDefault="002C7339" w:rsidP="002C7339">
      <w:pPr>
        <w:autoSpaceDE w:val="0"/>
        <w:autoSpaceDN w:val="0"/>
        <w:spacing w:after="0" w:line="240" w:lineRule="auto"/>
        <w:ind w:left="2124" w:hanging="2124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A07C0A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r</w:t>
      </w:r>
      <w:r w:rsidRPr="00A07C0A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eferentka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, projektový referát</w:t>
      </w:r>
    </w:p>
    <w:p w:rsidR="002C7339" w:rsidRDefault="002C7339" w:rsidP="002C733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2C7339" w:rsidRPr="005F67E3" w:rsidRDefault="002C7339" w:rsidP="002C733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2C7339" w:rsidRDefault="002C7339" w:rsidP="002C733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>__________________</w:t>
      </w:r>
    </w:p>
    <w:p w:rsidR="002C7339" w:rsidRDefault="002C7339" w:rsidP="002C733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7B1F2F" w:rsidRPr="005F67E3" w:rsidRDefault="007B1F2F" w:rsidP="00642697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B050"/>
          <w:sz w:val="20"/>
          <w:szCs w:val="20"/>
          <w:lang w:eastAsia="sk-SK"/>
        </w:rPr>
      </w:pPr>
    </w:p>
    <w:p w:rsidR="007B1F2F" w:rsidRDefault="007B1F2F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7B1F2F" w:rsidRDefault="007B1F2F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0"/>
          <w:szCs w:val="20"/>
          <w:lang w:eastAsia="sk-SK"/>
        </w:rPr>
      </w:pPr>
    </w:p>
    <w:p w:rsidR="002C7339" w:rsidRDefault="002C7339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0"/>
          <w:szCs w:val="20"/>
          <w:lang w:eastAsia="sk-SK"/>
        </w:rPr>
      </w:pPr>
    </w:p>
    <w:p w:rsidR="002C7339" w:rsidRDefault="002C7339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0"/>
          <w:szCs w:val="20"/>
          <w:lang w:eastAsia="sk-SK"/>
        </w:rPr>
      </w:pPr>
    </w:p>
    <w:p w:rsidR="007B1F2F" w:rsidRDefault="007B1F2F" w:rsidP="00BC414F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0"/>
          <w:szCs w:val="20"/>
          <w:lang w:eastAsia="sk-SK"/>
        </w:rPr>
      </w:pPr>
    </w:p>
    <w:p w:rsidR="007B1F2F" w:rsidRDefault="007B1F2F" w:rsidP="00BC414F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18"/>
          <w:szCs w:val="18"/>
          <w:lang w:eastAsia="sk-SK"/>
        </w:rPr>
      </w:pPr>
    </w:p>
    <w:p w:rsidR="007B1F2F" w:rsidRDefault="007B1F2F" w:rsidP="007B0AE0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1F2F" w:rsidRPr="00514BBA" w:rsidRDefault="007B1F2F" w:rsidP="007B0AE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14BBA"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lastRenderedPageBreak/>
        <w:t>N á v r h   u z n e s e n i a</w:t>
      </w:r>
    </w:p>
    <w:p w:rsidR="007B1F2F" w:rsidRDefault="007B1F2F" w:rsidP="007530B8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B1F2F" w:rsidRPr="0077768D" w:rsidRDefault="007B1F2F" w:rsidP="00BB41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B1F2F" w:rsidRPr="0077768D" w:rsidRDefault="007B1F2F" w:rsidP="00DC2F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68D">
        <w:rPr>
          <w:rFonts w:ascii="Times New Roman" w:hAnsi="Times New Roman" w:cs="Times New Roman"/>
          <w:sz w:val="24"/>
          <w:szCs w:val="24"/>
        </w:rPr>
        <w:t>Mestské zastupiteľstvo v Starej Ľubovni po prerokovaní predloženého materiálu</w:t>
      </w:r>
    </w:p>
    <w:p w:rsidR="007B1F2F" w:rsidRPr="00BB419E" w:rsidRDefault="007B1F2F" w:rsidP="0046490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B1F2F" w:rsidRPr="0077768D" w:rsidRDefault="007B1F2F" w:rsidP="00DC2F7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 c h v a ľ u j e</w:t>
      </w:r>
    </w:p>
    <w:p w:rsidR="007B1F2F" w:rsidRDefault="007B1F2F" w:rsidP="00BB41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B50E2" w:rsidRDefault="007B1F2F" w:rsidP="008417CE">
      <w:pPr>
        <w:pStyle w:val="Odsekzoznamu"/>
        <w:widowControl w:val="0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50E2">
        <w:rPr>
          <w:rFonts w:ascii="Times New Roman" w:hAnsi="Times New Roman" w:cs="Times New Roman"/>
          <w:sz w:val="24"/>
          <w:szCs w:val="24"/>
        </w:rPr>
        <w:t>predloženie žiadosti o</w:t>
      </w:r>
      <w:r w:rsidR="000B0B59" w:rsidRPr="005B50E2">
        <w:rPr>
          <w:rFonts w:ascii="Times New Roman" w:hAnsi="Times New Roman" w:cs="Times New Roman"/>
          <w:sz w:val="24"/>
          <w:szCs w:val="24"/>
        </w:rPr>
        <w:t> nenávratný finančný príspevok (</w:t>
      </w:r>
      <w:r w:rsidRPr="005B50E2">
        <w:rPr>
          <w:rFonts w:ascii="Times New Roman" w:hAnsi="Times New Roman" w:cs="Times New Roman"/>
          <w:sz w:val="24"/>
          <w:szCs w:val="24"/>
        </w:rPr>
        <w:t>NFP</w:t>
      </w:r>
      <w:r w:rsidR="000B0B59" w:rsidRPr="005B50E2">
        <w:rPr>
          <w:rFonts w:ascii="Times New Roman" w:hAnsi="Times New Roman" w:cs="Times New Roman"/>
          <w:sz w:val="24"/>
          <w:szCs w:val="24"/>
        </w:rPr>
        <w:t xml:space="preserve">) </w:t>
      </w:r>
      <w:r w:rsidRPr="005B50E2">
        <w:rPr>
          <w:rFonts w:ascii="Times New Roman" w:hAnsi="Times New Roman" w:cs="Times New Roman"/>
          <w:sz w:val="24"/>
          <w:szCs w:val="24"/>
        </w:rPr>
        <w:t xml:space="preserve"> </w:t>
      </w:r>
      <w:r w:rsidR="000B0B59" w:rsidRPr="005B50E2">
        <w:rPr>
          <w:rFonts w:ascii="Times New Roman" w:hAnsi="Times New Roman" w:cs="Times New Roman"/>
          <w:sz w:val="24"/>
          <w:szCs w:val="24"/>
        </w:rPr>
        <w:t xml:space="preserve">na sprostredkovateľský orgán </w:t>
      </w:r>
      <w:r w:rsidRPr="005B50E2">
        <w:rPr>
          <w:rFonts w:ascii="Times New Roman" w:hAnsi="Times New Roman" w:cs="Times New Roman"/>
          <w:sz w:val="24"/>
          <w:szCs w:val="24"/>
        </w:rPr>
        <w:t>v rámci O</w:t>
      </w:r>
      <w:r w:rsidR="00DC2F78" w:rsidRPr="005B50E2">
        <w:rPr>
          <w:rFonts w:ascii="Times New Roman" w:hAnsi="Times New Roman" w:cs="Times New Roman"/>
          <w:sz w:val="24"/>
          <w:szCs w:val="24"/>
        </w:rPr>
        <w:t xml:space="preserve">peračného programu Kvalita životného prostredia, </w:t>
      </w:r>
      <w:r w:rsidR="000B0B59" w:rsidRPr="005B50E2">
        <w:rPr>
          <w:rFonts w:ascii="Times New Roman" w:hAnsi="Times New Roman" w:cs="Times New Roman"/>
          <w:sz w:val="24"/>
          <w:szCs w:val="24"/>
        </w:rPr>
        <w:t xml:space="preserve">špecifický cieľ 4.3.1. Zníženie energetickej náročnosti verejných budov,  </w:t>
      </w:r>
      <w:r w:rsidR="00DC2F78" w:rsidRPr="005B50E2">
        <w:rPr>
          <w:rFonts w:ascii="Times New Roman" w:hAnsi="Times New Roman" w:cs="Times New Roman"/>
          <w:sz w:val="24"/>
          <w:szCs w:val="24"/>
        </w:rPr>
        <w:t xml:space="preserve">kód výzvy OPKZP-PO4-SC431-2015-6 </w:t>
      </w:r>
      <w:r w:rsidRPr="005B50E2">
        <w:rPr>
          <w:rFonts w:ascii="Times New Roman" w:hAnsi="Times New Roman" w:cs="Times New Roman"/>
          <w:sz w:val="24"/>
          <w:szCs w:val="24"/>
        </w:rPr>
        <w:t>na realizáciu projektu „</w:t>
      </w:r>
      <w:r w:rsidR="003A13AA" w:rsidRPr="005B50E2">
        <w:rPr>
          <w:rFonts w:ascii="Times New Roman" w:hAnsi="Times New Roman" w:cs="Times New Roman"/>
          <w:sz w:val="24"/>
          <w:szCs w:val="24"/>
        </w:rPr>
        <w:t>Komplexná obnova ZUŠ, Okružná č. 9</w:t>
      </w:r>
      <w:r w:rsidR="000B0B59" w:rsidRPr="005B50E2">
        <w:rPr>
          <w:rFonts w:ascii="Times New Roman" w:hAnsi="Times New Roman" w:cs="Times New Roman"/>
          <w:sz w:val="24"/>
          <w:szCs w:val="24"/>
        </w:rPr>
        <w:t xml:space="preserve">, </w:t>
      </w:r>
      <w:r w:rsidR="005B50E2" w:rsidRPr="005B50E2">
        <w:rPr>
          <w:rFonts w:ascii="Times New Roman" w:hAnsi="Times New Roman" w:cs="Times New Roman"/>
          <w:sz w:val="24"/>
          <w:szCs w:val="24"/>
        </w:rPr>
        <w:t xml:space="preserve">Stará Ľubovňa“ </w:t>
      </w:r>
    </w:p>
    <w:p w:rsidR="007B1F2F" w:rsidRPr="005B50E2" w:rsidRDefault="007B1F2F" w:rsidP="008417CE">
      <w:pPr>
        <w:pStyle w:val="Odsekzoznamu"/>
        <w:widowControl w:val="0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50E2">
        <w:rPr>
          <w:rFonts w:ascii="Times New Roman" w:hAnsi="Times New Roman" w:cs="Times New Roman"/>
          <w:sz w:val="24"/>
          <w:szCs w:val="24"/>
        </w:rPr>
        <w:t>zabezpečenie realizácie projektu v súlade s podmienkami poskytnutia pomoci;</w:t>
      </w:r>
    </w:p>
    <w:p w:rsidR="007B1F2F" w:rsidRPr="00464903" w:rsidRDefault="007B1F2F" w:rsidP="00464903">
      <w:pPr>
        <w:pStyle w:val="Odsekzoznamu"/>
        <w:widowControl w:val="0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B0B59">
        <w:rPr>
          <w:rFonts w:ascii="Times New Roman" w:hAnsi="Times New Roman" w:cs="Times New Roman"/>
          <w:color w:val="000000"/>
          <w:sz w:val="24"/>
          <w:szCs w:val="24"/>
        </w:rPr>
        <w:t xml:space="preserve">spolufinancovanie </w:t>
      </w:r>
      <w:r w:rsidR="000B0B59" w:rsidRPr="000B0B59">
        <w:rPr>
          <w:rFonts w:ascii="Times New Roman" w:hAnsi="Times New Roman" w:cs="Times New Roman"/>
          <w:color w:val="000000"/>
          <w:sz w:val="24"/>
          <w:szCs w:val="24"/>
        </w:rPr>
        <w:t xml:space="preserve">predmetného </w:t>
      </w:r>
      <w:r w:rsidRPr="000B0B59">
        <w:rPr>
          <w:rFonts w:ascii="Times New Roman" w:hAnsi="Times New Roman" w:cs="Times New Roman"/>
          <w:color w:val="000000"/>
          <w:sz w:val="24"/>
          <w:szCs w:val="24"/>
        </w:rPr>
        <w:t>projektu v</w:t>
      </w:r>
      <w:r w:rsidR="000B0B59" w:rsidRPr="000B0B59">
        <w:rPr>
          <w:rFonts w:ascii="Times New Roman" w:hAnsi="Times New Roman" w:cs="Times New Roman"/>
          <w:color w:val="000000"/>
          <w:sz w:val="24"/>
          <w:szCs w:val="24"/>
        </w:rPr>
        <w:t xml:space="preserve"> maximálnej výške </w:t>
      </w:r>
      <w:r w:rsidR="00464903">
        <w:rPr>
          <w:rFonts w:ascii="Times New Roman" w:hAnsi="Times New Roman" w:cs="Times New Roman"/>
          <w:color w:val="000000"/>
          <w:sz w:val="24"/>
          <w:szCs w:val="24"/>
        </w:rPr>
        <w:t xml:space="preserve">5 559,17 </w:t>
      </w:r>
      <w:r w:rsidR="000B0B59">
        <w:rPr>
          <w:rFonts w:ascii="Times New Roman" w:hAnsi="Times New Roman" w:cs="Times New Roman"/>
          <w:color w:val="000000"/>
          <w:sz w:val="24"/>
          <w:szCs w:val="24"/>
        </w:rPr>
        <w:t>€, čo je</w:t>
      </w:r>
      <w:r w:rsidRPr="000B0B59">
        <w:rPr>
          <w:rFonts w:ascii="Times New Roman" w:hAnsi="Times New Roman" w:cs="Times New Roman"/>
          <w:color w:val="000000"/>
          <w:sz w:val="24"/>
          <w:szCs w:val="24"/>
        </w:rPr>
        <w:t xml:space="preserve"> 5 % z celkových </w:t>
      </w:r>
      <w:r w:rsidR="000B0B59" w:rsidRPr="000B0B59">
        <w:rPr>
          <w:rFonts w:ascii="Times New Roman" w:hAnsi="Times New Roman" w:cs="Times New Roman"/>
          <w:color w:val="000000"/>
          <w:sz w:val="24"/>
          <w:szCs w:val="24"/>
        </w:rPr>
        <w:t xml:space="preserve">oprávnených </w:t>
      </w:r>
      <w:r w:rsidRPr="000B0B59">
        <w:rPr>
          <w:rFonts w:ascii="Times New Roman" w:hAnsi="Times New Roman" w:cs="Times New Roman"/>
          <w:color w:val="000000"/>
          <w:sz w:val="24"/>
          <w:szCs w:val="24"/>
        </w:rPr>
        <w:t xml:space="preserve">výdavkov </w:t>
      </w:r>
    </w:p>
    <w:p w:rsidR="007B1F2F" w:rsidRDefault="007B1F2F" w:rsidP="007530B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7B1F2F" w:rsidRPr="000B0B59" w:rsidRDefault="007B1F2F" w:rsidP="007530B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0B0B59"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t>D ô v o d o v á   s p r á v a</w:t>
      </w:r>
    </w:p>
    <w:p w:rsidR="007B1F2F" w:rsidRPr="004C162D" w:rsidRDefault="007B1F2F" w:rsidP="00421F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1F2F" w:rsidRDefault="000B0B59" w:rsidP="000B0B59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Jednou z povinných príloh v zmysle zoznamu povinných príloh k žiadosti o NFP je aj príloha č. 7 Dokumenty preukazujúce finančnú spôsobilosť žiadateľa. V rámci tejto prílohy sa vyžaduje uznesenie mestského zastupiteľstva o schválení podania žiadosti o NFP a o schválení maximálnej výšky spolufinancovania realizácie projektu.  Žiadosť o NFP je pripravovaná k termínu 15.3.2016.</w:t>
      </w:r>
    </w:p>
    <w:p w:rsidR="00EE659A" w:rsidRPr="00B25E15" w:rsidRDefault="00EE659A" w:rsidP="000B0B59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25E15">
        <w:rPr>
          <w:rFonts w:ascii="Times New Roman" w:hAnsi="Times New Roman" w:cs="Times New Roman"/>
          <w:sz w:val="24"/>
          <w:szCs w:val="24"/>
        </w:rPr>
        <w:t>Celkový rozpočet projektu:</w:t>
      </w:r>
    </w:p>
    <w:tbl>
      <w:tblPr>
        <w:tblW w:w="9351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1"/>
        <w:gridCol w:w="1701"/>
        <w:gridCol w:w="1418"/>
        <w:gridCol w:w="1701"/>
      </w:tblGrid>
      <w:tr w:rsidR="00B25E15" w:rsidRPr="00B25E15" w:rsidTr="00464903">
        <w:trPr>
          <w:trHeight w:val="376"/>
        </w:trPr>
        <w:tc>
          <w:tcPr>
            <w:tcW w:w="4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B25E15" w:rsidRPr="00B25E15" w:rsidRDefault="00B25E15" w:rsidP="0046490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</w:pPr>
            <w:r w:rsidRPr="00B25E15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  <w:t>Aktivita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B25E15" w:rsidRPr="00464903" w:rsidRDefault="00B25E15" w:rsidP="00B25E1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sz w:val="24"/>
                <w:szCs w:val="24"/>
                <w:lang w:eastAsia="sk-SK"/>
              </w:rPr>
            </w:pPr>
            <w:r w:rsidRPr="00464903">
              <w:rPr>
                <w:rFonts w:ascii="Arial Narrow" w:eastAsia="Times New Roman" w:hAnsi="Arial Narrow" w:cs="Arial"/>
                <w:bCs/>
                <w:sz w:val="24"/>
                <w:szCs w:val="24"/>
                <w:lang w:eastAsia="sk-SK"/>
              </w:rPr>
              <w:t xml:space="preserve">oprávnené výdavky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B25E15" w:rsidRPr="00464903" w:rsidRDefault="00B25E15" w:rsidP="00B25E1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sz w:val="24"/>
                <w:szCs w:val="24"/>
                <w:lang w:eastAsia="sk-SK"/>
              </w:rPr>
            </w:pPr>
            <w:r w:rsidRPr="00464903">
              <w:rPr>
                <w:rFonts w:ascii="Arial Narrow" w:eastAsia="Times New Roman" w:hAnsi="Arial Narrow" w:cs="Arial"/>
                <w:bCs/>
                <w:sz w:val="24"/>
                <w:szCs w:val="24"/>
                <w:lang w:eastAsia="sk-SK"/>
              </w:rPr>
              <w:t>neoprávnené výdavky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B25E15" w:rsidRPr="00464903" w:rsidRDefault="00B25E15" w:rsidP="00B25E1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sz w:val="24"/>
                <w:szCs w:val="24"/>
                <w:lang w:eastAsia="sk-SK"/>
              </w:rPr>
            </w:pPr>
            <w:r w:rsidRPr="00464903">
              <w:rPr>
                <w:rFonts w:ascii="Arial Narrow" w:eastAsia="Times New Roman" w:hAnsi="Arial Narrow" w:cs="Arial"/>
                <w:bCs/>
                <w:sz w:val="24"/>
                <w:szCs w:val="24"/>
                <w:lang w:eastAsia="sk-SK"/>
              </w:rPr>
              <w:t xml:space="preserve">celkové výdavky projektu </w:t>
            </w:r>
          </w:p>
        </w:tc>
      </w:tr>
      <w:tr w:rsidR="00B25E15" w:rsidRPr="00B25E15" w:rsidTr="00464903">
        <w:trPr>
          <w:trHeight w:val="275"/>
        </w:trPr>
        <w:tc>
          <w:tcPr>
            <w:tcW w:w="4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5E15" w:rsidRPr="00B25E15" w:rsidRDefault="00B25E15" w:rsidP="00B25E15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E15" w:rsidRPr="00B25E15" w:rsidRDefault="00B25E15" w:rsidP="00B25E15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E15" w:rsidRPr="00B25E15" w:rsidRDefault="00B25E15" w:rsidP="00B25E15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E15" w:rsidRPr="00B25E15" w:rsidRDefault="00B25E15" w:rsidP="00B25E15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B25E15" w:rsidRPr="00B25E15" w:rsidTr="00464903">
        <w:trPr>
          <w:trHeight w:val="222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B25E15" w:rsidRPr="00B25E15" w:rsidRDefault="00B25E15" w:rsidP="00B25E15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</w:pPr>
            <w:r w:rsidRPr="00B25E15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  <w:t>Hlavné aktivity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5E15" w:rsidRPr="00B25E15" w:rsidRDefault="00B25E15" w:rsidP="00B25E1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B25E15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5E15" w:rsidRPr="00B25E15" w:rsidRDefault="00B25E15" w:rsidP="00B25E1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B25E15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5E15" w:rsidRPr="00B25E15" w:rsidRDefault="00B25E15" w:rsidP="00B25E1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B25E15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 </w:t>
            </w:r>
          </w:p>
        </w:tc>
      </w:tr>
      <w:tr w:rsidR="00B25E15" w:rsidRPr="00B25E15" w:rsidTr="00464903">
        <w:trPr>
          <w:trHeight w:val="42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E15" w:rsidRPr="00B25E15" w:rsidRDefault="00B25E15" w:rsidP="00B25E15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B25E15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 xml:space="preserve">Rekonštrukcia a modernizácia stavieb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E15" w:rsidRPr="00B25E15" w:rsidRDefault="00B25E15" w:rsidP="00B25E1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B25E15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107 998,31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E15" w:rsidRPr="00B25E15" w:rsidRDefault="00B25E15" w:rsidP="00B25E1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B25E15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5E15" w:rsidRPr="00B25E15" w:rsidRDefault="00B25E15" w:rsidP="00B25E1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B25E15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107 998,31</w:t>
            </w:r>
          </w:p>
        </w:tc>
      </w:tr>
      <w:tr w:rsidR="00B25E15" w:rsidRPr="00B25E15" w:rsidTr="00464903">
        <w:trPr>
          <w:trHeight w:val="376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E15" w:rsidRPr="00B25E15" w:rsidRDefault="00B25E15" w:rsidP="00B25E1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B25E15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SPOLU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25E15" w:rsidRPr="00B25E15" w:rsidRDefault="00B25E15" w:rsidP="00B25E1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B25E15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107 998,31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25E15" w:rsidRPr="00B25E15" w:rsidRDefault="00B25E15" w:rsidP="00B25E1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B25E15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25E15" w:rsidRPr="00B25E15" w:rsidRDefault="00B25E15" w:rsidP="00B25E1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B25E15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107 998,31</w:t>
            </w:r>
          </w:p>
        </w:tc>
      </w:tr>
      <w:tr w:rsidR="00B25E15" w:rsidRPr="00B25E15" w:rsidTr="00464903">
        <w:trPr>
          <w:trHeight w:val="296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B25E15" w:rsidRPr="00B25E15" w:rsidRDefault="00B25E15" w:rsidP="00B25E15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</w:pPr>
            <w:r w:rsidRPr="00B25E15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  <w:t>Podporné aktivity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E15" w:rsidRPr="00B25E15" w:rsidRDefault="00B25E15" w:rsidP="00B25E1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B25E15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E15" w:rsidRPr="00B25E15" w:rsidRDefault="00B25E15" w:rsidP="00B25E1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B25E15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5E15" w:rsidRPr="00B25E15" w:rsidRDefault="00B25E15" w:rsidP="00B25E1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B25E15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 </w:t>
            </w:r>
          </w:p>
        </w:tc>
      </w:tr>
      <w:tr w:rsidR="00B25E15" w:rsidRPr="00B25E15" w:rsidTr="00464903">
        <w:trPr>
          <w:trHeight w:val="389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E15" w:rsidRPr="00B25E15" w:rsidRDefault="00B25E15" w:rsidP="00464903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B25E15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 xml:space="preserve">Vypracovanie PD vrátane zmien a doplnkov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E15" w:rsidRPr="00B25E15" w:rsidRDefault="00B25E15" w:rsidP="00B25E1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B25E15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985,00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E15" w:rsidRPr="00B25E15" w:rsidRDefault="00B25E15" w:rsidP="00B25E1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B25E15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5E15" w:rsidRPr="00B25E15" w:rsidRDefault="00B25E15" w:rsidP="00B25E1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B25E15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985,00</w:t>
            </w:r>
          </w:p>
        </w:tc>
      </w:tr>
      <w:tr w:rsidR="00B25E15" w:rsidRPr="00B25E15" w:rsidTr="00464903">
        <w:trPr>
          <w:trHeight w:val="502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E15" w:rsidRPr="00B25E15" w:rsidRDefault="00B25E15" w:rsidP="00B25E15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B25E15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 xml:space="preserve">Špeciálne služby - Vypracovanie energetického certifikátu po obnove budovy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E15" w:rsidRPr="00B25E15" w:rsidRDefault="00B25E15" w:rsidP="00B25E1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B25E15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1 600,00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E15" w:rsidRPr="00B25E15" w:rsidRDefault="00B25E15" w:rsidP="00B25E1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B25E15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5E15" w:rsidRPr="00B25E15" w:rsidRDefault="00B25E15" w:rsidP="00B25E1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B25E15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1 600,00</w:t>
            </w:r>
          </w:p>
        </w:tc>
      </w:tr>
      <w:tr w:rsidR="00B25E15" w:rsidRPr="00B25E15" w:rsidTr="00464903">
        <w:trPr>
          <w:trHeight w:val="502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E15" w:rsidRPr="00B25E15" w:rsidRDefault="00B25E15" w:rsidP="00464903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B25E15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 xml:space="preserve">Špeciálne služby - Propagačné a publikačné, osadenie pútača, tabule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E15" w:rsidRPr="00B25E15" w:rsidRDefault="00464903" w:rsidP="00B25E1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6</w:t>
            </w:r>
            <w:r w:rsidR="00B25E15" w:rsidRPr="00B25E15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E15" w:rsidRPr="00B25E15" w:rsidRDefault="00B25E15" w:rsidP="00B25E1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B25E15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25E15" w:rsidRPr="00B25E15" w:rsidRDefault="00464903" w:rsidP="00B25E1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6</w:t>
            </w:r>
            <w:r w:rsidR="00B25E15" w:rsidRPr="00B25E15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00,00</w:t>
            </w:r>
          </w:p>
        </w:tc>
      </w:tr>
      <w:tr w:rsidR="00B25E15" w:rsidRPr="00B25E15" w:rsidTr="00464903">
        <w:trPr>
          <w:trHeight w:val="439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5E15" w:rsidRPr="00B25E15" w:rsidRDefault="00B25E15" w:rsidP="00B25E1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B25E15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SPOLU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25E15" w:rsidRPr="00B25E15" w:rsidRDefault="00B25E15" w:rsidP="00B25E1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B25E15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3 185,00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25E15" w:rsidRPr="00B25E15" w:rsidRDefault="00B25E15" w:rsidP="00B25E1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B25E15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25E15" w:rsidRPr="00B25E15" w:rsidRDefault="00B25E15" w:rsidP="00B25E1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B25E15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3 185,00</w:t>
            </w:r>
          </w:p>
        </w:tc>
      </w:tr>
      <w:tr w:rsidR="00B25E15" w:rsidRPr="00B25E15" w:rsidTr="00464903">
        <w:trPr>
          <w:trHeight w:val="364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B25E15" w:rsidRPr="00B25E15" w:rsidRDefault="00B25E15" w:rsidP="00B25E15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</w:pPr>
            <w:r w:rsidRPr="00B25E15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  <w:t>CELKOVO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25E15" w:rsidRPr="00B25E15" w:rsidRDefault="00B25E15" w:rsidP="00B25E1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</w:pPr>
            <w:r w:rsidRPr="00B25E15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  <w:t>111 183,31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25E15" w:rsidRPr="00B25E15" w:rsidRDefault="00B25E15" w:rsidP="00B25E1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</w:pPr>
            <w:r w:rsidRPr="00B25E15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B25E15" w:rsidRPr="00B25E15" w:rsidRDefault="00B25E15" w:rsidP="00B25E1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</w:pPr>
            <w:r w:rsidRPr="00B25E15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  <w:t>111 183,31</w:t>
            </w:r>
          </w:p>
        </w:tc>
      </w:tr>
      <w:tr w:rsidR="00B25E15" w:rsidRPr="00B25E15" w:rsidTr="00464903">
        <w:trPr>
          <w:trHeight w:val="163"/>
        </w:trPr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E15" w:rsidRPr="00B25E15" w:rsidRDefault="00B25E15" w:rsidP="00B25E1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E15" w:rsidRPr="00B25E15" w:rsidRDefault="00B25E15" w:rsidP="00B25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E15" w:rsidRPr="00B25E15" w:rsidRDefault="00B25E15" w:rsidP="00B25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E15" w:rsidRPr="00B25E15" w:rsidRDefault="00B25E15" w:rsidP="00B25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25E15" w:rsidRPr="00B25E15" w:rsidTr="00464903">
        <w:trPr>
          <w:trHeight w:val="301"/>
        </w:trPr>
        <w:tc>
          <w:tcPr>
            <w:tcW w:w="9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E15" w:rsidRPr="00B25E15" w:rsidRDefault="00B25E15" w:rsidP="00B25E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k-SK"/>
              </w:rPr>
            </w:pPr>
            <w:r w:rsidRPr="00B25E1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k-SK"/>
              </w:rPr>
              <w:t>Financovanie:</w:t>
            </w:r>
          </w:p>
        </w:tc>
      </w:tr>
      <w:tr w:rsidR="00B25E15" w:rsidRPr="00B25E15" w:rsidTr="00464903">
        <w:trPr>
          <w:trHeight w:val="263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E15" w:rsidRPr="00B25E15" w:rsidRDefault="00B25E15" w:rsidP="00B25E15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B25E15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 xml:space="preserve">Nenávratný finančný príspevok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E15" w:rsidRPr="00B25E15" w:rsidRDefault="00B25E15" w:rsidP="00B25E1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B25E15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95</w:t>
            </w:r>
            <w:r w:rsidR="00464903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 xml:space="preserve"> 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E15" w:rsidRPr="00B25E15" w:rsidRDefault="00B25E15" w:rsidP="00B25E15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B25E15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E15" w:rsidRPr="00B25E15" w:rsidRDefault="00B25E15" w:rsidP="00B25E1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B25E15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105 624,14</w:t>
            </w:r>
          </w:p>
        </w:tc>
      </w:tr>
      <w:tr w:rsidR="00B25E15" w:rsidRPr="00B25E15" w:rsidTr="00464903">
        <w:trPr>
          <w:trHeight w:val="263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E15" w:rsidRPr="00B25E15" w:rsidRDefault="00B25E15" w:rsidP="00B25E15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B25E15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 xml:space="preserve">Vlastné zdroje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E15" w:rsidRPr="00B25E15" w:rsidRDefault="00B25E15" w:rsidP="00B25E1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B25E15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5</w:t>
            </w:r>
            <w:r w:rsidR="00464903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 xml:space="preserve"> 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E15" w:rsidRPr="00B25E15" w:rsidRDefault="00B25E15" w:rsidP="00B25E15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B25E15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E15" w:rsidRPr="00B25E15" w:rsidRDefault="00B25E15" w:rsidP="00B25E1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B25E15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5 559,17</w:t>
            </w:r>
          </w:p>
        </w:tc>
      </w:tr>
      <w:tr w:rsidR="00B25E15" w:rsidRPr="00B25E15" w:rsidTr="00464903">
        <w:trPr>
          <w:trHeight w:val="376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E15" w:rsidRPr="00B25E15" w:rsidRDefault="00B25E15" w:rsidP="00B25E15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B25E15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CELKOM: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E15" w:rsidRPr="00B25E15" w:rsidRDefault="00B25E15" w:rsidP="00B25E15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B25E15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E15" w:rsidRPr="00B25E15" w:rsidRDefault="00B25E15" w:rsidP="00B25E15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B25E15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B25E15" w:rsidRPr="00B25E15" w:rsidRDefault="00B25E15" w:rsidP="005B50E2">
            <w:pPr>
              <w:numPr>
                <w:ilvl w:val="0"/>
                <w:numId w:val="22"/>
              </w:num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</w:pPr>
            <w:r w:rsidRPr="00B25E15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  <w:t>3,31</w:t>
            </w:r>
          </w:p>
        </w:tc>
      </w:tr>
    </w:tbl>
    <w:p w:rsidR="008D1BBB" w:rsidRDefault="008D1BBB" w:rsidP="005B50E2">
      <w:pPr>
        <w:pStyle w:val="Odsekzoznamu"/>
        <w:widowControl w:val="0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7B1F2F" w:rsidRPr="00EE659A" w:rsidRDefault="005B50E2" w:rsidP="00D53F3A">
      <w:pPr>
        <w:pStyle w:val="Odsekzoznamu"/>
        <w:widowControl w:val="0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Predmetom projektu je </w:t>
      </w:r>
      <w:r>
        <w:rPr>
          <w:rFonts w:ascii="Times New Roman" w:hAnsi="Times New Roman" w:cs="Times New Roman"/>
          <w:sz w:val="24"/>
          <w:szCs w:val="24"/>
        </w:rPr>
        <w:t>zníženie spotreby energie pri prevádzke verejných budov</w:t>
      </w:r>
      <w:r>
        <w:rPr>
          <w:rFonts w:ascii="Times New Roman" w:hAnsi="Times New Roman" w:cs="Times New Roman"/>
          <w:sz w:val="24"/>
          <w:szCs w:val="24"/>
        </w:rPr>
        <w:t>, menovite</w:t>
      </w:r>
      <w:r>
        <w:rPr>
          <w:rFonts w:ascii="Times New Roman" w:hAnsi="Times New Roman" w:cs="Times New Roman"/>
          <w:sz w:val="24"/>
          <w:szCs w:val="24"/>
        </w:rPr>
        <w:t xml:space="preserve"> zateplením obvodového plášťa budovy</w:t>
      </w:r>
      <w:r>
        <w:rPr>
          <w:rFonts w:ascii="Times New Roman" w:hAnsi="Times New Roman" w:cs="Times New Roman"/>
          <w:sz w:val="24"/>
          <w:szCs w:val="24"/>
        </w:rPr>
        <w:t>, stropov a otvorov.</w:t>
      </w:r>
      <w:bookmarkStart w:id="0" w:name="_GoBack"/>
      <w:bookmarkEnd w:id="0"/>
    </w:p>
    <w:sectPr w:rsidR="007B1F2F" w:rsidRPr="00EE659A" w:rsidSect="00B25E15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3DDA" w:rsidRDefault="004E3DDA" w:rsidP="004C162D">
      <w:pPr>
        <w:spacing w:after="0" w:line="240" w:lineRule="auto"/>
      </w:pPr>
      <w:r>
        <w:separator/>
      </w:r>
    </w:p>
  </w:endnote>
  <w:endnote w:type="continuationSeparator" w:id="0">
    <w:p w:rsidR="004E3DDA" w:rsidRDefault="004E3DDA" w:rsidP="004C1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altName w:val="Arial Narrow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1F2F" w:rsidRDefault="00AF4674">
    <w:pPr>
      <w:pStyle w:val="Pt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53F3A">
      <w:rPr>
        <w:noProof/>
      </w:rPr>
      <w:t>1</w:t>
    </w:r>
    <w:r>
      <w:rPr>
        <w:noProof/>
      </w:rPr>
      <w:fldChar w:fldCharType="end"/>
    </w:r>
  </w:p>
  <w:p w:rsidR="007B1F2F" w:rsidRDefault="007B1F2F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3DDA" w:rsidRDefault="004E3DDA" w:rsidP="004C162D">
      <w:pPr>
        <w:spacing w:after="0" w:line="240" w:lineRule="auto"/>
      </w:pPr>
      <w:r>
        <w:separator/>
      </w:r>
    </w:p>
  </w:footnote>
  <w:footnote w:type="continuationSeparator" w:id="0">
    <w:p w:rsidR="004E3DDA" w:rsidRDefault="004E3DDA" w:rsidP="004C16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946A3C78"/>
    <w:lvl w:ilvl="0">
      <w:numFmt w:val="bullet"/>
      <w:lvlText w:val="*"/>
      <w:lvlJc w:val="left"/>
    </w:lvl>
  </w:abstractNum>
  <w:abstractNum w:abstractNumId="1" w15:restartNumberingAfterBreak="0">
    <w:nsid w:val="022B512E"/>
    <w:multiLevelType w:val="hybridMultilevel"/>
    <w:tmpl w:val="B4326E7C"/>
    <w:lvl w:ilvl="0" w:tplc="9920EC0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D61AB9"/>
    <w:multiLevelType w:val="hybridMultilevel"/>
    <w:tmpl w:val="F196BB42"/>
    <w:lvl w:ilvl="0" w:tplc="86108B48">
      <w:start w:val="1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055203"/>
    <w:multiLevelType w:val="hybridMultilevel"/>
    <w:tmpl w:val="E06E56E8"/>
    <w:lvl w:ilvl="0" w:tplc="8D20713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B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3706A31"/>
    <w:multiLevelType w:val="hybridMultilevel"/>
    <w:tmpl w:val="3A02CBE6"/>
    <w:lvl w:ilvl="0" w:tplc="355A18E4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color w:val="000000"/>
      </w:rPr>
    </w:lvl>
    <w:lvl w:ilvl="1" w:tplc="041B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B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A9F6AAC"/>
    <w:multiLevelType w:val="hybridMultilevel"/>
    <w:tmpl w:val="4D5E8724"/>
    <w:lvl w:ilvl="0" w:tplc="04D603E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E328A9"/>
    <w:multiLevelType w:val="hybridMultilevel"/>
    <w:tmpl w:val="6B623032"/>
    <w:lvl w:ilvl="0" w:tplc="4CB07A6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E7903FF"/>
    <w:multiLevelType w:val="hybridMultilevel"/>
    <w:tmpl w:val="57BE735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2CE4E5F"/>
    <w:multiLevelType w:val="hybridMultilevel"/>
    <w:tmpl w:val="9D36C60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>
      <w:start w:val="1"/>
      <w:numFmt w:val="lowerRoman"/>
      <w:lvlText w:val="%3."/>
      <w:lvlJc w:val="right"/>
      <w:pPr>
        <w:ind w:left="2520" w:hanging="180"/>
      </w:pPr>
    </w:lvl>
    <w:lvl w:ilvl="3" w:tplc="041B000F">
      <w:start w:val="1"/>
      <w:numFmt w:val="decimal"/>
      <w:lvlText w:val="%4."/>
      <w:lvlJc w:val="left"/>
      <w:pPr>
        <w:ind w:left="3240" w:hanging="360"/>
      </w:pPr>
    </w:lvl>
    <w:lvl w:ilvl="4" w:tplc="041B0019">
      <w:start w:val="1"/>
      <w:numFmt w:val="lowerLetter"/>
      <w:lvlText w:val="%5."/>
      <w:lvlJc w:val="left"/>
      <w:pPr>
        <w:ind w:left="3960" w:hanging="360"/>
      </w:pPr>
    </w:lvl>
    <w:lvl w:ilvl="5" w:tplc="041B001B">
      <w:start w:val="1"/>
      <w:numFmt w:val="lowerRoman"/>
      <w:lvlText w:val="%6."/>
      <w:lvlJc w:val="right"/>
      <w:pPr>
        <w:ind w:left="4680" w:hanging="180"/>
      </w:pPr>
    </w:lvl>
    <w:lvl w:ilvl="6" w:tplc="041B000F">
      <w:start w:val="1"/>
      <w:numFmt w:val="decimal"/>
      <w:lvlText w:val="%7."/>
      <w:lvlJc w:val="left"/>
      <w:pPr>
        <w:ind w:left="5400" w:hanging="360"/>
      </w:pPr>
    </w:lvl>
    <w:lvl w:ilvl="7" w:tplc="041B0019">
      <w:start w:val="1"/>
      <w:numFmt w:val="lowerLetter"/>
      <w:lvlText w:val="%8."/>
      <w:lvlJc w:val="left"/>
      <w:pPr>
        <w:ind w:left="6120" w:hanging="360"/>
      </w:pPr>
    </w:lvl>
    <w:lvl w:ilvl="8" w:tplc="041B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B8C332B"/>
    <w:multiLevelType w:val="hybridMultilevel"/>
    <w:tmpl w:val="57BE735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723582E"/>
    <w:multiLevelType w:val="multilevel"/>
    <w:tmpl w:val="7B141302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EA55FF9"/>
    <w:multiLevelType w:val="hybridMultilevel"/>
    <w:tmpl w:val="4D5E8724"/>
    <w:lvl w:ilvl="0" w:tplc="04D603E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CA46D3"/>
    <w:multiLevelType w:val="hybridMultilevel"/>
    <w:tmpl w:val="C17C5298"/>
    <w:lvl w:ilvl="0" w:tplc="4CB07A6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766CC0"/>
    <w:multiLevelType w:val="multilevel"/>
    <w:tmpl w:val="468260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3797247"/>
    <w:multiLevelType w:val="hybridMultilevel"/>
    <w:tmpl w:val="46826022"/>
    <w:lvl w:ilvl="0" w:tplc="7C24FC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D575F29"/>
    <w:multiLevelType w:val="hybridMultilevel"/>
    <w:tmpl w:val="FC7017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057933"/>
    <w:multiLevelType w:val="hybridMultilevel"/>
    <w:tmpl w:val="B518DC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29F1E13"/>
    <w:multiLevelType w:val="hybridMultilevel"/>
    <w:tmpl w:val="4376962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7C51AA"/>
    <w:multiLevelType w:val="hybridMultilevel"/>
    <w:tmpl w:val="759A11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718B388">
      <w:numFmt w:val="bullet"/>
      <w:lvlText w:val="-"/>
      <w:lvlJc w:val="left"/>
      <w:pPr>
        <w:ind w:left="2160" w:hanging="360"/>
      </w:pPr>
      <w:rPr>
        <w:rFonts w:ascii="Times New Roman" w:eastAsia="Calibri" w:hAnsi="Times New Roman" w:cs="Times New Roman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2A117B"/>
    <w:multiLevelType w:val="multilevel"/>
    <w:tmpl w:val="6B62303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7"/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1"/>
  </w:num>
  <w:num w:numId="8">
    <w:abstractNumId w:val="4"/>
  </w:num>
  <w:num w:numId="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10">
    <w:abstractNumId w:val="11"/>
  </w:num>
  <w:num w:numId="11">
    <w:abstractNumId w:val="6"/>
  </w:num>
  <w:num w:numId="12">
    <w:abstractNumId w:val="20"/>
  </w:num>
  <w:num w:numId="13">
    <w:abstractNumId w:val="13"/>
  </w:num>
  <w:num w:numId="14">
    <w:abstractNumId w:val="3"/>
  </w:num>
  <w:num w:numId="15">
    <w:abstractNumId w:val="14"/>
  </w:num>
  <w:num w:numId="16">
    <w:abstractNumId w:val="18"/>
  </w:num>
  <w:num w:numId="17">
    <w:abstractNumId w:val="9"/>
  </w:num>
  <w:num w:numId="18">
    <w:abstractNumId w:val="12"/>
  </w:num>
  <w:num w:numId="19">
    <w:abstractNumId w:val="16"/>
  </w:num>
  <w:num w:numId="20">
    <w:abstractNumId w:val="19"/>
  </w:num>
  <w:num w:numId="21">
    <w:abstractNumId w:val="5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92A19"/>
    <w:rsid w:val="00033965"/>
    <w:rsid w:val="0004286B"/>
    <w:rsid w:val="00043FA6"/>
    <w:rsid w:val="000505CB"/>
    <w:rsid w:val="000A72BA"/>
    <w:rsid w:val="000B0B59"/>
    <w:rsid w:val="000F41F3"/>
    <w:rsid w:val="00111C4C"/>
    <w:rsid w:val="001209AF"/>
    <w:rsid w:val="00192A19"/>
    <w:rsid w:val="001938C2"/>
    <w:rsid w:val="00220EED"/>
    <w:rsid w:val="002400DA"/>
    <w:rsid w:val="00283AB8"/>
    <w:rsid w:val="00295A25"/>
    <w:rsid w:val="002B1D6D"/>
    <w:rsid w:val="002C7339"/>
    <w:rsid w:val="002E2D83"/>
    <w:rsid w:val="002E36E8"/>
    <w:rsid w:val="0031261F"/>
    <w:rsid w:val="00314B62"/>
    <w:rsid w:val="00327263"/>
    <w:rsid w:val="00333008"/>
    <w:rsid w:val="00380C5D"/>
    <w:rsid w:val="003A13AA"/>
    <w:rsid w:val="003D63CD"/>
    <w:rsid w:val="0041310F"/>
    <w:rsid w:val="00421FD1"/>
    <w:rsid w:val="004263F3"/>
    <w:rsid w:val="00464903"/>
    <w:rsid w:val="00473BE0"/>
    <w:rsid w:val="004C162D"/>
    <w:rsid w:val="004E3DDA"/>
    <w:rsid w:val="00501D49"/>
    <w:rsid w:val="00514BBA"/>
    <w:rsid w:val="00534E1C"/>
    <w:rsid w:val="005477F7"/>
    <w:rsid w:val="00567E90"/>
    <w:rsid w:val="0057741A"/>
    <w:rsid w:val="005B50E2"/>
    <w:rsid w:val="005C2D08"/>
    <w:rsid w:val="005F67E3"/>
    <w:rsid w:val="00642697"/>
    <w:rsid w:val="006756A5"/>
    <w:rsid w:val="006C22C8"/>
    <w:rsid w:val="006C4B46"/>
    <w:rsid w:val="006D0BCF"/>
    <w:rsid w:val="006F27B9"/>
    <w:rsid w:val="006F6CF1"/>
    <w:rsid w:val="0070252D"/>
    <w:rsid w:val="007238A3"/>
    <w:rsid w:val="00750543"/>
    <w:rsid w:val="007530B8"/>
    <w:rsid w:val="0077768D"/>
    <w:rsid w:val="007A7531"/>
    <w:rsid w:val="007B0AE0"/>
    <w:rsid w:val="007B1F2F"/>
    <w:rsid w:val="007C3C0C"/>
    <w:rsid w:val="007D0793"/>
    <w:rsid w:val="007E5FA9"/>
    <w:rsid w:val="008001DB"/>
    <w:rsid w:val="00812485"/>
    <w:rsid w:val="00852647"/>
    <w:rsid w:val="0085648C"/>
    <w:rsid w:val="00857F7B"/>
    <w:rsid w:val="00863CE7"/>
    <w:rsid w:val="008738C8"/>
    <w:rsid w:val="008A4C1D"/>
    <w:rsid w:val="008D1BBB"/>
    <w:rsid w:val="00905867"/>
    <w:rsid w:val="00942011"/>
    <w:rsid w:val="009A1C5A"/>
    <w:rsid w:val="009B08F6"/>
    <w:rsid w:val="009B4536"/>
    <w:rsid w:val="00A0364A"/>
    <w:rsid w:val="00A314C0"/>
    <w:rsid w:val="00A32D41"/>
    <w:rsid w:val="00A90C5D"/>
    <w:rsid w:val="00AD2109"/>
    <w:rsid w:val="00AF4674"/>
    <w:rsid w:val="00B15B98"/>
    <w:rsid w:val="00B25E15"/>
    <w:rsid w:val="00BB419E"/>
    <w:rsid w:val="00BC414F"/>
    <w:rsid w:val="00C03EB0"/>
    <w:rsid w:val="00C541C6"/>
    <w:rsid w:val="00C65A09"/>
    <w:rsid w:val="00C6628C"/>
    <w:rsid w:val="00C702FB"/>
    <w:rsid w:val="00C92800"/>
    <w:rsid w:val="00C93026"/>
    <w:rsid w:val="00CA2B06"/>
    <w:rsid w:val="00CD22B8"/>
    <w:rsid w:val="00D01DF2"/>
    <w:rsid w:val="00D058FB"/>
    <w:rsid w:val="00D14C8C"/>
    <w:rsid w:val="00D53F3A"/>
    <w:rsid w:val="00D54B84"/>
    <w:rsid w:val="00D815A3"/>
    <w:rsid w:val="00DA068E"/>
    <w:rsid w:val="00DC10D3"/>
    <w:rsid w:val="00DC2F78"/>
    <w:rsid w:val="00DD3746"/>
    <w:rsid w:val="00DE35D2"/>
    <w:rsid w:val="00DF049B"/>
    <w:rsid w:val="00E33B4B"/>
    <w:rsid w:val="00E43A75"/>
    <w:rsid w:val="00EB0F90"/>
    <w:rsid w:val="00EB1BD1"/>
    <w:rsid w:val="00EC4D87"/>
    <w:rsid w:val="00EE659A"/>
    <w:rsid w:val="00EF7CCB"/>
    <w:rsid w:val="00F06A0E"/>
    <w:rsid w:val="00F41FE7"/>
    <w:rsid w:val="00FA11A1"/>
    <w:rsid w:val="00FC2B40"/>
    <w:rsid w:val="00FF1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DCB827FB-871A-471B-B746-5BCE609F4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92A19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uiPriority w:val="99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styleId="Odsekzoznamu">
    <w:name w:val="List Paragraph"/>
    <w:basedOn w:val="Normlny"/>
    <w:uiPriority w:val="99"/>
    <w:qFormat/>
    <w:rsid w:val="007530B8"/>
    <w:pPr>
      <w:ind w:left="720"/>
    </w:pPr>
  </w:style>
  <w:style w:type="paragraph" w:styleId="Hlavika">
    <w:name w:val="header"/>
    <w:basedOn w:val="Normlny"/>
    <w:link w:val="HlavikaChar"/>
    <w:uiPriority w:val="99"/>
    <w:semiHidden/>
    <w:rsid w:val="004C16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locked/>
    <w:rsid w:val="004C162D"/>
  </w:style>
  <w:style w:type="paragraph" w:styleId="Pta">
    <w:name w:val="footer"/>
    <w:basedOn w:val="Normlny"/>
    <w:link w:val="PtaChar"/>
    <w:uiPriority w:val="99"/>
    <w:rsid w:val="004C16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locked/>
    <w:rsid w:val="004C162D"/>
  </w:style>
  <w:style w:type="paragraph" w:styleId="Textbubliny">
    <w:name w:val="Balloon Text"/>
    <w:basedOn w:val="Normlny"/>
    <w:link w:val="TextbublinyChar"/>
    <w:uiPriority w:val="99"/>
    <w:semiHidden/>
    <w:rsid w:val="007A7531"/>
    <w:pPr>
      <w:spacing w:after="0" w:line="240" w:lineRule="auto"/>
    </w:pPr>
    <w:rPr>
      <w:rFonts w:ascii="Segoe UI" w:hAnsi="Segoe UI" w:cs="Segoe UI"/>
      <w:sz w:val="18"/>
      <w:szCs w:val="18"/>
      <w:lang w:eastAsia="sk-SK"/>
    </w:rPr>
  </w:style>
  <w:style w:type="character" w:customStyle="1" w:styleId="TextbublinyChar">
    <w:name w:val="Text bubliny Char"/>
    <w:link w:val="Textbubliny"/>
    <w:uiPriority w:val="99"/>
    <w:semiHidden/>
    <w:locked/>
    <w:rsid w:val="007A7531"/>
    <w:rPr>
      <w:rFonts w:ascii="Segoe UI" w:hAnsi="Segoe UI" w:cs="Segoe UI"/>
      <w:sz w:val="18"/>
      <w:szCs w:val="18"/>
    </w:rPr>
  </w:style>
  <w:style w:type="paragraph" w:customStyle="1" w:styleId="Normlny3">
    <w:name w:val="Normálny3"/>
    <w:basedOn w:val="Normlny"/>
    <w:uiPriority w:val="99"/>
    <w:rsid w:val="00BB419E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sk-SK"/>
    </w:rPr>
  </w:style>
  <w:style w:type="paragraph" w:customStyle="1" w:styleId="Default">
    <w:name w:val="Default"/>
    <w:rsid w:val="00F06A0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1245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5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5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5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5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5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Eulalia Štefanová</cp:lastModifiedBy>
  <cp:revision>27</cp:revision>
  <cp:lastPrinted>2016-03-02T14:14:00Z</cp:lastPrinted>
  <dcterms:created xsi:type="dcterms:W3CDTF">2015-08-20T06:35:00Z</dcterms:created>
  <dcterms:modified xsi:type="dcterms:W3CDTF">2016-03-02T14:16:00Z</dcterms:modified>
</cp:coreProperties>
</file>