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A04" w:rsidRDefault="000C75B9" w:rsidP="00EB4A04">
      <w:pPr>
        <w:pStyle w:val="Odsekzoznamu1"/>
        <w:overflowPunct w:val="0"/>
        <w:autoSpaceDE w:val="0"/>
        <w:ind w:left="0"/>
        <w:jc w:val="both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58240;visibility:visible;mso-wrap-edited:f" fillcolor="window">
            <v:imagedata r:id="rId6" o:title="" blacklevel="3932f"/>
          </v:shape>
          <o:OLEObject Type="Embed" ProgID="Word.Picture.8" ShapeID="_x0000_s1026" DrawAspect="Content" ObjectID="_1422350244" r:id="rId7"/>
        </w:pict>
      </w:r>
    </w:p>
    <w:p w:rsidR="00EB4A04" w:rsidRDefault="00EB4A04" w:rsidP="00EB4A04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EB4A04" w:rsidRPr="00D058FB" w:rsidRDefault="00EB4A04" w:rsidP="00EB4A04">
      <w:pPr>
        <w:tabs>
          <w:tab w:val="left" w:pos="426"/>
        </w:tabs>
        <w:autoSpaceDE w:val="0"/>
        <w:autoSpaceDN w:val="0"/>
        <w:jc w:val="center"/>
        <w:rPr>
          <w:b/>
          <w:bCs/>
          <w:snapToGrid w:val="0"/>
          <w:sz w:val="40"/>
          <w:szCs w:val="40"/>
        </w:rPr>
      </w:pPr>
      <w:r w:rsidRPr="00D058FB">
        <w:rPr>
          <w:b/>
          <w:bCs/>
          <w:snapToGrid w:val="0"/>
          <w:sz w:val="40"/>
          <w:szCs w:val="40"/>
        </w:rPr>
        <w:t>MESTO STARÁ ĽUBOVŇA</w:t>
      </w:r>
    </w:p>
    <w:p w:rsidR="00EB4A04" w:rsidRPr="00FA11A1" w:rsidRDefault="00EB4A04" w:rsidP="00EB4A04">
      <w:pPr>
        <w:autoSpaceDE w:val="0"/>
        <w:autoSpaceDN w:val="0"/>
        <w:jc w:val="center"/>
        <w:rPr>
          <w:b/>
          <w:bCs/>
          <w:snapToGrid w:val="0"/>
          <w:sz w:val="28"/>
          <w:szCs w:val="28"/>
        </w:rPr>
      </w:pPr>
      <w:r w:rsidRPr="00FA11A1">
        <w:rPr>
          <w:b/>
          <w:bCs/>
          <w:snapToGrid w:val="0"/>
          <w:sz w:val="28"/>
          <w:szCs w:val="28"/>
        </w:rPr>
        <w:t>Mestský úrad, Obchodná č. 1, 064 01 Stará Ľubovňa</w:t>
      </w:r>
    </w:p>
    <w:p w:rsidR="00EB4A04" w:rsidRPr="00FA11A1" w:rsidRDefault="00EB4A04" w:rsidP="00EB4A04">
      <w:pPr>
        <w:autoSpaceDE w:val="0"/>
        <w:autoSpaceDN w:val="0"/>
        <w:jc w:val="center"/>
        <w:rPr>
          <w:snapToGrid w:val="0"/>
          <w:sz w:val="28"/>
          <w:szCs w:val="28"/>
        </w:rPr>
      </w:pPr>
      <w:r w:rsidRPr="00FA11A1">
        <w:rPr>
          <w:b/>
          <w:bCs/>
          <w:snapToGrid w:val="0"/>
          <w:sz w:val="28"/>
          <w:szCs w:val="28"/>
        </w:rPr>
        <w:t>________________________________________________________________</w:t>
      </w:r>
    </w:p>
    <w:p w:rsidR="00EB4A04" w:rsidRDefault="00EB4A04" w:rsidP="00EB4A04">
      <w:pPr>
        <w:autoSpaceDE w:val="0"/>
        <w:autoSpaceDN w:val="0"/>
        <w:ind w:left="3540" w:firstLine="708"/>
        <w:jc w:val="both"/>
        <w:rPr>
          <w:bCs/>
          <w:i/>
        </w:rPr>
      </w:pPr>
    </w:p>
    <w:p w:rsidR="00EB4A04" w:rsidRDefault="00EB4A04" w:rsidP="00EB4A04">
      <w:pPr>
        <w:autoSpaceDE w:val="0"/>
        <w:autoSpaceDN w:val="0"/>
        <w:ind w:left="3540" w:firstLine="708"/>
        <w:jc w:val="both"/>
        <w:rPr>
          <w:bCs/>
          <w:i/>
        </w:rPr>
      </w:pPr>
    </w:p>
    <w:p w:rsidR="00EB4A04" w:rsidRDefault="00EB4A04" w:rsidP="00EB4A04">
      <w:pPr>
        <w:autoSpaceDE w:val="0"/>
        <w:autoSpaceDN w:val="0"/>
        <w:jc w:val="both"/>
        <w:rPr>
          <w:b/>
          <w:bCs/>
          <w:snapToGrid w:val="0"/>
          <w:sz w:val="28"/>
          <w:szCs w:val="28"/>
        </w:rPr>
      </w:pPr>
    </w:p>
    <w:p w:rsidR="00EB4A04" w:rsidRPr="00002C5B" w:rsidRDefault="00EB4A04" w:rsidP="00EB4A04">
      <w:pPr>
        <w:autoSpaceDE w:val="0"/>
        <w:autoSpaceDN w:val="0"/>
        <w:rPr>
          <w:b/>
          <w:bCs/>
        </w:rPr>
      </w:pPr>
      <w:r w:rsidRPr="006F6CF1">
        <w:rPr>
          <w:b/>
          <w:bCs/>
        </w:rPr>
        <w:t xml:space="preserve">Materiál na rokovanie </w:t>
      </w:r>
      <w:r w:rsidRPr="00002C5B">
        <w:rPr>
          <w:b/>
          <w:bCs/>
        </w:rPr>
        <w:t>Mestsk</w:t>
      </w:r>
      <w:r w:rsidR="00113AD8">
        <w:rPr>
          <w:b/>
          <w:bCs/>
        </w:rPr>
        <w:t xml:space="preserve">ého zastupiteľstva  </w:t>
      </w:r>
      <w:r w:rsidRPr="00002C5B">
        <w:rPr>
          <w:b/>
          <w:bCs/>
        </w:rPr>
        <w:t>v Starej Ľubovni</w:t>
      </w:r>
    </w:p>
    <w:p w:rsidR="00EB4A04" w:rsidRPr="00002C5B" w:rsidRDefault="00EB4A04" w:rsidP="00EB4A04">
      <w:pPr>
        <w:autoSpaceDE w:val="0"/>
        <w:autoSpaceDN w:val="0"/>
        <w:jc w:val="both"/>
        <w:rPr>
          <w:b/>
          <w:bCs/>
        </w:rPr>
      </w:pPr>
    </w:p>
    <w:p w:rsidR="00EB4A04" w:rsidRPr="00002C5B" w:rsidRDefault="00EB4A04" w:rsidP="00EB4A04">
      <w:pPr>
        <w:autoSpaceDE w:val="0"/>
        <w:autoSpaceDN w:val="0"/>
        <w:jc w:val="both"/>
        <w:rPr>
          <w:b/>
          <w:bCs/>
        </w:rPr>
      </w:pPr>
      <w:r w:rsidRPr="00002C5B">
        <w:rPr>
          <w:b/>
          <w:bCs/>
        </w:rPr>
        <w:t>Číslo:</w:t>
      </w:r>
      <w:r w:rsidRPr="00002C5B">
        <w:rPr>
          <w:b/>
          <w:bCs/>
        </w:rPr>
        <w:tab/>
      </w:r>
      <w:r w:rsidRPr="00002C5B">
        <w:rPr>
          <w:b/>
          <w:bCs/>
        </w:rPr>
        <w:tab/>
      </w:r>
      <w:r w:rsidRPr="00002C5B">
        <w:rPr>
          <w:b/>
          <w:bCs/>
        </w:rPr>
        <w:tab/>
      </w:r>
      <w:r w:rsidRPr="00002C5B">
        <w:rPr>
          <w:b/>
          <w:bCs/>
        </w:rPr>
        <w:tab/>
      </w:r>
      <w:r w:rsidRPr="00002C5B">
        <w:rPr>
          <w:b/>
          <w:bCs/>
        </w:rPr>
        <w:tab/>
      </w:r>
      <w:r w:rsidR="00113AD8">
        <w:rPr>
          <w:bCs/>
        </w:rPr>
        <w:t xml:space="preserve">XX. </w:t>
      </w:r>
      <w:r>
        <w:rPr>
          <w:bCs/>
        </w:rPr>
        <w:t>/2013</w:t>
      </w:r>
    </w:p>
    <w:p w:rsidR="00EB4A04" w:rsidRPr="00002C5B" w:rsidRDefault="00EB4A04" w:rsidP="00EB4A04">
      <w:pPr>
        <w:autoSpaceDE w:val="0"/>
        <w:autoSpaceDN w:val="0"/>
        <w:jc w:val="both"/>
        <w:rPr>
          <w:bCs/>
        </w:rPr>
      </w:pPr>
      <w:r w:rsidRPr="00002C5B">
        <w:rPr>
          <w:b/>
          <w:bCs/>
        </w:rPr>
        <w:t>Dňa:</w:t>
      </w:r>
      <w:r w:rsidRPr="00002C5B">
        <w:rPr>
          <w:b/>
          <w:bCs/>
        </w:rPr>
        <w:tab/>
      </w:r>
      <w:r w:rsidRPr="00002C5B">
        <w:rPr>
          <w:b/>
          <w:bCs/>
        </w:rPr>
        <w:tab/>
      </w:r>
      <w:r w:rsidRPr="00002C5B">
        <w:rPr>
          <w:b/>
          <w:bCs/>
        </w:rPr>
        <w:tab/>
      </w:r>
      <w:r w:rsidRPr="00002C5B">
        <w:rPr>
          <w:b/>
          <w:bCs/>
        </w:rPr>
        <w:tab/>
      </w:r>
      <w:r w:rsidRPr="00002C5B">
        <w:rPr>
          <w:b/>
          <w:bCs/>
        </w:rPr>
        <w:tab/>
      </w:r>
      <w:r w:rsidR="00113AD8">
        <w:rPr>
          <w:bCs/>
        </w:rPr>
        <w:t>21</w:t>
      </w:r>
      <w:r>
        <w:rPr>
          <w:bCs/>
        </w:rPr>
        <w:t>.02.2013</w:t>
      </w:r>
    </w:p>
    <w:p w:rsidR="00EB4A04" w:rsidRPr="00F41FE7" w:rsidRDefault="00EB4A04" w:rsidP="00EB4A04">
      <w:pPr>
        <w:autoSpaceDE w:val="0"/>
        <w:autoSpaceDN w:val="0"/>
        <w:rPr>
          <w:b/>
          <w:bCs/>
        </w:rPr>
      </w:pPr>
    </w:p>
    <w:p w:rsidR="00EB4A04" w:rsidRDefault="00EB4A04" w:rsidP="00EB4A04">
      <w:pPr>
        <w:autoSpaceDE w:val="0"/>
        <w:autoSpaceDN w:val="0"/>
        <w:rPr>
          <w:b/>
        </w:rPr>
      </w:pPr>
    </w:p>
    <w:p w:rsidR="00EB4A04" w:rsidRDefault="00EB4A04" w:rsidP="00EB4A04">
      <w:pPr>
        <w:autoSpaceDE w:val="0"/>
        <w:autoSpaceDN w:val="0"/>
        <w:rPr>
          <w:b/>
        </w:rPr>
      </w:pPr>
    </w:p>
    <w:p w:rsidR="00EB4A04" w:rsidRDefault="00EB4A04" w:rsidP="00EB4A04">
      <w:pPr>
        <w:autoSpaceDE w:val="0"/>
        <w:autoSpaceDN w:val="0"/>
        <w:rPr>
          <w:b/>
        </w:rPr>
      </w:pPr>
    </w:p>
    <w:p w:rsidR="00EB4A04" w:rsidRDefault="00EB4A04" w:rsidP="00EB4A04">
      <w:pPr>
        <w:autoSpaceDE w:val="0"/>
        <w:autoSpaceDN w:val="0"/>
        <w:rPr>
          <w:b/>
        </w:rPr>
      </w:pPr>
    </w:p>
    <w:p w:rsidR="00EB4A04" w:rsidRDefault="00EB4A04" w:rsidP="00EB4A04">
      <w:pPr>
        <w:autoSpaceDE w:val="0"/>
        <w:autoSpaceDN w:val="0"/>
        <w:rPr>
          <w:b/>
        </w:rPr>
      </w:pPr>
    </w:p>
    <w:p w:rsidR="00EB4A04" w:rsidRPr="005D0C5B" w:rsidRDefault="00EB4A04" w:rsidP="00EB4A04">
      <w:pPr>
        <w:autoSpaceDE w:val="0"/>
        <w:autoSpaceDN w:val="0"/>
        <w:rPr>
          <w:color w:val="00B050"/>
          <w:sz w:val="28"/>
          <w:szCs w:val="28"/>
        </w:rPr>
      </w:pPr>
      <w:r w:rsidRPr="005F67E3">
        <w:rPr>
          <w:b/>
        </w:rPr>
        <w:t xml:space="preserve">K bodu </w:t>
      </w:r>
      <w:r>
        <w:rPr>
          <w:b/>
        </w:rPr>
        <w:t>programu:</w:t>
      </w:r>
      <w:r w:rsidRPr="005F67E3">
        <w:rPr>
          <w:color w:val="00B050"/>
        </w:rPr>
        <w:tab/>
      </w:r>
      <w:r>
        <w:rPr>
          <w:color w:val="00B050"/>
        </w:rPr>
        <w:tab/>
      </w:r>
      <w:r>
        <w:rPr>
          <w:color w:val="00B050"/>
        </w:rPr>
        <w:tab/>
      </w:r>
      <w:r w:rsidRPr="005D0C5B">
        <w:rPr>
          <w:b/>
          <w:sz w:val="28"/>
          <w:szCs w:val="28"/>
        </w:rPr>
        <w:t>č</w:t>
      </w:r>
      <w:r w:rsidRPr="00936E89">
        <w:rPr>
          <w:b/>
          <w:sz w:val="28"/>
          <w:szCs w:val="28"/>
        </w:rPr>
        <w:t>.</w:t>
      </w:r>
      <w:r w:rsidR="009E2B90">
        <w:rPr>
          <w:b/>
          <w:sz w:val="28"/>
          <w:szCs w:val="28"/>
        </w:rPr>
        <w:t xml:space="preserve"> 16</w:t>
      </w:r>
      <w:r w:rsidRPr="00936E89">
        <w:rPr>
          <w:b/>
          <w:sz w:val="28"/>
          <w:szCs w:val="28"/>
        </w:rPr>
        <w:t xml:space="preserve"> </w:t>
      </w:r>
    </w:p>
    <w:p w:rsidR="00EB4A04" w:rsidRDefault="00EB4A04" w:rsidP="00EB4A04">
      <w:pPr>
        <w:autoSpaceDE w:val="0"/>
        <w:autoSpaceDN w:val="0"/>
        <w:rPr>
          <w:b/>
        </w:rPr>
      </w:pPr>
    </w:p>
    <w:p w:rsidR="00EB4A04" w:rsidRPr="005D0C5B" w:rsidRDefault="00EB4A04" w:rsidP="00EB4A04">
      <w:pPr>
        <w:autoSpaceDE w:val="0"/>
        <w:autoSpaceDN w:val="0"/>
        <w:ind w:left="3540" w:hanging="3540"/>
        <w:rPr>
          <w:b/>
          <w:color w:val="00B050"/>
          <w:sz w:val="28"/>
          <w:szCs w:val="28"/>
        </w:rPr>
      </w:pPr>
      <w:r>
        <w:rPr>
          <w:b/>
        </w:rPr>
        <w:t>Názov materiálu:</w:t>
      </w:r>
      <w:r>
        <w:rPr>
          <w:b/>
        </w:rPr>
        <w:tab/>
      </w:r>
      <w:r w:rsidR="00A01B1A" w:rsidRPr="00A01B1A">
        <w:t xml:space="preserve">Protest prokurátora </w:t>
      </w:r>
      <w:r w:rsidR="00A01B1A">
        <w:t xml:space="preserve"> proti </w:t>
      </w:r>
      <w:r w:rsidRPr="00A01B1A">
        <w:t>VZN č. 10 o ochrane pred zneužívaním alkoholických nápojov</w:t>
      </w:r>
      <w:r w:rsidR="00A01B1A">
        <w:t xml:space="preserve"> a návrh zmeny uvedeného VZN</w:t>
      </w:r>
    </w:p>
    <w:p w:rsidR="00EB4A04" w:rsidRDefault="00EB4A04" w:rsidP="00EB4A04">
      <w:pPr>
        <w:autoSpaceDE w:val="0"/>
        <w:autoSpaceDN w:val="0"/>
        <w:rPr>
          <w:b/>
          <w:color w:val="00B050"/>
        </w:rPr>
      </w:pPr>
    </w:p>
    <w:p w:rsidR="00EB4A04" w:rsidRDefault="00EB4A04" w:rsidP="00EB4A04">
      <w:pPr>
        <w:autoSpaceDE w:val="0"/>
        <w:autoSpaceDN w:val="0"/>
        <w:rPr>
          <w:b/>
          <w:color w:val="00B050"/>
        </w:rPr>
      </w:pPr>
    </w:p>
    <w:p w:rsidR="00EB4A04" w:rsidRDefault="00EB4A04" w:rsidP="00EB4A04">
      <w:pPr>
        <w:autoSpaceDE w:val="0"/>
        <w:autoSpaceDN w:val="0"/>
        <w:rPr>
          <w:b/>
          <w:bCs/>
        </w:rPr>
      </w:pPr>
    </w:p>
    <w:p w:rsidR="00EB4A04" w:rsidRDefault="00EB4A04" w:rsidP="00EB4A04">
      <w:pPr>
        <w:autoSpaceDE w:val="0"/>
        <w:autoSpaceDN w:val="0"/>
        <w:rPr>
          <w:b/>
          <w:bCs/>
        </w:rPr>
      </w:pPr>
    </w:p>
    <w:p w:rsidR="00EB4A04" w:rsidRDefault="00EB4A04" w:rsidP="00EB4A04">
      <w:pPr>
        <w:autoSpaceDE w:val="0"/>
        <w:autoSpaceDN w:val="0"/>
        <w:rPr>
          <w:b/>
          <w:bCs/>
        </w:rPr>
      </w:pPr>
    </w:p>
    <w:p w:rsidR="00EB4A04" w:rsidRDefault="00EB4A04" w:rsidP="00EB4A04">
      <w:pPr>
        <w:autoSpaceDE w:val="0"/>
        <w:autoSpaceDN w:val="0"/>
        <w:rPr>
          <w:bCs/>
        </w:rPr>
      </w:pPr>
      <w:r w:rsidRPr="00043FA6">
        <w:rPr>
          <w:b/>
          <w:bCs/>
        </w:rPr>
        <w:t>Materiál obsahuje</w:t>
      </w:r>
      <w:r w:rsidRPr="00043FA6">
        <w:rPr>
          <w:bCs/>
        </w:rPr>
        <w:t xml:space="preserve">:  </w:t>
      </w:r>
      <w:r w:rsidRPr="00043FA6">
        <w:rPr>
          <w:b/>
          <w:bCs/>
        </w:rPr>
        <w:tab/>
      </w:r>
      <w:r w:rsidRPr="00043FA6">
        <w:rPr>
          <w:b/>
          <w:bCs/>
        </w:rPr>
        <w:tab/>
      </w:r>
      <w:r w:rsidRPr="00043FA6">
        <w:rPr>
          <w:b/>
          <w:bCs/>
        </w:rPr>
        <w:tab/>
      </w:r>
      <w:r>
        <w:rPr>
          <w:bCs/>
        </w:rPr>
        <w:t>Návrh uznesenia</w:t>
      </w:r>
    </w:p>
    <w:p w:rsidR="00EB4A04" w:rsidRDefault="00EB4A04" w:rsidP="00EB4A04">
      <w:pPr>
        <w:autoSpaceDE w:val="0"/>
        <w:autoSpaceDN w:val="0"/>
        <w:ind w:left="2832" w:firstLine="708"/>
        <w:rPr>
          <w:bCs/>
        </w:rPr>
      </w:pPr>
      <w:r>
        <w:rPr>
          <w:bCs/>
        </w:rPr>
        <w:t>Dôvodová správa</w:t>
      </w:r>
    </w:p>
    <w:p w:rsidR="00EB4A04" w:rsidRPr="005F67E3" w:rsidRDefault="00EB4A04" w:rsidP="00EB4A04">
      <w:pPr>
        <w:autoSpaceDE w:val="0"/>
        <w:autoSpaceDN w:val="0"/>
        <w:rPr>
          <w:bCs/>
        </w:rPr>
      </w:pPr>
    </w:p>
    <w:p w:rsidR="00EB4A04" w:rsidRDefault="00EB4A04" w:rsidP="00EB4A04">
      <w:pPr>
        <w:autoSpaceDE w:val="0"/>
        <w:autoSpaceDN w:val="0"/>
        <w:rPr>
          <w:bCs/>
        </w:rPr>
      </w:pPr>
    </w:p>
    <w:p w:rsidR="00EB4A04" w:rsidRDefault="00EB4A04" w:rsidP="00EB4A04">
      <w:pPr>
        <w:autoSpaceDE w:val="0"/>
        <w:autoSpaceDN w:val="0"/>
        <w:rPr>
          <w:bCs/>
        </w:rPr>
      </w:pPr>
    </w:p>
    <w:p w:rsidR="00EB4A04" w:rsidRDefault="00EB4A04" w:rsidP="00EB4A04">
      <w:pPr>
        <w:autoSpaceDE w:val="0"/>
        <w:autoSpaceDN w:val="0"/>
        <w:rPr>
          <w:bCs/>
        </w:rPr>
      </w:pPr>
    </w:p>
    <w:p w:rsidR="00EB4A04" w:rsidRDefault="00EB4A04" w:rsidP="00EB4A04">
      <w:pPr>
        <w:autoSpaceDE w:val="0"/>
        <w:autoSpaceDN w:val="0"/>
        <w:rPr>
          <w:bCs/>
        </w:rPr>
      </w:pPr>
    </w:p>
    <w:p w:rsidR="00EB4A04" w:rsidRPr="003858ED" w:rsidRDefault="00EB4A04" w:rsidP="00EB4A04">
      <w:pPr>
        <w:autoSpaceDE w:val="0"/>
        <w:autoSpaceDN w:val="0"/>
        <w:rPr>
          <w:b/>
          <w:bCs/>
          <w:color w:val="00B050"/>
        </w:rPr>
      </w:pPr>
      <w:r>
        <w:rPr>
          <w:b/>
          <w:bCs/>
        </w:rPr>
        <w:t xml:space="preserve">                </w:t>
      </w:r>
    </w:p>
    <w:p w:rsidR="00EB4A04" w:rsidRPr="00D619BB" w:rsidRDefault="00EB4A04" w:rsidP="00EB4A04">
      <w:pPr>
        <w:autoSpaceDE w:val="0"/>
        <w:autoSpaceDN w:val="0"/>
        <w:rPr>
          <w:bCs/>
        </w:rPr>
      </w:pPr>
      <w:r w:rsidRPr="00043FA6">
        <w:rPr>
          <w:b/>
          <w:bCs/>
        </w:rPr>
        <w:t>Materiál</w:t>
      </w:r>
      <w:r>
        <w:rPr>
          <w:b/>
          <w:bCs/>
        </w:rPr>
        <w:t xml:space="preserve"> </w:t>
      </w:r>
      <w:r w:rsidRPr="00043FA6">
        <w:rPr>
          <w:b/>
          <w:bCs/>
        </w:rPr>
        <w:t>predkladá: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Cs/>
        </w:rPr>
        <w:t xml:space="preserve">Mgr. </w:t>
      </w:r>
      <w:proofErr w:type="spellStart"/>
      <w:r>
        <w:rPr>
          <w:bCs/>
        </w:rPr>
        <w:t>Zamkovský</w:t>
      </w:r>
      <w:proofErr w:type="spellEnd"/>
      <w:r>
        <w:rPr>
          <w:bCs/>
        </w:rPr>
        <w:t xml:space="preserve"> Matej</w:t>
      </w:r>
    </w:p>
    <w:p w:rsidR="00EB4A04" w:rsidRPr="00D619BB" w:rsidRDefault="00EB4A04" w:rsidP="00EB4A04">
      <w:pPr>
        <w:autoSpaceDE w:val="0"/>
        <w:autoSpaceDN w:val="0"/>
        <w:rPr>
          <w:b/>
          <w:bCs/>
        </w:rPr>
      </w:pPr>
      <w:r w:rsidRPr="00D619BB">
        <w:rPr>
          <w:bCs/>
        </w:rPr>
        <w:tab/>
      </w:r>
      <w:r w:rsidRPr="00D619BB">
        <w:rPr>
          <w:bCs/>
        </w:rPr>
        <w:tab/>
      </w:r>
      <w:r w:rsidRPr="00D619BB">
        <w:rPr>
          <w:bCs/>
        </w:rPr>
        <w:tab/>
      </w:r>
      <w:r w:rsidRPr="00D619BB">
        <w:rPr>
          <w:bCs/>
        </w:rPr>
        <w:tab/>
      </w:r>
      <w:r w:rsidRPr="00D619BB">
        <w:rPr>
          <w:bCs/>
        </w:rPr>
        <w:tab/>
      </w:r>
      <w:proofErr w:type="spellStart"/>
      <w:r>
        <w:rPr>
          <w:bCs/>
        </w:rPr>
        <w:t>ved</w:t>
      </w:r>
      <w:proofErr w:type="spellEnd"/>
      <w:r>
        <w:rPr>
          <w:bCs/>
        </w:rPr>
        <w:t xml:space="preserve">. oddelenia </w:t>
      </w:r>
      <w:proofErr w:type="spellStart"/>
      <w:r>
        <w:rPr>
          <w:bCs/>
        </w:rPr>
        <w:t>POaS</w:t>
      </w:r>
      <w:proofErr w:type="spellEnd"/>
    </w:p>
    <w:p w:rsidR="00EB4A04" w:rsidRDefault="00EB4A04" w:rsidP="00EB4A04">
      <w:pPr>
        <w:autoSpaceDE w:val="0"/>
        <w:autoSpaceDN w:val="0"/>
        <w:ind w:left="3540" w:firstLine="708"/>
        <w:jc w:val="both"/>
        <w:rPr>
          <w:bCs/>
          <w:color w:val="00B050"/>
          <w:sz w:val="20"/>
          <w:szCs w:val="20"/>
        </w:rPr>
      </w:pPr>
    </w:p>
    <w:p w:rsidR="00EB4A04" w:rsidRPr="005F67E3" w:rsidRDefault="00EB4A04" w:rsidP="00EB4A04">
      <w:pPr>
        <w:autoSpaceDE w:val="0"/>
        <w:autoSpaceDN w:val="0"/>
        <w:ind w:left="3540" w:firstLine="708"/>
        <w:jc w:val="both"/>
        <w:rPr>
          <w:bCs/>
          <w:color w:val="00B050"/>
          <w:sz w:val="20"/>
          <w:szCs w:val="20"/>
        </w:rPr>
      </w:pPr>
    </w:p>
    <w:p w:rsidR="00EB4A04" w:rsidRDefault="00EB4A04" w:rsidP="00EB4A04">
      <w:pPr>
        <w:autoSpaceDE w:val="0"/>
        <w:autoSpaceDN w:val="0"/>
        <w:rPr>
          <w:b/>
          <w:bCs/>
        </w:rPr>
      </w:pPr>
      <w:r>
        <w:rPr>
          <w:b/>
          <w:bCs/>
        </w:rPr>
        <w:t>Podpis: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__________________</w:t>
      </w:r>
    </w:p>
    <w:p w:rsidR="00EB4A04" w:rsidRDefault="00EB4A04" w:rsidP="00EB4A04">
      <w:pPr>
        <w:autoSpaceDE w:val="0"/>
        <w:autoSpaceDN w:val="0"/>
        <w:rPr>
          <w:b/>
          <w:bCs/>
        </w:rPr>
      </w:pPr>
    </w:p>
    <w:p w:rsidR="00EB4A04" w:rsidRDefault="00EB4A04" w:rsidP="00EB4A04">
      <w:pPr>
        <w:autoSpaceDE w:val="0"/>
        <w:autoSpaceDN w:val="0"/>
        <w:jc w:val="both"/>
        <w:rPr>
          <w:bCs/>
        </w:rPr>
      </w:pPr>
    </w:p>
    <w:p w:rsidR="00EB4A04" w:rsidRPr="00936E89" w:rsidRDefault="00EB4A04" w:rsidP="00EB4A04">
      <w:pPr>
        <w:autoSpaceDE w:val="0"/>
        <w:autoSpaceDN w:val="0"/>
        <w:rPr>
          <w:bCs/>
        </w:rPr>
      </w:pPr>
      <w:r>
        <w:rPr>
          <w:b/>
          <w:bCs/>
        </w:rPr>
        <w:t xml:space="preserve">Materiál vypracoval: </w:t>
      </w:r>
      <w:r>
        <w:rPr>
          <w:b/>
          <w:bCs/>
        </w:rPr>
        <w:tab/>
      </w:r>
      <w:r>
        <w:rPr>
          <w:b/>
          <w:bCs/>
        </w:rPr>
        <w:tab/>
      </w:r>
      <w:r w:rsidRPr="00936E89">
        <w:rPr>
          <w:bCs/>
        </w:rPr>
        <w:t xml:space="preserve">Mgr. Matej </w:t>
      </w:r>
      <w:proofErr w:type="spellStart"/>
      <w:r w:rsidRPr="00936E89">
        <w:rPr>
          <w:bCs/>
        </w:rPr>
        <w:t>Zamkovský</w:t>
      </w:r>
      <w:proofErr w:type="spellEnd"/>
      <w:r>
        <w:rPr>
          <w:bCs/>
        </w:rPr>
        <w:t xml:space="preserve">, Mgr. </w:t>
      </w:r>
      <w:proofErr w:type="spellStart"/>
      <w:r>
        <w:rPr>
          <w:bCs/>
        </w:rPr>
        <w:t>Petriláková</w:t>
      </w:r>
      <w:proofErr w:type="spellEnd"/>
      <w:r>
        <w:rPr>
          <w:bCs/>
        </w:rPr>
        <w:t xml:space="preserve"> Katarína</w:t>
      </w:r>
    </w:p>
    <w:p w:rsidR="00EB4A04" w:rsidRDefault="00EB4A04" w:rsidP="00EB4A04">
      <w:pPr>
        <w:autoSpaceDE w:val="0"/>
        <w:autoSpaceDN w:val="0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Oddelenie </w:t>
      </w:r>
      <w:r w:rsidRPr="00936E89">
        <w:rPr>
          <w:bCs/>
        </w:rPr>
        <w:t xml:space="preserve"> organizačné a</w:t>
      </w:r>
      <w:r>
        <w:rPr>
          <w:bCs/>
        </w:rPr>
        <w:t> </w:t>
      </w:r>
      <w:r w:rsidRPr="00936E89">
        <w:rPr>
          <w:bCs/>
        </w:rPr>
        <w:t>právne</w:t>
      </w:r>
    </w:p>
    <w:p w:rsidR="00EB4A04" w:rsidRDefault="00EB4A04" w:rsidP="00EB4A04">
      <w:pPr>
        <w:autoSpaceDE w:val="0"/>
        <w:autoSpaceDN w:val="0"/>
        <w:rPr>
          <w:bCs/>
        </w:rPr>
      </w:pPr>
    </w:p>
    <w:p w:rsidR="00EB4A04" w:rsidRDefault="00EB4A04" w:rsidP="00EB4A04">
      <w:pPr>
        <w:autoSpaceDE w:val="0"/>
        <w:autoSpaceDN w:val="0"/>
        <w:rPr>
          <w:bCs/>
        </w:rPr>
      </w:pPr>
    </w:p>
    <w:p w:rsidR="00EB4A04" w:rsidRPr="00936E89" w:rsidRDefault="00EB4A04" w:rsidP="00EB4A04">
      <w:pPr>
        <w:autoSpaceDE w:val="0"/>
        <w:autoSpaceDN w:val="0"/>
        <w:rPr>
          <w:bCs/>
        </w:rPr>
      </w:pPr>
    </w:p>
    <w:p w:rsidR="00EB4A04" w:rsidRPr="000510CC" w:rsidRDefault="00EB4A04" w:rsidP="000510CC">
      <w:pPr>
        <w:autoSpaceDE w:val="0"/>
        <w:autoSpaceDN w:val="0"/>
        <w:rPr>
          <w:bCs/>
          <w:sz w:val="20"/>
          <w:szCs w:val="20"/>
        </w:rPr>
      </w:pPr>
      <w:r w:rsidRPr="003858ED">
        <w:rPr>
          <w:bCs/>
          <w:sz w:val="20"/>
          <w:szCs w:val="20"/>
        </w:rPr>
        <w:t>________________________________________________</w:t>
      </w:r>
      <w:r>
        <w:rPr>
          <w:bCs/>
          <w:sz w:val="20"/>
          <w:szCs w:val="20"/>
        </w:rPr>
        <w:t>________________________________</w:t>
      </w:r>
    </w:p>
    <w:p w:rsidR="000510CC" w:rsidRDefault="000510CC" w:rsidP="00EB4A04">
      <w:pPr>
        <w:rPr>
          <w:bCs/>
          <w:sz w:val="18"/>
          <w:szCs w:val="18"/>
        </w:rPr>
      </w:pPr>
    </w:p>
    <w:p w:rsidR="00EB4A04" w:rsidRPr="00947CDF" w:rsidRDefault="00EB4A04" w:rsidP="00EB4A04">
      <w:pPr>
        <w:rPr>
          <w:b/>
        </w:rPr>
      </w:pPr>
      <w:r w:rsidRPr="00947CDF">
        <w:rPr>
          <w:b/>
        </w:rPr>
        <w:t>Návrh na uznesenie :</w:t>
      </w:r>
    </w:p>
    <w:p w:rsidR="00EB4A04" w:rsidRPr="00947CDF" w:rsidRDefault="00EB4A04" w:rsidP="00EB4A04">
      <w:pPr>
        <w:pStyle w:val="Odsekzoznamu"/>
        <w:ind w:left="0"/>
        <w:rPr>
          <w:rFonts w:ascii="Times New Roman" w:hAnsi="Times New Roman"/>
        </w:rPr>
      </w:pPr>
    </w:p>
    <w:p w:rsidR="00947CDF" w:rsidRPr="00C23FB2" w:rsidRDefault="00113AD8" w:rsidP="00C23FB2">
      <w:pPr>
        <w:ind w:firstLine="708"/>
        <w:rPr>
          <w:color w:val="000000"/>
        </w:rPr>
      </w:pPr>
      <w:r>
        <w:rPr>
          <w:color w:val="000000"/>
        </w:rPr>
        <w:t xml:space="preserve">Mestské </w:t>
      </w:r>
      <w:proofErr w:type="spellStart"/>
      <w:r>
        <w:rPr>
          <w:color w:val="000000"/>
        </w:rPr>
        <w:t>zastupiteľstvo</w:t>
      </w:r>
      <w:r w:rsidR="00EB4A04" w:rsidRPr="00947CDF">
        <w:rPr>
          <w:color w:val="000000"/>
        </w:rPr>
        <w:t>v</w:t>
      </w:r>
      <w:proofErr w:type="spellEnd"/>
      <w:r w:rsidR="00EB4A04" w:rsidRPr="00947CDF">
        <w:rPr>
          <w:color w:val="000000"/>
        </w:rPr>
        <w:t> Starej Ľubovni po prerokovaní predloženého materiálu</w:t>
      </w:r>
    </w:p>
    <w:p w:rsidR="00947CDF" w:rsidRPr="00947CDF" w:rsidRDefault="00947CDF" w:rsidP="00947CDF">
      <w:pPr>
        <w:ind w:firstLine="708"/>
      </w:pPr>
      <w:r w:rsidRPr="00947CDF">
        <w:rPr>
          <w:b/>
          <w:bCs/>
          <w:color w:val="000000"/>
        </w:rPr>
        <w:t> </w:t>
      </w:r>
    </w:p>
    <w:p w:rsidR="00947CDF" w:rsidRPr="00947CDF" w:rsidRDefault="00947CDF" w:rsidP="00947CDF">
      <w:pPr>
        <w:jc w:val="center"/>
      </w:pPr>
      <w:r w:rsidRPr="00947CDF">
        <w:rPr>
          <w:b/>
          <w:bCs/>
          <w:color w:val="000000"/>
        </w:rPr>
        <w:t>A.   b e r i e   n a   v e d o m i e</w:t>
      </w:r>
    </w:p>
    <w:p w:rsidR="00947CDF" w:rsidRPr="00947CDF" w:rsidRDefault="00947CDF" w:rsidP="00947CDF">
      <w:r w:rsidRPr="00947CDF">
        <w:rPr>
          <w:color w:val="000000"/>
        </w:rPr>
        <w:t> </w:t>
      </w:r>
    </w:p>
    <w:p w:rsidR="00947CDF" w:rsidRPr="00947CDF" w:rsidRDefault="00947CDF" w:rsidP="00947CDF">
      <w:pPr>
        <w:ind w:left="720" w:hanging="360"/>
        <w:jc w:val="both"/>
      </w:pPr>
      <w:r w:rsidRPr="00947CDF">
        <w:rPr>
          <w:color w:val="000000"/>
        </w:rPr>
        <w:t>protest prokurátora proti VZN č. 10 o ochrane pred zneužívaním alkoholických nápojov.</w:t>
      </w:r>
    </w:p>
    <w:p w:rsidR="00EB4A04" w:rsidRPr="00947CDF" w:rsidRDefault="00EB4A04" w:rsidP="00EB4A04">
      <w:pPr>
        <w:ind w:firstLine="708"/>
        <w:rPr>
          <w:color w:val="000000"/>
        </w:rPr>
      </w:pPr>
    </w:p>
    <w:p w:rsidR="00C23FB2" w:rsidRDefault="00947CDF" w:rsidP="00947CDF">
      <w:pPr>
        <w:ind w:firstLine="708"/>
        <w:rPr>
          <w:b/>
          <w:color w:val="000000"/>
        </w:rPr>
      </w:pPr>
      <w:r w:rsidRPr="00947CDF">
        <w:rPr>
          <w:b/>
          <w:color w:val="000000"/>
        </w:rPr>
        <w:t xml:space="preserve">                                          B.          </w:t>
      </w:r>
      <w:r w:rsidR="00113AD8">
        <w:rPr>
          <w:b/>
          <w:color w:val="000000"/>
        </w:rPr>
        <w:t xml:space="preserve">s ch v a ľ u j e </w:t>
      </w:r>
    </w:p>
    <w:p w:rsidR="00C23FB2" w:rsidRDefault="00C23FB2" w:rsidP="00947CDF">
      <w:pPr>
        <w:ind w:firstLine="708"/>
        <w:rPr>
          <w:b/>
          <w:color w:val="000000"/>
        </w:rPr>
      </w:pPr>
    </w:p>
    <w:p w:rsidR="00113AD8" w:rsidRDefault="00113AD8" w:rsidP="00113AD8">
      <w:pPr>
        <w:rPr>
          <w:bCs/>
        </w:rPr>
      </w:pPr>
      <w:r>
        <w:rPr>
          <w:bCs/>
        </w:rPr>
        <w:t xml:space="preserve">      zm</w:t>
      </w:r>
      <w:r w:rsidR="00EB4A04" w:rsidRPr="00C23FB2">
        <w:rPr>
          <w:bCs/>
        </w:rPr>
        <w:t>en</w:t>
      </w:r>
      <w:r>
        <w:rPr>
          <w:bCs/>
        </w:rPr>
        <w:t>y</w:t>
      </w:r>
      <w:r w:rsidR="00EB4A04" w:rsidRPr="00C23FB2">
        <w:rPr>
          <w:bCs/>
        </w:rPr>
        <w:t xml:space="preserve">  VZN č. 10 </w:t>
      </w:r>
      <w:r w:rsidR="00EB4A04" w:rsidRPr="00C23FB2">
        <w:t xml:space="preserve"> o ochrane pred zneužívaním alkoholických </w:t>
      </w:r>
      <w:r w:rsidR="00C23FB2">
        <w:t xml:space="preserve"> </w:t>
      </w:r>
      <w:r w:rsidR="00EB4A04" w:rsidRPr="00C23FB2">
        <w:t>nápojov</w:t>
      </w:r>
      <w:r w:rsidR="00C23FB2">
        <w:rPr>
          <w:bCs/>
        </w:rPr>
        <w:t xml:space="preserve"> </w:t>
      </w:r>
      <w:r w:rsidR="00A01B1A">
        <w:rPr>
          <w:bCs/>
        </w:rPr>
        <w:t xml:space="preserve">v zmysle predloženého </w:t>
      </w:r>
    </w:p>
    <w:p w:rsidR="00EB4A04" w:rsidRPr="00113AD8" w:rsidRDefault="00113AD8" w:rsidP="00113AD8">
      <w:r>
        <w:rPr>
          <w:bCs/>
        </w:rPr>
        <w:t xml:space="preserve">      </w:t>
      </w:r>
      <w:r w:rsidR="00A01B1A">
        <w:rPr>
          <w:bCs/>
        </w:rPr>
        <w:t>návrhu</w:t>
      </w:r>
    </w:p>
    <w:p w:rsidR="00EB4A04" w:rsidRPr="002B35F8" w:rsidRDefault="00EB4A04" w:rsidP="00EB4A04">
      <w:pPr>
        <w:ind w:firstLine="708"/>
      </w:pPr>
    </w:p>
    <w:p w:rsidR="00EB4A04" w:rsidRPr="002B35F8" w:rsidRDefault="00EB4A04" w:rsidP="00EB4A04">
      <w:pPr>
        <w:ind w:left="720" w:hanging="360"/>
        <w:jc w:val="both"/>
      </w:pPr>
    </w:p>
    <w:p w:rsidR="00EB4A04" w:rsidRDefault="00EB4A04" w:rsidP="000510CC">
      <w:pPr>
        <w:ind w:left="720" w:hanging="360"/>
        <w:jc w:val="both"/>
      </w:pPr>
      <w:r w:rsidRPr="002B35F8">
        <w:rPr>
          <w:color w:val="000000"/>
        </w:rPr>
        <w:t>                      </w:t>
      </w:r>
      <w:r w:rsidR="000510CC">
        <w:rPr>
          <w:color w:val="000000"/>
        </w:rPr>
        <w:t>                               </w:t>
      </w:r>
      <w:r w:rsidRPr="002B35F8">
        <w:rPr>
          <w:color w:val="000000"/>
        </w:rPr>
        <w:t>                                             </w:t>
      </w:r>
    </w:p>
    <w:p w:rsidR="00EB4A04" w:rsidRPr="00677655" w:rsidRDefault="00EB4A04" w:rsidP="00EB4A04">
      <w:pPr>
        <w:pStyle w:val="Odsekzoznamu"/>
        <w:ind w:left="0"/>
        <w:rPr>
          <w:b/>
          <w:sz w:val="24"/>
          <w:szCs w:val="24"/>
        </w:rPr>
      </w:pPr>
      <w:r w:rsidRPr="00677655">
        <w:rPr>
          <w:b/>
          <w:sz w:val="24"/>
          <w:szCs w:val="24"/>
        </w:rPr>
        <w:t>Dôvodová správa :</w:t>
      </w:r>
    </w:p>
    <w:p w:rsidR="00EB4A04" w:rsidRDefault="00EB4A04" w:rsidP="00EB4A04">
      <w:pPr>
        <w:pStyle w:val="Odsekzoznamu"/>
        <w:ind w:left="0"/>
      </w:pPr>
    </w:p>
    <w:p w:rsidR="00EB4A04" w:rsidRDefault="00EB4A04" w:rsidP="00EB4A04">
      <w:r>
        <w:t xml:space="preserve">Občanom SR Pavlom </w:t>
      </w:r>
      <w:proofErr w:type="spellStart"/>
      <w:r>
        <w:t>Pachníkom</w:t>
      </w:r>
      <w:proofErr w:type="spellEnd"/>
      <w:r>
        <w:t xml:space="preserve"> bol Okresnej prokuratúre v Starej Ľubovni podaný podnet na preskúmanie zákonnosti Všeobecne záväzného nariadenia Mesta Stará Ľubovňa č. 10 o ochrane pred zneužívaním alkoholických nápojov  na území Mesta Stará Ľubovňa.</w:t>
      </w:r>
    </w:p>
    <w:p w:rsidR="00EB4A04" w:rsidRDefault="00EB4A04" w:rsidP="00EB4A04">
      <w:r>
        <w:t xml:space="preserve">Právne, organizačné a správne oddelenie poskytlo Okresnej prokuratúre všetky požadované písomné materiály, uznesenia </w:t>
      </w:r>
      <w:proofErr w:type="spellStart"/>
      <w:r>
        <w:t>MsZ</w:t>
      </w:r>
      <w:proofErr w:type="spellEnd"/>
      <w:r>
        <w:t xml:space="preserve"> zo schvaľovacieho  procesu predmetného VZN, ako aj </w:t>
      </w:r>
      <w:r w:rsidRPr="00D439FF">
        <w:t xml:space="preserve">samotné VZN v úplnom znení.  </w:t>
      </w:r>
    </w:p>
    <w:p w:rsidR="00EB4A04" w:rsidRPr="00D439FF" w:rsidRDefault="00EB4A04" w:rsidP="00EB4A04">
      <w:r>
        <w:t xml:space="preserve">VZN bolo prijaté uznesením </w:t>
      </w:r>
      <w:proofErr w:type="spellStart"/>
      <w:r>
        <w:t>MsZ</w:t>
      </w:r>
      <w:proofErr w:type="spellEnd"/>
      <w:r>
        <w:t xml:space="preserve"> č. XVI/1996</w:t>
      </w:r>
      <w:r w:rsidR="00174DB6">
        <w:t xml:space="preserve"> dňa 24.10.1996, zmeny schválené uzneseniami  </w:t>
      </w:r>
      <w:proofErr w:type="spellStart"/>
      <w:r w:rsidR="00174DB6">
        <w:t>MsZ</w:t>
      </w:r>
      <w:proofErr w:type="spellEnd"/>
      <w:r w:rsidR="00174DB6">
        <w:t xml:space="preserve"> 13.12.1996, 13.11.2008 a 17.9.2009.</w:t>
      </w:r>
    </w:p>
    <w:p w:rsidR="00EB4A04" w:rsidRPr="00D439FF" w:rsidRDefault="00EB4A04" w:rsidP="00EB4A04"/>
    <w:p w:rsidR="00EB4A04" w:rsidRDefault="00EB4A04" w:rsidP="00EB4A04">
      <w:pPr>
        <w:rPr>
          <w:b/>
        </w:rPr>
      </w:pPr>
      <w:r w:rsidRPr="00D439FF">
        <w:t>Okresná prokur</w:t>
      </w:r>
      <w:r>
        <w:t xml:space="preserve">atúra vo svojom stanovisku </w:t>
      </w:r>
      <w:proofErr w:type="spellStart"/>
      <w:r>
        <w:t>Pd</w:t>
      </w:r>
      <w:proofErr w:type="spellEnd"/>
      <w:r>
        <w:t xml:space="preserve"> 80/12-7 zo dňa 12.12</w:t>
      </w:r>
      <w:r w:rsidRPr="00D439FF">
        <w:t xml:space="preserve">.2012 vo výrokovej časti v súlade s § 22 ods. 2 písm. i) zákona o prokuratúre </w:t>
      </w:r>
      <w:r>
        <w:t xml:space="preserve"> </w:t>
      </w:r>
      <w:r w:rsidRPr="00D439FF">
        <w:rPr>
          <w:b/>
        </w:rPr>
        <w:t>n</w:t>
      </w:r>
      <w:r>
        <w:rPr>
          <w:b/>
        </w:rPr>
        <w:t xml:space="preserve"> </w:t>
      </w:r>
      <w:r w:rsidRPr="00D439FF">
        <w:rPr>
          <w:b/>
        </w:rPr>
        <w:t>a</w:t>
      </w:r>
      <w:r>
        <w:rPr>
          <w:b/>
        </w:rPr>
        <w:t> </w:t>
      </w:r>
      <w:r w:rsidRPr="00D439FF">
        <w:rPr>
          <w:b/>
        </w:rPr>
        <w:t>v</w:t>
      </w:r>
      <w:r>
        <w:rPr>
          <w:b/>
        </w:rPr>
        <w:t> </w:t>
      </w:r>
      <w:r w:rsidRPr="00D439FF">
        <w:rPr>
          <w:b/>
        </w:rPr>
        <w:t>r</w:t>
      </w:r>
      <w:r>
        <w:rPr>
          <w:b/>
        </w:rPr>
        <w:t xml:space="preserve"> </w:t>
      </w:r>
      <w:r w:rsidRPr="00D439FF">
        <w:rPr>
          <w:b/>
        </w:rPr>
        <w:t>h</w:t>
      </w:r>
      <w:r>
        <w:rPr>
          <w:b/>
        </w:rPr>
        <w:t xml:space="preserve"> l a  :</w:t>
      </w:r>
      <w:r w:rsidRPr="00D439FF">
        <w:rPr>
          <w:b/>
        </w:rPr>
        <w:t xml:space="preserve"> </w:t>
      </w:r>
    </w:p>
    <w:p w:rsidR="00EB4A04" w:rsidRDefault="00EB4A04" w:rsidP="00EB4A04">
      <w:pPr>
        <w:rPr>
          <w:b/>
        </w:rPr>
      </w:pPr>
    </w:p>
    <w:p w:rsidR="00EB4A04" w:rsidRPr="00D439FF" w:rsidRDefault="00EB4A04" w:rsidP="00EB4A04">
      <w:pPr>
        <w:numPr>
          <w:ilvl w:val="0"/>
          <w:numId w:val="1"/>
        </w:numPr>
      </w:pPr>
      <w:r>
        <w:rPr>
          <w:b/>
        </w:rPr>
        <w:t xml:space="preserve">Prerokovať tento protest prokurátora na najbližšom zasadnutí </w:t>
      </w:r>
      <w:proofErr w:type="spellStart"/>
      <w:r>
        <w:rPr>
          <w:b/>
        </w:rPr>
        <w:t>MsZ</w:t>
      </w:r>
      <w:proofErr w:type="spellEnd"/>
      <w:r>
        <w:rPr>
          <w:b/>
        </w:rPr>
        <w:t xml:space="preserve"> ( do 30 dní od doručenia stanoviska prokuratúry -  doručené 20.12.2012)</w:t>
      </w:r>
    </w:p>
    <w:p w:rsidR="00EB4A04" w:rsidRPr="00D439FF" w:rsidRDefault="00EB4A04" w:rsidP="00EB4A04">
      <w:pPr>
        <w:numPr>
          <w:ilvl w:val="0"/>
          <w:numId w:val="1"/>
        </w:numPr>
      </w:pPr>
      <w:r>
        <w:rPr>
          <w:b/>
        </w:rPr>
        <w:t xml:space="preserve"> Zrušiť  VZN č. 10 v napadnutej časti</w:t>
      </w:r>
    </w:p>
    <w:p w:rsidR="00EB4A04" w:rsidRDefault="00EB4A04" w:rsidP="00EB4A04">
      <w:pPr>
        <w:ind w:left="720"/>
        <w:rPr>
          <w:b/>
        </w:rPr>
      </w:pPr>
    </w:p>
    <w:p w:rsidR="00947CDF" w:rsidRDefault="00EB4A04" w:rsidP="00EB4A04">
      <w:r>
        <w:t>V stanovisku pro</w:t>
      </w:r>
      <w:r w:rsidR="00174DB6">
        <w:t>kurátora sa uvádza, že napadnuté</w:t>
      </w:r>
      <w:r>
        <w:t xml:space="preserve"> VZN </w:t>
      </w:r>
      <w:r w:rsidR="00174DB6">
        <w:t>sa odvoláva na niektoré  právne normy, ktoré boli počas platnosti VZN zrušené</w:t>
      </w:r>
      <w:r w:rsidR="00947CDF">
        <w:t xml:space="preserve"> alebo novelizované</w:t>
      </w:r>
      <w:r w:rsidR="00174DB6">
        <w:t xml:space="preserve"> -  zákon č. 634/1992 Zb. o ochrane spotrebiteľa </w:t>
      </w:r>
      <w:r w:rsidR="00947CDF">
        <w:t>, zákon č. 219/1996 Zb. o ochrane pred zneužívaním alkoholických nápojov.</w:t>
      </w:r>
    </w:p>
    <w:p w:rsidR="00947CDF" w:rsidRDefault="00947CDF" w:rsidP="00EB4A04"/>
    <w:p w:rsidR="00EB4A04" w:rsidRDefault="00947CDF" w:rsidP="00EB4A04">
      <w:r>
        <w:t xml:space="preserve">Prokurátor </w:t>
      </w:r>
      <w:proofErr w:type="spellStart"/>
      <w:r>
        <w:t>doporučuje</w:t>
      </w:r>
      <w:proofErr w:type="spellEnd"/>
      <w:r>
        <w:t xml:space="preserve"> novelizovať vo VZN problematiku priestupkov a správnych deliktov.</w:t>
      </w:r>
      <w:r w:rsidR="00EB4A04">
        <w:t xml:space="preserve"> </w:t>
      </w:r>
    </w:p>
    <w:p w:rsidR="00EB4A04" w:rsidRDefault="00EB4A04" w:rsidP="00EB4A04">
      <w:pPr>
        <w:rPr>
          <w:b/>
        </w:rPr>
      </w:pPr>
    </w:p>
    <w:p w:rsidR="00EB4A04" w:rsidRDefault="00EB4A04" w:rsidP="00EB4A04">
      <w:pPr>
        <w:rPr>
          <w:b/>
        </w:rPr>
      </w:pPr>
      <w:r>
        <w:rPr>
          <w:b/>
        </w:rPr>
        <w:t xml:space="preserve">V súlade s platnou právnou </w:t>
      </w:r>
      <w:r w:rsidR="00A6263F">
        <w:rPr>
          <w:b/>
        </w:rPr>
        <w:t xml:space="preserve">úpravou (§ 25 ods. 2 zákona o prokuratúre) </w:t>
      </w:r>
      <w:r>
        <w:rPr>
          <w:b/>
        </w:rPr>
        <w:t xml:space="preserve">je Mesto povinné bez zbytočného odkladu najneskôr </w:t>
      </w:r>
      <w:r w:rsidR="00A6263F">
        <w:rPr>
          <w:b/>
        </w:rPr>
        <w:t>do 30 dní od doručenia protest prerokovať v </w:t>
      </w:r>
      <w:proofErr w:type="spellStart"/>
      <w:r w:rsidR="00A6263F">
        <w:rPr>
          <w:b/>
        </w:rPr>
        <w:t>MsZ</w:t>
      </w:r>
      <w:proofErr w:type="spellEnd"/>
      <w:r w:rsidR="00A6263F">
        <w:rPr>
          <w:b/>
        </w:rPr>
        <w:t xml:space="preserve">  a </w:t>
      </w:r>
      <w:r>
        <w:rPr>
          <w:b/>
        </w:rPr>
        <w:t xml:space="preserve">do 90 dní </w:t>
      </w:r>
      <w:r w:rsidR="00A6263F">
        <w:rPr>
          <w:b/>
        </w:rPr>
        <w:t xml:space="preserve">od doručenia protestu (§ 25 ods. 3 zákona o prokuratúre) </w:t>
      </w:r>
      <w:r>
        <w:rPr>
          <w:b/>
        </w:rPr>
        <w:t xml:space="preserve">nezákonné VZN zrušiť, alebo novelizovať v súlade s platnou právnou úpravou. </w:t>
      </w:r>
    </w:p>
    <w:p w:rsidR="00EB4A04" w:rsidRDefault="00EB4A04" w:rsidP="00EB4A04">
      <w:pPr>
        <w:rPr>
          <w:b/>
        </w:rPr>
      </w:pPr>
    </w:p>
    <w:p w:rsidR="00F251F8" w:rsidRDefault="00EB4A04">
      <w:pPr>
        <w:rPr>
          <w:b/>
        </w:rPr>
      </w:pPr>
      <w:r>
        <w:rPr>
          <w:b/>
        </w:rPr>
        <w:t>Na základe vyššie uvedeného predkladáme návrh na zmenu j</w:t>
      </w:r>
      <w:r w:rsidR="00A6263F">
        <w:rPr>
          <w:b/>
        </w:rPr>
        <w:t>ednotlivých ustanovení VZN č. 10</w:t>
      </w:r>
      <w:r>
        <w:rPr>
          <w:b/>
        </w:rPr>
        <w:t xml:space="preserve"> v súlade s platnou legislatívou.</w:t>
      </w:r>
    </w:p>
    <w:p w:rsidR="00813C7C" w:rsidRDefault="00813C7C">
      <w:pPr>
        <w:rPr>
          <w:b/>
        </w:rPr>
      </w:pPr>
    </w:p>
    <w:p w:rsidR="00113AD8" w:rsidRDefault="00113AD8">
      <w:pPr>
        <w:rPr>
          <w:b/>
        </w:rPr>
      </w:pPr>
    </w:p>
    <w:p w:rsidR="00813C7C" w:rsidRDefault="00813C7C" w:rsidP="00813C7C">
      <w:pPr>
        <w:tabs>
          <w:tab w:val="left" w:pos="2835"/>
          <w:tab w:val="left" w:pos="5670"/>
          <w:tab w:val="left" w:pos="7938"/>
        </w:tabs>
      </w:pPr>
      <w:r>
        <w:rPr>
          <w:sz w:val="40"/>
          <w:szCs w:val="40"/>
        </w:rPr>
        <w:lastRenderedPageBreak/>
        <w:tab/>
        <w:t xml:space="preserve">             </w:t>
      </w:r>
      <w:r>
        <w:rPr>
          <w:sz w:val="40"/>
          <w:szCs w:val="40"/>
        </w:rPr>
        <w:tab/>
        <w:t xml:space="preserve">                  </w:t>
      </w:r>
      <w:r>
        <w:t>Navrhované znenie</w:t>
      </w:r>
    </w:p>
    <w:p w:rsidR="00813C7C" w:rsidRDefault="000C75B9" w:rsidP="00813C7C">
      <w:pPr>
        <w:tabs>
          <w:tab w:val="left" w:pos="2835"/>
          <w:tab w:val="left" w:pos="5670"/>
          <w:tab w:val="left" w:pos="7938"/>
        </w:tabs>
      </w:pPr>
      <w:r>
        <w:pict>
          <v:shape id="_x0000_s1027" type="#_x0000_t75" style="position:absolute;margin-left:38.2pt;margin-top:-13.55pt;width:48.35pt;height:71.1pt;z-index:251660288;visibility:visible;mso-wrap-edited:f" fillcolor="window">
            <v:imagedata r:id="rId8" o:title="" blacklevel="3932f"/>
          </v:shape>
          <o:OLEObject Type="Embed" ProgID="Word.Picture.8" ShapeID="_x0000_s1027" DrawAspect="Content" ObjectID="_1422350245" r:id="rId9"/>
        </w:pict>
      </w:r>
      <w:r w:rsidR="00813C7C">
        <w:rPr>
          <w:sz w:val="40"/>
          <w:szCs w:val="40"/>
        </w:rPr>
        <w:tab/>
      </w:r>
      <w:r w:rsidR="00813C7C">
        <w:rPr>
          <w:sz w:val="40"/>
          <w:szCs w:val="40"/>
        </w:rPr>
        <w:tab/>
      </w:r>
      <w:r w:rsidR="00813C7C">
        <w:t xml:space="preserve">                                    Pracovný návrh !</w:t>
      </w:r>
    </w:p>
    <w:p w:rsidR="00813C7C" w:rsidRDefault="00813C7C" w:rsidP="00813C7C">
      <w:pPr>
        <w:tabs>
          <w:tab w:val="left" w:pos="2835"/>
          <w:tab w:val="left" w:pos="5670"/>
          <w:tab w:val="left" w:pos="7938"/>
        </w:tabs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MESTO   STARÁ  ĽUBOVŇA</w:t>
      </w:r>
    </w:p>
    <w:p w:rsidR="00813C7C" w:rsidRDefault="00813C7C" w:rsidP="00813C7C">
      <w:pPr>
        <w:widowControl w:val="0"/>
        <w:spacing w:before="120" w:line="240" w:lineRule="atLeast"/>
        <w:rPr>
          <w:b/>
          <w:sz w:val="20"/>
          <w:szCs w:val="20"/>
        </w:rPr>
      </w:pPr>
      <w:r>
        <w:rPr>
          <w:b/>
        </w:rPr>
        <w:t>________________________________________________________________________________</w:t>
      </w:r>
    </w:p>
    <w:p w:rsidR="00813C7C" w:rsidRDefault="00813C7C" w:rsidP="00813C7C">
      <w:pPr>
        <w:widowControl w:val="0"/>
        <w:spacing w:before="120" w:line="240" w:lineRule="atLeast"/>
        <w:jc w:val="both"/>
        <w:rPr>
          <w:b/>
        </w:rPr>
      </w:pPr>
    </w:p>
    <w:p w:rsidR="00813C7C" w:rsidRDefault="00813C7C" w:rsidP="00813C7C">
      <w:pPr>
        <w:widowControl w:val="0"/>
        <w:spacing w:before="120" w:line="240" w:lineRule="atLeast"/>
        <w:jc w:val="both"/>
        <w:rPr>
          <w:b/>
        </w:rPr>
      </w:pPr>
      <w:r>
        <w:rPr>
          <w:b/>
        </w:rPr>
        <w:t xml:space="preserve">Mestské zastupiteľstvo v Starej Ľubovni v súlade s ustanoveniami zákona č. 369/1990 Zb. o obecnom zriadení v znení jeho zmien a doplnkov, zákona č.219/1996 </w:t>
      </w:r>
      <w:proofErr w:type="spellStart"/>
      <w:r>
        <w:rPr>
          <w:b/>
        </w:rPr>
        <w:t>Zz</w:t>
      </w:r>
      <w:proofErr w:type="spellEnd"/>
      <w:r>
        <w:rPr>
          <w:b/>
        </w:rPr>
        <w:t xml:space="preserve">. o ochrane pred zneužívaním alkoholických nápojov a o zriaďovaní a prevádzke protialkoholických záchytných izieb </w:t>
      </w:r>
    </w:p>
    <w:p w:rsidR="00813C7C" w:rsidRDefault="00813C7C" w:rsidP="00813C7C">
      <w:pPr>
        <w:widowControl w:val="0"/>
        <w:spacing w:before="120" w:line="240" w:lineRule="atLeast"/>
        <w:jc w:val="both"/>
      </w:pPr>
    </w:p>
    <w:p w:rsidR="00813C7C" w:rsidRDefault="00813C7C" w:rsidP="00813C7C">
      <w:pPr>
        <w:widowControl w:val="0"/>
        <w:spacing w:before="120"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v y d á v a</w:t>
      </w:r>
    </w:p>
    <w:p w:rsidR="00813C7C" w:rsidRDefault="00813C7C" w:rsidP="00813C7C">
      <w:pPr>
        <w:widowControl w:val="0"/>
        <w:spacing w:before="120" w:line="480" w:lineRule="atLeast"/>
        <w:rPr>
          <w:b/>
          <w:sz w:val="20"/>
          <w:szCs w:val="20"/>
        </w:rPr>
      </w:pPr>
    </w:p>
    <w:p w:rsidR="00813C7C" w:rsidRDefault="00813C7C" w:rsidP="00813C7C">
      <w:pPr>
        <w:widowControl w:val="0"/>
        <w:spacing w:before="120" w:line="240" w:lineRule="atLeast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Všeobecne záväzné nariadenie č. 10</w:t>
      </w:r>
    </w:p>
    <w:p w:rsidR="00813C7C" w:rsidRDefault="00813C7C" w:rsidP="00813C7C">
      <w:pPr>
        <w:widowControl w:val="0"/>
        <w:spacing w:before="120" w:line="240" w:lineRule="atLeast"/>
        <w:jc w:val="center"/>
        <w:rPr>
          <w:sz w:val="40"/>
          <w:szCs w:val="20"/>
        </w:rPr>
      </w:pPr>
    </w:p>
    <w:p w:rsidR="00813C7C" w:rsidRDefault="00813C7C" w:rsidP="00813C7C">
      <w:pPr>
        <w:widowControl w:val="0"/>
        <w:spacing w:before="120" w:line="240" w:lineRule="atLeast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O OCHRANE PRED ZNEUŽÍVANÍM ALKOHOLICKÝCH NÁPOJOV</w:t>
      </w:r>
    </w:p>
    <w:p w:rsidR="00813C7C" w:rsidRDefault="00813C7C" w:rsidP="00813C7C">
      <w:pPr>
        <w:widowControl w:val="0"/>
        <w:spacing w:before="120" w:line="240" w:lineRule="atLeast"/>
        <w:rPr>
          <w:b/>
          <w:szCs w:val="20"/>
        </w:rPr>
      </w:pPr>
    </w:p>
    <w:p w:rsidR="00813C7C" w:rsidRDefault="00813C7C" w:rsidP="00813C7C">
      <w:pPr>
        <w:widowControl w:val="0"/>
        <w:spacing w:before="120" w:line="240" w:lineRule="atLeast"/>
        <w:jc w:val="center"/>
        <w:rPr>
          <w:b/>
        </w:rPr>
      </w:pPr>
      <w:r>
        <w:rPr>
          <w:b/>
        </w:rPr>
        <w:t xml:space="preserve">schválené uznesením </w:t>
      </w:r>
      <w:proofErr w:type="spellStart"/>
      <w:r>
        <w:rPr>
          <w:b/>
        </w:rPr>
        <w:t>MsZ</w:t>
      </w:r>
      <w:proofErr w:type="spellEnd"/>
      <w:r>
        <w:rPr>
          <w:b/>
        </w:rPr>
        <w:t xml:space="preserve"> č. XVI/1996 zo dňa 24.10.1996</w:t>
      </w:r>
    </w:p>
    <w:p w:rsidR="00813C7C" w:rsidRDefault="00813C7C" w:rsidP="00813C7C">
      <w:pPr>
        <w:widowControl w:val="0"/>
        <w:spacing w:before="120" w:line="240" w:lineRule="atLeast"/>
        <w:jc w:val="center"/>
        <w:rPr>
          <w:b/>
        </w:rPr>
      </w:pPr>
      <w:r>
        <w:rPr>
          <w:b/>
        </w:rPr>
        <w:t xml:space="preserve">úpravy a doplnky : uznesenie </w:t>
      </w:r>
      <w:proofErr w:type="spellStart"/>
      <w:r>
        <w:rPr>
          <w:b/>
        </w:rPr>
        <w:t>MsZ</w:t>
      </w:r>
      <w:proofErr w:type="spellEnd"/>
      <w:r>
        <w:rPr>
          <w:b/>
        </w:rPr>
        <w:t xml:space="preserve"> č. XVII/96 zo dňa 13.12.1996</w:t>
      </w:r>
    </w:p>
    <w:p w:rsidR="00813C7C" w:rsidRDefault="00813C7C" w:rsidP="00813C7C">
      <w:pPr>
        <w:widowControl w:val="0"/>
        <w:spacing w:before="120" w:line="240" w:lineRule="atLeast"/>
        <w:jc w:val="center"/>
        <w:rPr>
          <w:b/>
        </w:rPr>
      </w:pPr>
      <w:r>
        <w:rPr>
          <w:b/>
        </w:rPr>
        <w:t xml:space="preserve">                                      </w:t>
      </w:r>
      <w:r>
        <w:rPr>
          <w:b/>
        </w:rPr>
        <w:tab/>
        <w:t xml:space="preserve">     uznesenie </w:t>
      </w:r>
      <w:proofErr w:type="spellStart"/>
      <w:r>
        <w:rPr>
          <w:b/>
        </w:rPr>
        <w:t>MsZ</w:t>
      </w:r>
      <w:proofErr w:type="spellEnd"/>
      <w:r>
        <w:rPr>
          <w:b/>
        </w:rPr>
        <w:t xml:space="preserve"> č. XIII/2008 pod B 230 zo dňa 13.11.2008</w:t>
      </w:r>
    </w:p>
    <w:p w:rsidR="00813C7C" w:rsidRDefault="00813C7C" w:rsidP="00813C7C">
      <w:pPr>
        <w:widowControl w:val="0"/>
        <w:spacing w:before="120" w:line="240" w:lineRule="atLeast"/>
        <w:ind w:left="1440" w:firstLine="720"/>
        <w:jc w:val="center"/>
        <w:rPr>
          <w:b/>
        </w:rPr>
      </w:pPr>
      <w:r>
        <w:rPr>
          <w:b/>
        </w:rPr>
        <w:t xml:space="preserve">  uznesenie </w:t>
      </w:r>
      <w:proofErr w:type="spellStart"/>
      <w:r>
        <w:rPr>
          <w:b/>
        </w:rPr>
        <w:t>MsZ</w:t>
      </w:r>
      <w:proofErr w:type="spellEnd"/>
      <w:r>
        <w:rPr>
          <w:b/>
        </w:rPr>
        <w:t xml:space="preserve"> č. XVIII/2009 zo dňa 17.09.2009</w:t>
      </w:r>
    </w:p>
    <w:p w:rsidR="00813C7C" w:rsidRDefault="00813C7C" w:rsidP="00813C7C">
      <w:pPr>
        <w:widowControl w:val="0"/>
        <w:spacing w:before="120" w:line="240" w:lineRule="atLeast"/>
        <w:ind w:left="1440" w:firstLine="720"/>
        <w:jc w:val="center"/>
        <w:rPr>
          <w:b/>
        </w:rPr>
      </w:pPr>
      <w:r>
        <w:rPr>
          <w:b/>
        </w:rPr>
        <w:t xml:space="preserve">  uznesenie </w:t>
      </w:r>
      <w:proofErr w:type="spellStart"/>
      <w:r>
        <w:rPr>
          <w:b/>
        </w:rPr>
        <w:t>MsZ</w:t>
      </w:r>
      <w:proofErr w:type="spellEnd"/>
      <w:r>
        <w:rPr>
          <w:b/>
        </w:rPr>
        <w:t xml:space="preserve"> č. ......../2013 zo dňa 21.02.2013</w:t>
      </w:r>
    </w:p>
    <w:p w:rsidR="00813C7C" w:rsidRDefault="00813C7C" w:rsidP="00813C7C">
      <w:pPr>
        <w:widowControl w:val="0"/>
        <w:spacing w:before="120" w:line="240" w:lineRule="atLeast"/>
        <w:jc w:val="center"/>
        <w:rPr>
          <w:b/>
        </w:rPr>
      </w:pPr>
    </w:p>
    <w:p w:rsidR="00813C7C" w:rsidRDefault="00813C7C" w:rsidP="00813C7C">
      <w:pPr>
        <w:widowControl w:val="0"/>
        <w:spacing w:before="120" w:line="240" w:lineRule="atLeast"/>
        <w:jc w:val="both"/>
        <w:rPr>
          <w:szCs w:val="20"/>
        </w:rPr>
      </w:pPr>
      <w:r>
        <w:t>pre územie mesta Stará Ľubovňa Všeobecne záväzne nariadenie o ochrane pred zneužívaním alkoholických nápojov v úplnom znení:</w:t>
      </w:r>
    </w:p>
    <w:p w:rsidR="00813C7C" w:rsidRDefault="00813C7C" w:rsidP="00813C7C">
      <w:pPr>
        <w:widowControl w:val="0"/>
        <w:spacing w:line="240" w:lineRule="atLeast"/>
        <w:rPr>
          <w:b/>
        </w:rPr>
      </w:pPr>
    </w:p>
    <w:p w:rsidR="00813C7C" w:rsidRDefault="00813C7C" w:rsidP="00813C7C">
      <w:pPr>
        <w:widowControl w:val="0"/>
        <w:spacing w:line="240" w:lineRule="atLeast"/>
        <w:jc w:val="center"/>
        <w:rPr>
          <w:b/>
        </w:rPr>
      </w:pPr>
      <w:r>
        <w:rPr>
          <w:b/>
        </w:rPr>
        <w:t>Čl. 1</w:t>
      </w:r>
    </w:p>
    <w:p w:rsidR="00813C7C" w:rsidRDefault="00813C7C" w:rsidP="00813C7C">
      <w:pPr>
        <w:pStyle w:val="Nadpis1"/>
        <w:numPr>
          <w:ilvl w:val="0"/>
          <w:numId w:val="3"/>
        </w:numPr>
      </w:pPr>
      <w:r>
        <w:t>Všeobecné ustanovenia</w:t>
      </w:r>
    </w:p>
    <w:p w:rsidR="00813C7C" w:rsidRDefault="00813C7C" w:rsidP="00813C7C">
      <w:pPr>
        <w:widowControl w:val="0"/>
        <w:spacing w:before="120" w:line="240" w:lineRule="atLeast"/>
        <w:ind w:left="284" w:hanging="284"/>
        <w:jc w:val="both"/>
      </w:pPr>
    </w:p>
    <w:p w:rsidR="00813C7C" w:rsidRDefault="00813C7C" w:rsidP="00813C7C">
      <w:pPr>
        <w:pStyle w:val="Default"/>
        <w:jc w:val="both"/>
        <w:rPr>
          <w:color w:val="auto"/>
        </w:rPr>
      </w:pPr>
      <w:r>
        <w:rPr>
          <w:b/>
          <w:color w:val="auto"/>
        </w:rPr>
        <w:t>1.</w:t>
      </w:r>
      <w:r>
        <w:rPr>
          <w:color w:val="auto"/>
        </w:rPr>
        <w:t xml:space="preserve"> Účelom tohto Všeobecne záväzného nariadenia (ďalej len VZN) je utvárať a chrániť zdravé podmienky a zdravý spôsob života a práce obyvateľov Mesta Stará Ľubovňa pred zneužívaním alkoholických nápojov a tiež zabezpečiť verejný poriadok v meste. </w:t>
      </w:r>
    </w:p>
    <w:p w:rsidR="00813C7C" w:rsidRDefault="00813C7C" w:rsidP="00813C7C">
      <w:pPr>
        <w:pStyle w:val="Default"/>
        <w:jc w:val="both"/>
        <w:rPr>
          <w:color w:val="auto"/>
        </w:rPr>
      </w:pPr>
    </w:p>
    <w:p w:rsidR="00813C7C" w:rsidRDefault="00813C7C" w:rsidP="00813C7C">
      <w:pPr>
        <w:pStyle w:val="Default"/>
        <w:rPr>
          <w:color w:val="auto"/>
        </w:rPr>
      </w:pPr>
      <w:r>
        <w:rPr>
          <w:b/>
          <w:color w:val="auto"/>
        </w:rPr>
        <w:t>2.</w:t>
      </w:r>
      <w:r>
        <w:rPr>
          <w:color w:val="auto"/>
        </w:rPr>
        <w:t xml:space="preserve"> Toto VZN určuje obmedzenia alebo zákaz podávania, predaja a požívania alkoholických nápojov na určených miestach. </w:t>
      </w:r>
    </w:p>
    <w:p w:rsidR="00813C7C" w:rsidRDefault="00813C7C" w:rsidP="00813C7C">
      <w:pPr>
        <w:pStyle w:val="Default"/>
        <w:rPr>
          <w:color w:val="FF0000"/>
        </w:rPr>
      </w:pPr>
    </w:p>
    <w:p w:rsidR="00813C7C" w:rsidRDefault="00813C7C" w:rsidP="00813C7C">
      <w:pPr>
        <w:widowControl w:val="0"/>
        <w:jc w:val="both"/>
      </w:pPr>
      <w:r>
        <w:rPr>
          <w:b/>
        </w:rPr>
        <w:t xml:space="preserve">3. </w:t>
      </w:r>
      <w:r>
        <w:t>Alkoholické nápoje podľa tohto nariadenia sú liehoviny, destiláty, víno, pivo a iné nápoje, ktoré obsahujú viac ako 0,75 objemového percenta alkoholu.</w:t>
      </w:r>
    </w:p>
    <w:p w:rsidR="00813C7C" w:rsidRDefault="00813C7C" w:rsidP="00813C7C">
      <w:pPr>
        <w:widowControl w:val="0"/>
        <w:jc w:val="both"/>
      </w:pPr>
    </w:p>
    <w:p w:rsidR="00813C7C" w:rsidRDefault="00813C7C" w:rsidP="00813C7C">
      <w:pPr>
        <w:widowControl w:val="0"/>
        <w:spacing w:line="240" w:lineRule="atLeast"/>
        <w:rPr>
          <w:b/>
        </w:rPr>
      </w:pPr>
    </w:p>
    <w:p w:rsidR="00813C7C" w:rsidRDefault="00813C7C" w:rsidP="00813C7C">
      <w:pPr>
        <w:widowControl w:val="0"/>
        <w:spacing w:line="240" w:lineRule="atLeast"/>
        <w:jc w:val="center"/>
        <w:rPr>
          <w:b/>
        </w:rPr>
      </w:pPr>
      <w:r>
        <w:rPr>
          <w:b/>
        </w:rPr>
        <w:t>Čl. 2</w:t>
      </w:r>
    </w:p>
    <w:p w:rsidR="00813C7C" w:rsidRDefault="00813C7C" w:rsidP="00813C7C">
      <w:pPr>
        <w:pStyle w:val="Nadpis1"/>
        <w:numPr>
          <w:ilvl w:val="0"/>
          <w:numId w:val="3"/>
        </w:numPr>
      </w:pPr>
      <w:r>
        <w:lastRenderedPageBreak/>
        <w:t>Obmedzujúce opatrenia</w:t>
      </w:r>
    </w:p>
    <w:p w:rsidR="00813C7C" w:rsidRDefault="00813C7C" w:rsidP="00813C7C"/>
    <w:p w:rsidR="00813C7C" w:rsidRDefault="00813C7C" w:rsidP="00813C7C">
      <w:pPr>
        <w:widowControl w:val="0"/>
        <w:spacing w:before="120" w:line="240" w:lineRule="atLeast"/>
        <w:ind w:left="284" w:hanging="284"/>
        <w:jc w:val="both"/>
      </w:pPr>
    </w:p>
    <w:p w:rsidR="00813C7C" w:rsidRDefault="00813C7C" w:rsidP="00813C7C">
      <w:pPr>
        <w:numPr>
          <w:ilvl w:val="0"/>
          <w:numId w:val="4"/>
        </w:numPr>
        <w:jc w:val="both"/>
      </w:pPr>
      <w:r>
        <w:t>Zakazuje sa</w:t>
      </w:r>
      <w:bookmarkStart w:id="0" w:name="f_658752"/>
      <w:bookmarkEnd w:id="0"/>
      <w:r>
        <w:t xml:space="preserve"> :</w:t>
      </w:r>
    </w:p>
    <w:p w:rsidR="00813C7C" w:rsidRDefault="00813C7C" w:rsidP="00536409">
      <w:pPr>
        <w:ind w:left="720"/>
      </w:pPr>
      <w:r>
        <w:rPr>
          <w:b/>
        </w:rPr>
        <w:t>a)</w:t>
      </w:r>
      <w:r>
        <w:t xml:space="preserve"> predávať alebo podávať alkoholické nápoje alebo inak umožňovať ich požívanie</w:t>
      </w:r>
      <w:bookmarkStart w:id="1" w:name="f_658754"/>
      <w:bookmarkEnd w:id="1"/>
      <w:r w:rsidR="00536409">
        <w:br/>
        <w:t xml:space="preserve">     - osobám mladším ako 18 </w:t>
      </w:r>
      <w:r>
        <w:t>rokov,</w:t>
      </w:r>
      <w:bookmarkStart w:id="2" w:name="f_658756"/>
      <w:bookmarkEnd w:id="2"/>
      <w:r>
        <w:br/>
        <w:t xml:space="preserve">     - osobám zjavne ovplyvneným alkoholom,</w:t>
      </w:r>
      <w:bookmarkStart w:id="3" w:name="f_658758"/>
      <w:bookmarkEnd w:id="3"/>
      <w:r>
        <w:br/>
        <w:t xml:space="preserve">     - v zdravotníckych zariadeniach s výnimkou kúpeľných liečební pre dospelých,</w:t>
      </w:r>
      <w:bookmarkStart w:id="4" w:name="f_658760"/>
      <w:bookmarkEnd w:id="4"/>
      <w:r>
        <w:br/>
        <w:t xml:space="preserve">     - na zhromaždeniach a verejných kultúrnych podujatiach s výnimkou piva a vína,</w:t>
      </w:r>
      <w:bookmarkStart w:id="5" w:name="f_658762"/>
      <w:bookmarkEnd w:id="5"/>
      <w:r>
        <w:br/>
        <w:t xml:space="preserve">     - na verejných kultúrnych podujatiach určených pre osoby mladšie ako 18 rokov,</w:t>
      </w:r>
      <w:bookmarkStart w:id="6" w:name="f_658764"/>
      <w:bookmarkEnd w:id="6"/>
      <w:r>
        <w:br/>
      </w:r>
      <w:r>
        <w:rPr>
          <w:b/>
        </w:rPr>
        <w:t>b)</w:t>
      </w:r>
      <w:r>
        <w:t xml:space="preserve"> podávať alkoholické nápoje alebo inak umožňovať ich bezprostredné požitie vodičom,</w:t>
      </w:r>
      <w:bookmarkStart w:id="7" w:name="f_658766"/>
      <w:bookmarkEnd w:id="7"/>
      <w:r>
        <w:br/>
      </w:r>
      <w:r>
        <w:rPr>
          <w:b/>
        </w:rPr>
        <w:t>c)</w:t>
      </w:r>
      <w:r>
        <w:t xml:space="preserve"> vstupovať do priestorov a vozidiel verejnej dopravy osobám zjavne ovplyvneným</w:t>
      </w:r>
    </w:p>
    <w:p w:rsidR="00813C7C" w:rsidRDefault="00813C7C" w:rsidP="00813C7C">
      <w:pPr>
        <w:ind w:left="720"/>
        <w:jc w:val="both"/>
      </w:pPr>
      <w:r>
        <w:t xml:space="preserve">    alkoholom, ak ohrozujú alebo môžu ohroziť bezpečnosť alebo plynulosť dopravnej</w:t>
      </w:r>
    </w:p>
    <w:p w:rsidR="00813C7C" w:rsidRDefault="00813C7C" w:rsidP="00813C7C">
      <w:pPr>
        <w:ind w:left="720"/>
        <w:jc w:val="both"/>
      </w:pPr>
      <w:r>
        <w:t xml:space="preserve">    premávky alebo prepravy, verejný poriadok alebo vzbudzujú verejné pohoršenie,</w:t>
      </w:r>
    </w:p>
    <w:p w:rsidR="00813C7C" w:rsidRDefault="00813C7C" w:rsidP="00813C7C">
      <w:pPr>
        <w:pStyle w:val="Default"/>
        <w:ind w:left="284" w:hanging="284"/>
        <w:jc w:val="both"/>
        <w:rPr>
          <w:color w:val="auto"/>
        </w:rPr>
      </w:pPr>
      <w:r>
        <w:rPr>
          <w:b/>
          <w:color w:val="auto"/>
        </w:rPr>
        <w:t xml:space="preserve">           d) </w:t>
      </w:r>
      <w:r>
        <w:rPr>
          <w:color w:val="auto"/>
        </w:rPr>
        <w:t xml:space="preserve">predávať, podávať a požívať alkoholické nápoje na verejných priestranstvách čase </w:t>
      </w:r>
    </w:p>
    <w:p w:rsidR="00813C7C" w:rsidRDefault="00813C7C" w:rsidP="00813C7C">
      <w:pPr>
        <w:pStyle w:val="Default"/>
        <w:ind w:left="284" w:hanging="284"/>
        <w:jc w:val="both"/>
        <w:rPr>
          <w:color w:val="auto"/>
        </w:rPr>
      </w:pPr>
      <w:r>
        <w:rPr>
          <w:color w:val="auto"/>
        </w:rPr>
        <w:t xml:space="preserve">                od 00.00  hod do 24.00 hod denne, </w:t>
      </w:r>
      <w:r>
        <w:rPr>
          <w:color w:val="auto"/>
          <w:u w:val="single"/>
        </w:rPr>
        <w:t>okrem</w:t>
      </w:r>
      <w:r>
        <w:rPr>
          <w:color w:val="auto"/>
        </w:rPr>
        <w:t xml:space="preserve"> : </w:t>
      </w:r>
    </w:p>
    <w:p w:rsidR="00813C7C" w:rsidRDefault="00813C7C" w:rsidP="00813C7C">
      <w:pPr>
        <w:pStyle w:val="Default"/>
        <w:ind w:left="284" w:hanging="284"/>
        <w:jc w:val="both"/>
        <w:rPr>
          <w:color w:val="auto"/>
        </w:rPr>
      </w:pPr>
      <w:r>
        <w:rPr>
          <w:color w:val="auto"/>
        </w:rPr>
        <w:t xml:space="preserve">                - príležitostných trhov, jarmokov, </w:t>
      </w:r>
    </w:p>
    <w:p w:rsidR="00813C7C" w:rsidRDefault="00813C7C" w:rsidP="00813C7C">
      <w:pPr>
        <w:pStyle w:val="Default"/>
        <w:ind w:left="284" w:hanging="284"/>
        <w:jc w:val="both"/>
        <w:rPr>
          <w:color w:val="auto"/>
        </w:rPr>
      </w:pPr>
      <w:r>
        <w:rPr>
          <w:color w:val="auto"/>
        </w:rPr>
        <w:t xml:space="preserve">                - v obchodných a reštauračných prevádzkach umiestnených na verejnom priestranstve na </w:t>
      </w:r>
    </w:p>
    <w:p w:rsidR="00813C7C" w:rsidRDefault="00813C7C" w:rsidP="00813C7C">
      <w:pPr>
        <w:pStyle w:val="Default"/>
        <w:ind w:left="284" w:hanging="284"/>
        <w:jc w:val="both"/>
        <w:rPr>
          <w:color w:val="auto"/>
        </w:rPr>
      </w:pPr>
      <w:r>
        <w:rPr>
          <w:color w:val="auto"/>
        </w:rPr>
        <w:t xml:space="preserve">                  základe podmienok stanovených v povolení Mesta a v súlade s ich živnostenským</w:t>
      </w:r>
    </w:p>
    <w:p w:rsidR="00813C7C" w:rsidRDefault="00813C7C" w:rsidP="00813C7C">
      <w:pPr>
        <w:pStyle w:val="Default"/>
        <w:ind w:left="284" w:hanging="284"/>
        <w:jc w:val="both"/>
        <w:rPr>
          <w:color w:val="auto"/>
        </w:rPr>
      </w:pPr>
      <w:r>
        <w:rPr>
          <w:color w:val="auto"/>
        </w:rPr>
        <w:t xml:space="preserve">                  oprávnením (napr. predajné stánky, letné terasy, a pod.), </w:t>
      </w:r>
    </w:p>
    <w:p w:rsidR="00813C7C" w:rsidRDefault="00813C7C" w:rsidP="00813C7C">
      <w:pPr>
        <w:pStyle w:val="Default"/>
        <w:numPr>
          <w:ilvl w:val="0"/>
          <w:numId w:val="5"/>
        </w:numPr>
        <w:ind w:left="1134" w:hanging="174"/>
        <w:jc w:val="both"/>
        <w:rPr>
          <w:color w:val="auto"/>
        </w:rPr>
      </w:pPr>
      <w:r>
        <w:rPr>
          <w:color w:val="auto"/>
        </w:rPr>
        <w:t xml:space="preserve">verejných telovýchovných, športových, kultúrnych, spoločenských a turistických podujatí za podmienok dodržania zákonných oprávnení a povolení Mesta, </w:t>
      </w:r>
    </w:p>
    <w:p w:rsidR="00813C7C" w:rsidRDefault="00813C7C" w:rsidP="00813C7C">
      <w:pPr>
        <w:ind w:left="284" w:hanging="284"/>
        <w:jc w:val="both"/>
        <w:rPr>
          <w:b/>
        </w:rPr>
      </w:pPr>
      <w:r>
        <w:t xml:space="preserve">                - 31.12. od 8.00 hod do 24.00 hod a 1.januára od 00.00 hod do 05.00 hod,</w:t>
      </w:r>
    </w:p>
    <w:p w:rsidR="00813C7C" w:rsidRDefault="00813C7C" w:rsidP="00813C7C">
      <w:pPr>
        <w:widowControl w:val="0"/>
        <w:spacing w:before="120" w:line="240" w:lineRule="atLeast"/>
        <w:ind w:left="284" w:hanging="284"/>
        <w:jc w:val="both"/>
      </w:pPr>
      <w:r>
        <w:rPr>
          <w:b/>
          <w:color w:val="4B4B4B"/>
        </w:rPr>
        <w:t>2.</w:t>
      </w:r>
      <w:r>
        <w:rPr>
          <w:color w:val="4B4B4B"/>
        </w:rPr>
        <w:t xml:space="preserve"> </w:t>
      </w:r>
      <w:r>
        <w:t>Osoby maloleté do 15 rokov a mladistvé do 18 rokov nesmú požívať alkoholické nápoje alebo    iné návykové látky a sú povinné podrobiť sa orientačnej dychovej skúške alebo orientačnému vyšetreniu testovacím prístrojom na zistenie omamných alebo psychotropných látok.</w:t>
      </w:r>
    </w:p>
    <w:p w:rsidR="00813C7C" w:rsidRDefault="00813C7C" w:rsidP="00813C7C">
      <w:pPr>
        <w:ind w:left="360"/>
      </w:pPr>
    </w:p>
    <w:p w:rsidR="00813C7C" w:rsidRDefault="00813C7C" w:rsidP="00813C7C">
      <w:pPr>
        <w:ind w:left="284" w:hanging="284"/>
        <w:jc w:val="both"/>
      </w:pPr>
      <w:r>
        <w:rPr>
          <w:b/>
        </w:rPr>
        <w:t xml:space="preserve">3. </w:t>
      </w:r>
      <w:r>
        <w:t>Osoby maloleté do 15 rokov sa nesmú zdržiavať bez dozoru svojich zákonných zástupcov po 21.00 hodine na verejne prístupných miestach, v ktorých sa podávajú alkoholické nápoje.</w:t>
      </w:r>
    </w:p>
    <w:p w:rsidR="00813C7C" w:rsidRDefault="00813C7C" w:rsidP="00813C7C">
      <w:pPr>
        <w:widowControl w:val="0"/>
        <w:spacing w:line="240" w:lineRule="atLeast"/>
        <w:jc w:val="both"/>
        <w:rPr>
          <w:szCs w:val="20"/>
        </w:rPr>
      </w:pPr>
    </w:p>
    <w:p w:rsidR="00813C7C" w:rsidRDefault="00813C7C" w:rsidP="00813C7C">
      <w:pPr>
        <w:widowControl w:val="0"/>
        <w:spacing w:line="240" w:lineRule="atLeast"/>
        <w:jc w:val="center"/>
        <w:rPr>
          <w:b/>
        </w:rPr>
      </w:pPr>
      <w:r>
        <w:rPr>
          <w:b/>
        </w:rPr>
        <w:t>Čl. 3</w:t>
      </w:r>
    </w:p>
    <w:p w:rsidR="00813C7C" w:rsidRDefault="00813C7C" w:rsidP="00813C7C">
      <w:pPr>
        <w:pStyle w:val="Nadpis1"/>
        <w:numPr>
          <w:ilvl w:val="0"/>
          <w:numId w:val="3"/>
        </w:numPr>
      </w:pPr>
      <w:r>
        <w:t>Kontrolná činnosť</w:t>
      </w:r>
    </w:p>
    <w:p w:rsidR="00813C7C" w:rsidRDefault="00813C7C" w:rsidP="00813C7C">
      <w:pPr>
        <w:widowControl w:val="0"/>
        <w:spacing w:before="120" w:line="240" w:lineRule="atLeast"/>
        <w:jc w:val="both"/>
      </w:pPr>
      <w:r>
        <w:t>Kontrolnú činnosť nad dodržiavaním záväzného nariadenia vykonávajú:</w:t>
      </w:r>
    </w:p>
    <w:p w:rsidR="00813C7C" w:rsidRDefault="00813C7C" w:rsidP="00813C7C">
      <w:pPr>
        <w:widowControl w:val="0"/>
        <w:numPr>
          <w:ilvl w:val="0"/>
          <w:numId w:val="6"/>
        </w:numPr>
        <w:suppressAutoHyphens/>
        <w:spacing w:before="120" w:line="240" w:lineRule="atLeast"/>
        <w:jc w:val="both"/>
      </w:pPr>
      <w:r>
        <w:t>primátor mesta,</w:t>
      </w:r>
    </w:p>
    <w:p w:rsidR="00813C7C" w:rsidRDefault="00813C7C" w:rsidP="00813C7C">
      <w:pPr>
        <w:widowControl w:val="0"/>
        <w:numPr>
          <w:ilvl w:val="0"/>
          <w:numId w:val="6"/>
        </w:numPr>
        <w:suppressAutoHyphens/>
        <w:spacing w:before="24" w:line="240" w:lineRule="atLeast"/>
        <w:jc w:val="both"/>
      </w:pPr>
      <w:r>
        <w:t xml:space="preserve">poslanci </w:t>
      </w:r>
      <w:proofErr w:type="spellStart"/>
      <w:r>
        <w:t>MsZ</w:t>
      </w:r>
      <w:proofErr w:type="spellEnd"/>
      <w:r>
        <w:t>,</w:t>
      </w:r>
    </w:p>
    <w:p w:rsidR="00813C7C" w:rsidRDefault="00813C7C" w:rsidP="00813C7C">
      <w:pPr>
        <w:widowControl w:val="0"/>
        <w:numPr>
          <w:ilvl w:val="0"/>
          <w:numId w:val="6"/>
        </w:numPr>
        <w:suppressAutoHyphens/>
        <w:spacing w:before="24" w:line="240" w:lineRule="atLeast"/>
        <w:jc w:val="both"/>
      </w:pPr>
      <w:r>
        <w:t>pracovníci MsÚ poverení primátorom mesta,</w:t>
      </w:r>
    </w:p>
    <w:p w:rsidR="00813C7C" w:rsidRDefault="00813C7C" w:rsidP="00813C7C">
      <w:pPr>
        <w:widowControl w:val="0"/>
        <w:numPr>
          <w:ilvl w:val="0"/>
          <w:numId w:val="6"/>
        </w:numPr>
        <w:suppressAutoHyphens/>
        <w:spacing w:before="24" w:line="240" w:lineRule="atLeast"/>
        <w:jc w:val="both"/>
      </w:pPr>
      <w:r>
        <w:t>mestská polícia,</w:t>
      </w:r>
    </w:p>
    <w:p w:rsidR="00813C7C" w:rsidRDefault="00813C7C" w:rsidP="00813C7C">
      <w:pPr>
        <w:widowControl w:val="0"/>
        <w:numPr>
          <w:ilvl w:val="0"/>
          <w:numId w:val="6"/>
        </w:numPr>
        <w:suppressAutoHyphens/>
        <w:spacing w:before="24" w:line="240" w:lineRule="atLeast"/>
        <w:jc w:val="both"/>
      </w:pPr>
      <w:r>
        <w:t>hlavný kontrolór,</w:t>
      </w:r>
    </w:p>
    <w:p w:rsidR="00813C7C" w:rsidRDefault="00813C7C" w:rsidP="00813C7C">
      <w:pPr>
        <w:widowControl w:val="0"/>
        <w:numPr>
          <w:ilvl w:val="0"/>
          <w:numId w:val="6"/>
        </w:numPr>
        <w:suppressAutoHyphens/>
        <w:spacing w:before="24" w:line="240" w:lineRule="atLeast"/>
        <w:jc w:val="both"/>
      </w:pPr>
      <w:r>
        <w:t xml:space="preserve">členovia komisie pre ochranu verejného poriadku </w:t>
      </w:r>
    </w:p>
    <w:p w:rsidR="00813C7C" w:rsidRDefault="00813C7C" w:rsidP="00813C7C">
      <w:pPr>
        <w:widowControl w:val="0"/>
        <w:numPr>
          <w:ilvl w:val="0"/>
          <w:numId w:val="6"/>
        </w:numPr>
        <w:suppressAutoHyphens/>
        <w:spacing w:before="24" w:line="240" w:lineRule="atLeast"/>
        <w:jc w:val="both"/>
      </w:pPr>
      <w:r>
        <w:t xml:space="preserve">v súlade s ustanovením §5 ods. 10 zákona č.596/2003 </w:t>
      </w:r>
      <w:proofErr w:type="spellStart"/>
      <w:r>
        <w:t>Z.z</w:t>
      </w:r>
      <w:proofErr w:type="spellEnd"/>
      <w:r>
        <w:t>. o štátnej správe v školstve a školskej samospráve je riaditeľ školy  a ostatní vedúci pedagogickí zamestnanci povinní oznámiť mestu požitie alkoholického nápoja alebo inej návykovej látky osobou maloletou do 15 rokov alebo mladistvou do 18 rokov.</w:t>
      </w:r>
    </w:p>
    <w:p w:rsidR="00813C7C" w:rsidRDefault="00813C7C" w:rsidP="00813C7C">
      <w:pPr>
        <w:widowControl w:val="0"/>
        <w:spacing w:line="240" w:lineRule="atLeast"/>
        <w:rPr>
          <w:b/>
          <w:szCs w:val="20"/>
        </w:rPr>
      </w:pPr>
    </w:p>
    <w:p w:rsidR="00813C7C" w:rsidRDefault="00813C7C" w:rsidP="00813C7C">
      <w:pPr>
        <w:widowControl w:val="0"/>
        <w:spacing w:line="240" w:lineRule="atLeast"/>
        <w:jc w:val="center"/>
        <w:rPr>
          <w:b/>
        </w:rPr>
      </w:pPr>
      <w:r>
        <w:rPr>
          <w:b/>
        </w:rPr>
        <w:t>Čl. 4</w:t>
      </w:r>
    </w:p>
    <w:p w:rsidR="00813C7C" w:rsidRDefault="00813C7C" w:rsidP="00813C7C">
      <w:pPr>
        <w:jc w:val="center"/>
        <w:rPr>
          <w:b/>
          <w:color w:val="4B4B4B"/>
        </w:rPr>
      </w:pPr>
      <w:r>
        <w:rPr>
          <w:b/>
          <w:color w:val="4B4B4B"/>
        </w:rPr>
        <w:t xml:space="preserve"> Pokuty a iné sankcie</w:t>
      </w:r>
    </w:p>
    <w:p w:rsidR="00813C7C" w:rsidRDefault="00813C7C" w:rsidP="00813C7C">
      <w:pPr>
        <w:jc w:val="both"/>
        <w:rPr>
          <w:color w:val="4B4B4B"/>
        </w:rPr>
      </w:pPr>
    </w:p>
    <w:p w:rsidR="00813C7C" w:rsidRDefault="00813C7C" w:rsidP="00813C7C">
      <w:pPr>
        <w:numPr>
          <w:ilvl w:val="0"/>
          <w:numId w:val="2"/>
        </w:numPr>
        <w:suppressAutoHyphens/>
        <w:ind w:left="284" w:hanging="284"/>
        <w:jc w:val="both"/>
      </w:pPr>
      <w:r>
        <w:lastRenderedPageBreak/>
        <w:t xml:space="preserve">Právnickej osobe alebo fyzickej osobe oprávnenej na podnikanie, ktorá porušila zákaz,    obmedzenie alebo povinnosť uvedenú v čl. 2 ods. 1 písm. a) a b), v čl. 2 ods. </w:t>
      </w:r>
      <w:smartTag w:uri="urn:schemas-microsoft-com:office:smarttags" w:element="metricconverter">
        <w:smartTagPr>
          <w:attr w:name="ProductID" w:val="2 a"/>
        </w:smartTagPr>
        <w:r>
          <w:t>2 a</w:t>
        </w:r>
      </w:smartTag>
      <w:r>
        <w:t xml:space="preserve"> v čl. 3 tohto VZN môže uložiť obec pokutu od 166 – 6 639 Eur. </w:t>
      </w:r>
    </w:p>
    <w:p w:rsidR="00813C7C" w:rsidRDefault="00813C7C" w:rsidP="00813C7C">
      <w:pPr>
        <w:jc w:val="both"/>
      </w:pPr>
    </w:p>
    <w:p w:rsidR="00813C7C" w:rsidRDefault="00813C7C" w:rsidP="00813C7C">
      <w:pPr>
        <w:ind w:left="284" w:hanging="284"/>
        <w:jc w:val="both"/>
      </w:pPr>
      <w:r>
        <w:rPr>
          <w:b/>
        </w:rPr>
        <w:t>2.</w:t>
      </w:r>
      <w:r>
        <w:t xml:space="preserve"> Za porušenie zákazu v čl. 2 ods. </w:t>
      </w:r>
      <w:smartTag w:uri="urn:schemas-microsoft-com:office:smarttags" w:element="metricconverter">
        <w:smartTagPr>
          <w:attr w:name="ProductID" w:val="2 a"/>
        </w:smartTagPr>
        <w:r>
          <w:t>2 a</w:t>
        </w:r>
      </w:smartTag>
      <w:r>
        <w:t xml:space="preserve"> 3 tohto VZN maloletou osobou môže  obec uložiť  zákonnému zástupcovi  maloletého pokutu do výšky 33 eur.</w:t>
      </w:r>
    </w:p>
    <w:p w:rsidR="00813C7C" w:rsidRDefault="00813C7C" w:rsidP="00813C7C">
      <w:pPr>
        <w:jc w:val="both"/>
      </w:pPr>
    </w:p>
    <w:p w:rsidR="00813C7C" w:rsidRDefault="00813C7C" w:rsidP="00813C7C">
      <w:pPr>
        <w:ind w:left="284" w:hanging="284"/>
        <w:jc w:val="both"/>
      </w:pPr>
      <w:r>
        <w:rPr>
          <w:b/>
        </w:rPr>
        <w:t>3.</w:t>
      </w:r>
      <w:r>
        <w:t xml:space="preserve"> Za porušenie zákazu v čl. 2 ods. 2 tohto VZN mladistvou osobou do 18 rokov uloží jej  obec pokarhanie. V odôvodnených prípadoch uloží aj zákaz navštevovať verejne prístupné miesta a miestnosti, v ktorých sa podávajú alkoholické nápoje.</w:t>
      </w:r>
    </w:p>
    <w:p w:rsidR="00813C7C" w:rsidRDefault="00813C7C" w:rsidP="00813C7C">
      <w:pPr>
        <w:jc w:val="both"/>
      </w:pPr>
    </w:p>
    <w:p w:rsidR="00813C7C" w:rsidRDefault="00813C7C" w:rsidP="00813C7C">
      <w:pPr>
        <w:ind w:left="284" w:hanging="284"/>
        <w:jc w:val="both"/>
      </w:pPr>
      <w:r>
        <w:rPr>
          <w:b/>
        </w:rPr>
        <w:t>4.</w:t>
      </w:r>
      <w:r>
        <w:t xml:space="preserve"> Pokutu podľa odseku 1 možno uložiť do jedného roka odo dňa, keď zákaz, obmedzenie alebo  povinnosť boli porušené.</w:t>
      </w:r>
    </w:p>
    <w:p w:rsidR="00813C7C" w:rsidRDefault="00813C7C" w:rsidP="00813C7C">
      <w:pPr>
        <w:jc w:val="both"/>
      </w:pPr>
    </w:p>
    <w:p w:rsidR="00813C7C" w:rsidRDefault="00813C7C" w:rsidP="00813C7C">
      <w:pPr>
        <w:ind w:left="284" w:hanging="284"/>
        <w:jc w:val="both"/>
      </w:pPr>
      <w:r>
        <w:rPr>
          <w:b/>
        </w:rPr>
        <w:t>5.</w:t>
      </w:r>
      <w:r>
        <w:t xml:space="preserve"> Na rozhodovanie o pokutách a na ukladanie sankcií podľa odseku 3 sa vzťahujú všeobecné     predpisy o správnom konaní;</w:t>
      </w:r>
      <w:r>
        <w:rPr>
          <w:vertAlign w:val="superscript"/>
        </w:rPr>
        <w:t xml:space="preserve"> </w:t>
      </w:r>
      <w:r>
        <w:t xml:space="preserve"> miestne príslušná je obec podľa trvalého pobytu maloletého alebo  mladistvého.</w:t>
      </w:r>
    </w:p>
    <w:p w:rsidR="00813C7C" w:rsidRDefault="00813C7C" w:rsidP="00813C7C">
      <w:pPr>
        <w:jc w:val="both"/>
      </w:pPr>
    </w:p>
    <w:p w:rsidR="00813C7C" w:rsidRDefault="00813C7C" w:rsidP="00813C7C">
      <w:pPr>
        <w:ind w:left="284" w:hanging="284"/>
        <w:jc w:val="both"/>
      </w:pPr>
      <w:r>
        <w:rPr>
          <w:b/>
        </w:rPr>
        <w:t xml:space="preserve">6. </w:t>
      </w:r>
      <w:r>
        <w:t>Ak sa ohrozí alebo naruší verejný poriadok, je takéto konanie postihnuteľné podľa § 48 zákona č. 372/1990 Zb. o priestupkoch v znení neskorších právnych predpisov.</w:t>
      </w:r>
    </w:p>
    <w:p w:rsidR="00813C7C" w:rsidRDefault="00813C7C" w:rsidP="00813C7C">
      <w:pPr>
        <w:jc w:val="both"/>
        <w:rPr>
          <w:b/>
        </w:rPr>
      </w:pPr>
    </w:p>
    <w:p w:rsidR="00813C7C" w:rsidRDefault="00813C7C" w:rsidP="00813C7C">
      <w:pPr>
        <w:jc w:val="both"/>
      </w:pPr>
      <w:r>
        <w:rPr>
          <w:b/>
        </w:rPr>
        <w:t>7.</w:t>
      </w:r>
      <w:r>
        <w:t xml:space="preserve">  Výnosy z pokút sú príjmom obce, ktorá ich uložila.</w:t>
      </w:r>
    </w:p>
    <w:p w:rsidR="00813C7C" w:rsidRDefault="00813C7C" w:rsidP="00813C7C">
      <w:pPr>
        <w:ind w:left="360"/>
        <w:rPr>
          <w:color w:val="4B4B4B"/>
        </w:rPr>
      </w:pPr>
    </w:p>
    <w:p w:rsidR="00813C7C" w:rsidRDefault="00813C7C" w:rsidP="00813C7C">
      <w:pPr>
        <w:ind w:left="360"/>
        <w:rPr>
          <w:color w:val="4B4B4B"/>
        </w:rPr>
      </w:pPr>
    </w:p>
    <w:p w:rsidR="00813C7C" w:rsidRDefault="00813C7C" w:rsidP="00813C7C">
      <w:pPr>
        <w:jc w:val="center"/>
        <w:rPr>
          <w:b/>
        </w:rPr>
      </w:pPr>
      <w:r>
        <w:rPr>
          <w:b/>
        </w:rPr>
        <w:t>Čl. 5</w:t>
      </w:r>
    </w:p>
    <w:p w:rsidR="00813C7C" w:rsidRDefault="00813C7C" w:rsidP="00813C7C">
      <w:pPr>
        <w:jc w:val="center"/>
        <w:rPr>
          <w:b/>
          <w:color w:val="4B4B4B"/>
        </w:rPr>
      </w:pPr>
      <w:r>
        <w:rPr>
          <w:b/>
          <w:color w:val="4B4B4B"/>
        </w:rPr>
        <w:t>Osobitné povinnosti právnických osôb a fyzických osôb oprávnených na podnikanie</w:t>
      </w:r>
    </w:p>
    <w:p w:rsidR="00813C7C" w:rsidRDefault="00813C7C" w:rsidP="00813C7C">
      <w:pPr>
        <w:pStyle w:val="Nadpis1"/>
        <w:numPr>
          <w:ilvl w:val="0"/>
          <w:numId w:val="3"/>
        </w:numPr>
        <w:rPr>
          <w:b w:val="0"/>
          <w:szCs w:val="24"/>
        </w:rPr>
      </w:pPr>
      <w:bookmarkStart w:id="8" w:name="f_658771"/>
      <w:bookmarkEnd w:id="8"/>
    </w:p>
    <w:p w:rsidR="00813C7C" w:rsidRDefault="00813C7C" w:rsidP="00813C7C">
      <w:pPr>
        <w:pStyle w:val="Nadpis1"/>
        <w:numPr>
          <w:ilvl w:val="7"/>
          <w:numId w:val="3"/>
        </w:numPr>
        <w:jc w:val="both"/>
        <w:rPr>
          <w:b w:val="0"/>
          <w:szCs w:val="24"/>
        </w:rPr>
      </w:pPr>
      <w:r>
        <w:rPr>
          <w:szCs w:val="24"/>
        </w:rPr>
        <w:t>1.</w:t>
      </w:r>
      <w:r>
        <w:rPr>
          <w:b w:val="0"/>
          <w:szCs w:val="24"/>
        </w:rPr>
        <w:t xml:space="preserve">  Právnické osoby a fyzické osoby oprávnené na podnikanie, na ktoré sa vzťahujú zákazy a</w:t>
      </w:r>
    </w:p>
    <w:p w:rsidR="00813C7C" w:rsidRDefault="00813C7C" w:rsidP="00813C7C">
      <w:pPr>
        <w:pStyle w:val="Nadpis1"/>
        <w:numPr>
          <w:ilvl w:val="7"/>
          <w:numId w:val="3"/>
        </w:numPr>
        <w:jc w:val="both"/>
        <w:rPr>
          <w:b w:val="0"/>
          <w:szCs w:val="24"/>
        </w:rPr>
      </w:pPr>
      <w:r>
        <w:rPr>
          <w:b w:val="0"/>
          <w:szCs w:val="24"/>
        </w:rPr>
        <w:t xml:space="preserve">     obmedzenia uvedené v </w:t>
      </w:r>
      <w:hyperlink r:id="rId10" w:history="1">
        <w:r>
          <w:rPr>
            <w:rStyle w:val="Hypertextovprepojenie"/>
            <w:b w:val="0"/>
            <w:bCs/>
            <w:szCs w:val="24"/>
          </w:rPr>
          <w:t>§ 2 ods. 1 písm. a) a b)</w:t>
        </w:r>
      </w:hyperlink>
      <w:r>
        <w:rPr>
          <w:b w:val="0"/>
          <w:szCs w:val="24"/>
        </w:rPr>
        <w:t xml:space="preserve"> a v odseku 2</w:t>
      </w:r>
      <w:r>
        <w:rPr>
          <w:b w:val="0"/>
          <w:color w:val="4B4B4B"/>
          <w:szCs w:val="24"/>
        </w:rPr>
        <w:t xml:space="preserve"> zákona č. 219/1996 </w:t>
      </w:r>
      <w:proofErr w:type="spellStart"/>
      <w:r>
        <w:rPr>
          <w:b w:val="0"/>
          <w:color w:val="4B4B4B"/>
          <w:szCs w:val="24"/>
        </w:rPr>
        <w:t>Z.z</w:t>
      </w:r>
      <w:proofErr w:type="spellEnd"/>
      <w:r>
        <w:rPr>
          <w:b w:val="0"/>
          <w:color w:val="4B4B4B"/>
          <w:szCs w:val="24"/>
        </w:rPr>
        <w:t>.</w:t>
      </w:r>
      <w:r>
        <w:rPr>
          <w:b w:val="0"/>
          <w:szCs w:val="24"/>
        </w:rPr>
        <w:t>, sú  povinné</w:t>
      </w:r>
    </w:p>
    <w:p w:rsidR="00813C7C" w:rsidRDefault="00813C7C" w:rsidP="00813C7C">
      <w:pPr>
        <w:pStyle w:val="Nadpis1"/>
        <w:numPr>
          <w:ilvl w:val="7"/>
          <w:numId w:val="3"/>
        </w:numPr>
        <w:jc w:val="both"/>
        <w:rPr>
          <w:b w:val="0"/>
          <w:szCs w:val="24"/>
        </w:rPr>
      </w:pPr>
      <w:r>
        <w:rPr>
          <w:b w:val="0"/>
          <w:szCs w:val="24"/>
        </w:rPr>
        <w:t xml:space="preserve">     upozorniť verejnosť na zákazy a obmedzenia výrazným označením alebo oznámením (ďalej len </w:t>
      </w:r>
    </w:p>
    <w:p w:rsidR="00813C7C" w:rsidRDefault="00813C7C" w:rsidP="00813C7C">
      <w:pPr>
        <w:pStyle w:val="Nadpis1"/>
        <w:numPr>
          <w:ilvl w:val="7"/>
          <w:numId w:val="3"/>
        </w:numPr>
        <w:jc w:val="both"/>
        <w:rPr>
          <w:b w:val="0"/>
          <w:szCs w:val="24"/>
        </w:rPr>
      </w:pPr>
      <w:r>
        <w:rPr>
          <w:b w:val="0"/>
          <w:szCs w:val="24"/>
        </w:rPr>
        <w:t xml:space="preserve">     „oznam“) umiestneným v prevádzkarniach alebo v budovách na takom mieste, kde ich verejnosť </w:t>
      </w:r>
    </w:p>
    <w:p w:rsidR="00813C7C" w:rsidRDefault="00813C7C" w:rsidP="00813C7C">
      <w:pPr>
        <w:pStyle w:val="Nadpis1"/>
        <w:numPr>
          <w:ilvl w:val="7"/>
          <w:numId w:val="3"/>
        </w:numPr>
        <w:jc w:val="both"/>
        <w:rPr>
          <w:b w:val="0"/>
          <w:szCs w:val="24"/>
        </w:rPr>
      </w:pPr>
      <w:r>
        <w:rPr>
          <w:b w:val="0"/>
          <w:szCs w:val="24"/>
        </w:rPr>
        <w:t xml:space="preserve">     nemôže prehliadnuť.</w:t>
      </w:r>
    </w:p>
    <w:p w:rsidR="00813C7C" w:rsidRDefault="00813C7C" w:rsidP="00813C7C">
      <w:pPr>
        <w:jc w:val="both"/>
      </w:pPr>
    </w:p>
    <w:p w:rsidR="00813C7C" w:rsidRDefault="00813C7C" w:rsidP="00813C7C">
      <w:pPr>
        <w:jc w:val="both"/>
      </w:pPr>
      <w:bookmarkStart w:id="9" w:name="f_658772"/>
      <w:bookmarkEnd w:id="9"/>
      <w:r>
        <w:rPr>
          <w:b/>
        </w:rPr>
        <w:t>2.</w:t>
      </w:r>
      <w:r>
        <w:t xml:space="preserve">  Text oznamu (odsek 1) musí byť jednoznačný, výrazný, dobre viditeľný a umiestnený na</w:t>
      </w:r>
    </w:p>
    <w:p w:rsidR="00813C7C" w:rsidRDefault="00813C7C" w:rsidP="00813C7C">
      <w:pPr>
        <w:jc w:val="both"/>
      </w:pPr>
      <w:r>
        <w:t xml:space="preserve">     vhodnom podklade. Súčasťou tohto oznamu musí byť aj citácia  zákona č. 219/1996 </w:t>
      </w:r>
      <w:proofErr w:type="spellStart"/>
      <w:r>
        <w:t>Z.z</w:t>
      </w:r>
      <w:proofErr w:type="spellEnd"/>
      <w:r>
        <w:t>..</w:t>
      </w:r>
    </w:p>
    <w:p w:rsidR="00813C7C" w:rsidRDefault="00813C7C" w:rsidP="00813C7C">
      <w:pPr>
        <w:jc w:val="both"/>
      </w:pPr>
    </w:p>
    <w:p w:rsidR="00813C7C" w:rsidRDefault="00813C7C" w:rsidP="00813C7C">
      <w:pPr>
        <w:ind w:left="284" w:hanging="284"/>
        <w:jc w:val="both"/>
        <w:rPr>
          <w:bCs/>
        </w:rPr>
      </w:pPr>
      <w:bookmarkStart w:id="10" w:name="f_658773"/>
      <w:bookmarkEnd w:id="10"/>
      <w:r>
        <w:rPr>
          <w:b/>
        </w:rPr>
        <w:t>3.</w:t>
      </w:r>
      <w:r>
        <w:t xml:space="preserve">  Každý, kto predáva alebo podáva alkoholické nápoje, na ktoré sa vzťahujú zákazy uvedené v </w:t>
      </w:r>
      <w:hyperlink r:id="rId11" w:history="1">
        <w:r>
          <w:rPr>
            <w:rStyle w:val="Hypertextovprepojenie"/>
            <w:bCs/>
          </w:rPr>
          <w:t>§ 2       ods. 1 písm. a) bodoch 1</w:t>
        </w:r>
      </w:hyperlink>
      <w:r>
        <w:t xml:space="preserve"> a </w:t>
      </w:r>
      <w:hyperlink r:id="rId12" w:history="1">
        <w:r>
          <w:rPr>
            <w:rStyle w:val="Hypertextovprepojenie"/>
            <w:bCs/>
          </w:rPr>
          <w:t>5</w:t>
        </w:r>
      </w:hyperlink>
      <w:r>
        <w:t xml:space="preserve"> zákona č. 219/1996 </w:t>
      </w:r>
      <w:proofErr w:type="spellStart"/>
      <w:r>
        <w:t>Z.z</w:t>
      </w:r>
      <w:proofErr w:type="spellEnd"/>
      <w:r>
        <w:t xml:space="preserve">., je povinný odoprieť ich predaj alebo podanie osobe, o ktorej má </w:t>
      </w:r>
      <w:r>
        <w:rPr>
          <w:bCs/>
        </w:rPr>
        <w:t xml:space="preserve"> </w:t>
      </w:r>
      <w:r>
        <w:t>pochybnosť, či spĺňa podmienku veku, kým ju nepreukáže.</w:t>
      </w:r>
    </w:p>
    <w:p w:rsidR="00813C7C" w:rsidRDefault="00813C7C" w:rsidP="00813C7C">
      <w:pPr>
        <w:widowControl w:val="0"/>
        <w:spacing w:line="240" w:lineRule="atLeast"/>
        <w:jc w:val="both"/>
        <w:rPr>
          <w:szCs w:val="20"/>
        </w:rPr>
      </w:pPr>
    </w:p>
    <w:p w:rsidR="00813C7C" w:rsidRDefault="00813C7C" w:rsidP="00813C7C">
      <w:pPr>
        <w:widowControl w:val="0"/>
        <w:spacing w:line="240" w:lineRule="atLeast"/>
        <w:jc w:val="center"/>
        <w:rPr>
          <w:b/>
        </w:rPr>
      </w:pPr>
      <w:r>
        <w:rPr>
          <w:b/>
        </w:rPr>
        <w:t>Čl. 6</w:t>
      </w:r>
    </w:p>
    <w:p w:rsidR="00813C7C" w:rsidRDefault="00813C7C" w:rsidP="00813C7C">
      <w:pPr>
        <w:pStyle w:val="Nadpis1"/>
        <w:numPr>
          <w:ilvl w:val="0"/>
          <w:numId w:val="3"/>
        </w:numPr>
      </w:pPr>
      <w:r>
        <w:t>Záverečné ustanovenia</w:t>
      </w:r>
    </w:p>
    <w:p w:rsidR="00813C7C" w:rsidRDefault="00813C7C" w:rsidP="00813C7C">
      <w:pPr>
        <w:widowControl w:val="0"/>
        <w:spacing w:before="120" w:line="240" w:lineRule="atLeast"/>
        <w:ind w:left="284" w:hanging="284"/>
        <w:jc w:val="both"/>
      </w:pPr>
      <w:r>
        <w:t xml:space="preserve">1. Všeobecne záväzné nariadenie č. 10 o ochrane pred alkoholizmom a inými toxikomániami schválené uznesením </w:t>
      </w:r>
      <w:proofErr w:type="spellStart"/>
      <w:r>
        <w:t>MsZ</w:t>
      </w:r>
      <w:proofErr w:type="spellEnd"/>
      <w:r>
        <w:t xml:space="preserve"> č. XVI/93 zo dňa 13. 05. 1993 sa ruší v plnom rozsahu dňom 31.12.1996.</w:t>
      </w:r>
    </w:p>
    <w:p w:rsidR="00813C7C" w:rsidRDefault="00813C7C" w:rsidP="00813C7C">
      <w:pPr>
        <w:widowControl w:val="0"/>
        <w:spacing w:before="120" w:line="240" w:lineRule="atLeast"/>
        <w:ind w:left="284" w:hanging="284"/>
        <w:jc w:val="both"/>
      </w:pPr>
      <w:r>
        <w:t>2. Všeobecne záväzne nariadenie bolo schválené na zasadnutí Mestského zastupiteľstva v Starej  Ľubovni dňa 24.10.1996 č. XVI/1996 nadobúda účinnosť dňa 01.01.1997 a platí na území mesta Stará Ľubovňa.</w:t>
      </w:r>
    </w:p>
    <w:p w:rsidR="00813C7C" w:rsidRDefault="00813C7C" w:rsidP="00813C7C">
      <w:pPr>
        <w:widowControl w:val="0"/>
        <w:spacing w:before="120" w:line="240" w:lineRule="atLeast"/>
        <w:ind w:left="284" w:hanging="284"/>
        <w:jc w:val="both"/>
      </w:pPr>
      <w:r>
        <w:t xml:space="preserve">3. Zmeny a doplnky Všeobecne záväzného nariadenia boli schválené na zasadnutí Mestským </w:t>
      </w:r>
      <w:r>
        <w:lastRenderedPageBreak/>
        <w:t>zastupiteľstvom v Starej Ľubovni dňa 17.09.2009 pod č. B 367 nadobúdajú  účinnosť dňa 15.10.2009.</w:t>
      </w:r>
    </w:p>
    <w:p w:rsidR="00813C7C" w:rsidRDefault="00813C7C" w:rsidP="00813C7C">
      <w:pPr>
        <w:widowControl w:val="0"/>
        <w:spacing w:before="120" w:line="240" w:lineRule="atLeast"/>
        <w:ind w:left="284" w:hanging="284"/>
        <w:jc w:val="both"/>
      </w:pPr>
      <w:r>
        <w:t>4. Zmeny a doplnky Všeobecne záväzného nariadenia boli schválené na zasadnutí Mestským    zastupiteľstvom v Starej Ľubovni dňa 21.02.2013 pod č. ............. nadobúdajú  účinnosť dňa .........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 xml:space="preserve"> </w:t>
      </w:r>
      <w:r>
        <w:rPr>
          <w:b/>
        </w:rPr>
        <w:t xml:space="preserve">PaedDr. Michal </w:t>
      </w:r>
      <w:proofErr w:type="spellStart"/>
      <w:r>
        <w:rPr>
          <w:b/>
        </w:rPr>
        <w:t>Biganič</w:t>
      </w:r>
      <w:proofErr w:type="spellEnd"/>
      <w:r>
        <w:rPr>
          <w:b/>
        </w:rPr>
        <w:t xml:space="preserve"> </w:t>
      </w:r>
    </w:p>
    <w:p w:rsidR="00813C7C" w:rsidRDefault="00813C7C" w:rsidP="00813C7C">
      <w:pPr>
        <w:spacing w:line="240" w:lineRule="atLeast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primátor mesta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813C7C" w:rsidRDefault="00813C7C" w:rsidP="00813C7C">
      <w:pPr>
        <w:spacing w:line="240" w:lineRule="atLeast"/>
        <w:rPr>
          <w:b/>
        </w:rPr>
      </w:pPr>
    </w:p>
    <w:p w:rsidR="00813C7C" w:rsidRDefault="00813C7C" w:rsidP="00813C7C">
      <w:pPr>
        <w:spacing w:line="240" w:lineRule="atLeast"/>
        <w:rPr>
          <w:b/>
        </w:rPr>
      </w:pPr>
    </w:p>
    <w:p w:rsidR="00813C7C" w:rsidRDefault="00813C7C" w:rsidP="00813C7C">
      <w:pPr>
        <w:spacing w:line="240" w:lineRule="atLeast"/>
        <w:rPr>
          <w:b/>
        </w:rPr>
      </w:pPr>
    </w:p>
    <w:p w:rsidR="00813C7C" w:rsidRDefault="00813C7C" w:rsidP="00813C7C">
      <w:pPr>
        <w:spacing w:line="240" w:lineRule="atLeast"/>
        <w:rPr>
          <w:b/>
        </w:rPr>
      </w:pPr>
    </w:p>
    <w:p w:rsidR="00813C7C" w:rsidRDefault="00813C7C" w:rsidP="00813C7C">
      <w:pPr>
        <w:ind w:left="360"/>
      </w:pPr>
      <w:r>
        <w:t>Návrh zmeny tohto Všeobecne záväzného nariadenia bol zverejnený na pripomienkovanie dňa    5.2.2013 a zvesený dňa .............</w:t>
      </w:r>
    </w:p>
    <w:p w:rsidR="00813C7C" w:rsidRDefault="00813C7C">
      <w:pPr>
        <w:rPr>
          <w:b/>
        </w:rPr>
      </w:pPr>
    </w:p>
    <w:p w:rsidR="00813C7C" w:rsidRDefault="00813C7C">
      <w:pPr>
        <w:rPr>
          <w:b/>
        </w:rPr>
      </w:pPr>
    </w:p>
    <w:p w:rsidR="00813C7C" w:rsidRDefault="00813C7C">
      <w:pPr>
        <w:rPr>
          <w:b/>
        </w:rPr>
      </w:pPr>
    </w:p>
    <w:p w:rsidR="00813C7C" w:rsidRDefault="00813C7C">
      <w:pPr>
        <w:rPr>
          <w:b/>
        </w:rPr>
      </w:pPr>
    </w:p>
    <w:p w:rsidR="00813C7C" w:rsidRDefault="00813C7C">
      <w:pPr>
        <w:rPr>
          <w:b/>
        </w:rPr>
      </w:pPr>
    </w:p>
    <w:p w:rsidR="00813C7C" w:rsidRDefault="00813C7C">
      <w:pPr>
        <w:rPr>
          <w:b/>
        </w:rPr>
      </w:pPr>
    </w:p>
    <w:p w:rsidR="00813C7C" w:rsidRDefault="00813C7C">
      <w:pPr>
        <w:rPr>
          <w:b/>
        </w:rPr>
      </w:pPr>
    </w:p>
    <w:p w:rsidR="00813C7C" w:rsidRDefault="00813C7C">
      <w:pPr>
        <w:rPr>
          <w:b/>
        </w:rPr>
      </w:pPr>
    </w:p>
    <w:p w:rsidR="00813C7C" w:rsidRDefault="00813C7C">
      <w:pPr>
        <w:rPr>
          <w:b/>
        </w:rPr>
      </w:pPr>
    </w:p>
    <w:p w:rsidR="00813C7C" w:rsidRDefault="00813C7C">
      <w:pPr>
        <w:rPr>
          <w:b/>
        </w:rPr>
      </w:pPr>
    </w:p>
    <w:p w:rsidR="00813C7C" w:rsidRDefault="00813C7C">
      <w:pPr>
        <w:rPr>
          <w:b/>
        </w:rPr>
      </w:pPr>
    </w:p>
    <w:p w:rsidR="00813C7C" w:rsidRDefault="00813C7C">
      <w:pPr>
        <w:rPr>
          <w:b/>
        </w:rPr>
      </w:pPr>
    </w:p>
    <w:p w:rsidR="00813C7C" w:rsidRDefault="00813C7C">
      <w:pPr>
        <w:rPr>
          <w:b/>
        </w:rPr>
      </w:pPr>
    </w:p>
    <w:p w:rsidR="00813C7C" w:rsidRDefault="00813C7C">
      <w:pPr>
        <w:rPr>
          <w:b/>
        </w:rPr>
      </w:pPr>
    </w:p>
    <w:p w:rsidR="00813C7C" w:rsidRDefault="00813C7C">
      <w:pPr>
        <w:rPr>
          <w:b/>
        </w:rPr>
      </w:pPr>
    </w:p>
    <w:p w:rsidR="00813C7C" w:rsidRDefault="00813C7C">
      <w:pPr>
        <w:rPr>
          <w:b/>
        </w:rPr>
      </w:pPr>
    </w:p>
    <w:p w:rsidR="00813C7C" w:rsidRDefault="00813C7C">
      <w:pPr>
        <w:rPr>
          <w:b/>
        </w:rPr>
      </w:pPr>
    </w:p>
    <w:p w:rsidR="00813C7C" w:rsidRDefault="00813C7C">
      <w:pPr>
        <w:rPr>
          <w:b/>
        </w:rPr>
      </w:pPr>
    </w:p>
    <w:p w:rsidR="00813C7C" w:rsidRDefault="00813C7C">
      <w:pPr>
        <w:rPr>
          <w:b/>
        </w:rPr>
      </w:pPr>
    </w:p>
    <w:p w:rsidR="00813C7C" w:rsidRDefault="00813C7C">
      <w:pPr>
        <w:rPr>
          <w:b/>
        </w:rPr>
      </w:pPr>
    </w:p>
    <w:p w:rsidR="00813C7C" w:rsidRDefault="00813C7C">
      <w:pPr>
        <w:rPr>
          <w:b/>
        </w:rPr>
      </w:pPr>
    </w:p>
    <w:p w:rsidR="00813C7C" w:rsidRDefault="00813C7C">
      <w:pPr>
        <w:rPr>
          <w:b/>
        </w:rPr>
      </w:pPr>
    </w:p>
    <w:p w:rsidR="00813C7C" w:rsidRDefault="00813C7C">
      <w:pPr>
        <w:rPr>
          <w:b/>
        </w:rPr>
      </w:pPr>
    </w:p>
    <w:p w:rsidR="00813C7C" w:rsidRDefault="00813C7C">
      <w:pPr>
        <w:rPr>
          <w:b/>
        </w:rPr>
      </w:pPr>
    </w:p>
    <w:p w:rsidR="00813C7C" w:rsidRDefault="00813C7C">
      <w:pPr>
        <w:rPr>
          <w:b/>
        </w:rPr>
      </w:pPr>
    </w:p>
    <w:p w:rsidR="00813C7C" w:rsidRDefault="00813C7C">
      <w:pPr>
        <w:rPr>
          <w:b/>
        </w:rPr>
      </w:pPr>
    </w:p>
    <w:p w:rsidR="00813C7C" w:rsidRDefault="00813C7C">
      <w:pPr>
        <w:rPr>
          <w:b/>
        </w:rPr>
      </w:pPr>
    </w:p>
    <w:p w:rsidR="00813C7C" w:rsidRDefault="00813C7C">
      <w:pPr>
        <w:rPr>
          <w:b/>
        </w:rPr>
      </w:pPr>
      <w:r>
        <w:rPr>
          <w:b/>
        </w:rPr>
        <w:lastRenderedPageBreak/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Pôvodné znenie VZN !</w:t>
      </w:r>
    </w:p>
    <w:p w:rsidR="00813C7C" w:rsidRDefault="00813C7C" w:rsidP="00813C7C">
      <w:pPr>
        <w:widowControl w:val="0"/>
        <w:spacing w:before="120" w:line="240" w:lineRule="atLeast"/>
        <w:jc w:val="center"/>
        <w:rPr>
          <w:b/>
          <w:sz w:val="32"/>
          <w:u w:val="single"/>
        </w:rPr>
      </w:pPr>
      <w:r>
        <w:rPr>
          <w:b/>
          <w:sz w:val="32"/>
          <w:u w:val="single"/>
        </w:rPr>
        <w:t>MESTO STARÁ ĽUBOVŇA</w:t>
      </w:r>
    </w:p>
    <w:p w:rsidR="00813C7C" w:rsidRDefault="00813C7C" w:rsidP="00813C7C">
      <w:pPr>
        <w:widowControl w:val="0"/>
        <w:spacing w:before="120" w:line="240" w:lineRule="atLeast"/>
        <w:rPr>
          <w:b/>
        </w:rPr>
      </w:pPr>
    </w:p>
    <w:p w:rsidR="00813C7C" w:rsidRDefault="00813C7C" w:rsidP="00813C7C">
      <w:pPr>
        <w:widowControl w:val="0"/>
        <w:spacing w:before="120" w:line="480" w:lineRule="atLeast"/>
        <w:rPr>
          <w:b/>
        </w:rPr>
      </w:pPr>
    </w:p>
    <w:p w:rsidR="00813C7C" w:rsidRDefault="00813C7C" w:rsidP="00813C7C">
      <w:pPr>
        <w:widowControl w:val="0"/>
        <w:spacing w:before="120" w:line="240" w:lineRule="atLeast"/>
        <w:jc w:val="center"/>
        <w:rPr>
          <w:b/>
          <w:sz w:val="40"/>
        </w:rPr>
      </w:pPr>
      <w:r>
        <w:rPr>
          <w:b/>
          <w:sz w:val="40"/>
        </w:rPr>
        <w:t>Všeobecne záväzné</w:t>
      </w:r>
    </w:p>
    <w:p w:rsidR="00813C7C" w:rsidRDefault="00813C7C" w:rsidP="00813C7C">
      <w:pPr>
        <w:widowControl w:val="0"/>
        <w:spacing w:before="120" w:line="240" w:lineRule="atLeast"/>
        <w:jc w:val="center"/>
        <w:rPr>
          <w:b/>
          <w:sz w:val="40"/>
        </w:rPr>
      </w:pPr>
      <w:r>
        <w:rPr>
          <w:b/>
          <w:sz w:val="40"/>
        </w:rPr>
        <w:t xml:space="preserve"> nariadenie č. 10</w:t>
      </w:r>
    </w:p>
    <w:p w:rsidR="00813C7C" w:rsidRDefault="00813C7C" w:rsidP="00813C7C">
      <w:pPr>
        <w:widowControl w:val="0"/>
        <w:spacing w:before="120" w:line="240" w:lineRule="atLeast"/>
        <w:rPr>
          <w:sz w:val="40"/>
        </w:rPr>
      </w:pPr>
    </w:p>
    <w:p w:rsidR="00813C7C" w:rsidRDefault="00813C7C" w:rsidP="00813C7C">
      <w:pPr>
        <w:widowControl w:val="0"/>
        <w:spacing w:before="120" w:line="240" w:lineRule="atLeast"/>
        <w:jc w:val="center"/>
        <w:rPr>
          <w:b/>
        </w:rPr>
      </w:pPr>
      <w:r>
        <w:rPr>
          <w:b/>
        </w:rPr>
        <w:t>O OCHRANE PRED ZNEUŽÍVANÍM ALKOHOLICKÝCH NÁPOJOV</w:t>
      </w:r>
    </w:p>
    <w:p w:rsidR="00813C7C" w:rsidRDefault="00813C7C" w:rsidP="00813C7C">
      <w:pPr>
        <w:widowControl w:val="0"/>
        <w:spacing w:before="120" w:line="240" w:lineRule="atLeast"/>
        <w:rPr>
          <w:b/>
        </w:rPr>
      </w:pPr>
    </w:p>
    <w:p w:rsidR="00813C7C" w:rsidRDefault="00813C7C" w:rsidP="00813C7C">
      <w:pPr>
        <w:widowControl w:val="0"/>
        <w:spacing w:before="120" w:line="240" w:lineRule="atLeast"/>
        <w:jc w:val="center"/>
        <w:rPr>
          <w:b/>
        </w:rPr>
      </w:pPr>
      <w:r>
        <w:rPr>
          <w:b/>
        </w:rPr>
        <w:t xml:space="preserve">schválené uznesením </w:t>
      </w:r>
      <w:proofErr w:type="spellStart"/>
      <w:r>
        <w:rPr>
          <w:b/>
        </w:rPr>
        <w:t>MsZ</w:t>
      </w:r>
      <w:proofErr w:type="spellEnd"/>
      <w:r>
        <w:rPr>
          <w:b/>
        </w:rPr>
        <w:t xml:space="preserve"> č. XVI/1996 zo dňa 24.10.1996</w:t>
      </w:r>
    </w:p>
    <w:p w:rsidR="00813C7C" w:rsidRDefault="00813C7C" w:rsidP="00813C7C">
      <w:pPr>
        <w:widowControl w:val="0"/>
        <w:spacing w:before="120" w:line="240" w:lineRule="atLeast"/>
        <w:jc w:val="center"/>
        <w:rPr>
          <w:b/>
        </w:rPr>
      </w:pPr>
      <w:r>
        <w:rPr>
          <w:b/>
        </w:rPr>
        <w:t xml:space="preserve">úpravy a doplnky : uznesenie </w:t>
      </w:r>
      <w:proofErr w:type="spellStart"/>
      <w:r>
        <w:rPr>
          <w:b/>
        </w:rPr>
        <w:t>MsZ</w:t>
      </w:r>
      <w:proofErr w:type="spellEnd"/>
      <w:r>
        <w:rPr>
          <w:b/>
        </w:rPr>
        <w:t xml:space="preserve"> č. XVII/96 zo dňa 13.12.1996</w:t>
      </w:r>
    </w:p>
    <w:p w:rsidR="00813C7C" w:rsidRDefault="00813C7C" w:rsidP="00813C7C">
      <w:pPr>
        <w:widowControl w:val="0"/>
        <w:spacing w:before="120" w:line="240" w:lineRule="atLeast"/>
        <w:jc w:val="center"/>
        <w:rPr>
          <w:b/>
        </w:rPr>
      </w:pPr>
      <w:r>
        <w:rPr>
          <w:b/>
        </w:rPr>
        <w:t xml:space="preserve">                                      uznesenie </w:t>
      </w:r>
      <w:proofErr w:type="spellStart"/>
      <w:r>
        <w:rPr>
          <w:b/>
        </w:rPr>
        <w:t>MsZ</w:t>
      </w:r>
      <w:proofErr w:type="spellEnd"/>
      <w:r>
        <w:rPr>
          <w:b/>
        </w:rPr>
        <w:t xml:space="preserve"> č. XIII/2008 pod B 230 zo dňa 13.11.2008</w:t>
      </w:r>
    </w:p>
    <w:p w:rsidR="00813C7C" w:rsidRDefault="00813C7C" w:rsidP="00813C7C">
      <w:pPr>
        <w:widowControl w:val="0"/>
        <w:spacing w:before="120" w:line="240" w:lineRule="atLeast"/>
        <w:jc w:val="center"/>
        <w:rPr>
          <w:b/>
        </w:rPr>
      </w:pPr>
      <w:r w:rsidRPr="007648BB">
        <w:rPr>
          <w:b/>
        </w:rPr>
        <w:t xml:space="preserve">uznesenie </w:t>
      </w:r>
      <w:proofErr w:type="spellStart"/>
      <w:r w:rsidRPr="007648BB">
        <w:rPr>
          <w:b/>
        </w:rPr>
        <w:t>MsZ</w:t>
      </w:r>
      <w:proofErr w:type="spellEnd"/>
      <w:r w:rsidRPr="007648BB">
        <w:rPr>
          <w:b/>
        </w:rPr>
        <w:t xml:space="preserve"> č. XVIII/2009 zo dňa 17.09.2009</w:t>
      </w:r>
    </w:p>
    <w:p w:rsidR="00813C7C" w:rsidRPr="007648BB" w:rsidRDefault="00813C7C" w:rsidP="00813C7C">
      <w:pPr>
        <w:widowControl w:val="0"/>
        <w:spacing w:before="120" w:line="240" w:lineRule="atLeast"/>
        <w:jc w:val="center"/>
        <w:rPr>
          <w:b/>
        </w:rPr>
      </w:pPr>
    </w:p>
    <w:p w:rsidR="00813C7C" w:rsidRDefault="00813C7C" w:rsidP="00813C7C">
      <w:pPr>
        <w:widowControl w:val="0"/>
        <w:spacing w:before="120" w:line="240" w:lineRule="atLeast"/>
        <w:jc w:val="both"/>
      </w:pPr>
      <w:r>
        <w:t xml:space="preserve">Mestské zastupiteľstvo v Starej Ľubovni v súlade s ustanoveniami zákona č. 369/1990 Zb. o obecnom zriadení v znení jeho zmien a doplnkov, zákona č.219/1996 </w:t>
      </w:r>
      <w:proofErr w:type="spellStart"/>
      <w:r>
        <w:t>Zz</w:t>
      </w:r>
      <w:proofErr w:type="spellEnd"/>
      <w:r>
        <w:t>. o ochrane pred zneužívaním alkoholických nápojov a o zriaďovaní a prevádzke protialkoholických záchytných izieb a zákona č. 634/1992 Zb. o ochrane spotrebiteľa</w:t>
      </w:r>
    </w:p>
    <w:p w:rsidR="00813C7C" w:rsidRDefault="00813C7C" w:rsidP="00813C7C">
      <w:pPr>
        <w:widowControl w:val="0"/>
        <w:spacing w:before="120" w:line="240" w:lineRule="atLeast"/>
        <w:jc w:val="both"/>
      </w:pPr>
    </w:p>
    <w:p w:rsidR="00813C7C" w:rsidRPr="00242B63" w:rsidRDefault="00813C7C" w:rsidP="00813C7C">
      <w:pPr>
        <w:widowControl w:val="0"/>
        <w:spacing w:before="120" w:line="240" w:lineRule="atLeast"/>
        <w:jc w:val="center"/>
        <w:rPr>
          <w:b/>
          <w:sz w:val="28"/>
          <w:szCs w:val="28"/>
        </w:rPr>
      </w:pPr>
      <w:r w:rsidRPr="00242B63">
        <w:rPr>
          <w:b/>
          <w:sz w:val="28"/>
          <w:szCs w:val="28"/>
        </w:rPr>
        <w:t>v y d á v a</w:t>
      </w:r>
    </w:p>
    <w:p w:rsidR="00813C7C" w:rsidRDefault="00813C7C" w:rsidP="00813C7C">
      <w:pPr>
        <w:widowControl w:val="0"/>
        <w:spacing w:before="120" w:line="240" w:lineRule="atLeast"/>
        <w:jc w:val="both"/>
      </w:pPr>
      <w:r>
        <w:t>pre územie mesta Stará Ľubovňa Všeobecne záväzne nariadenie o ochrane pred zneužívaním alkoholických nápojov v úplnom znení:</w:t>
      </w:r>
    </w:p>
    <w:p w:rsidR="00813C7C" w:rsidRDefault="00813C7C" w:rsidP="00813C7C">
      <w:pPr>
        <w:widowControl w:val="0"/>
        <w:spacing w:line="240" w:lineRule="atLeast"/>
        <w:jc w:val="center"/>
        <w:rPr>
          <w:b/>
        </w:rPr>
      </w:pPr>
    </w:p>
    <w:p w:rsidR="00813C7C" w:rsidRDefault="00813C7C" w:rsidP="00813C7C">
      <w:pPr>
        <w:widowControl w:val="0"/>
        <w:spacing w:line="240" w:lineRule="atLeast"/>
        <w:jc w:val="center"/>
        <w:rPr>
          <w:b/>
        </w:rPr>
      </w:pPr>
      <w:r>
        <w:rPr>
          <w:b/>
        </w:rPr>
        <w:t>Čl. 1</w:t>
      </w:r>
    </w:p>
    <w:p w:rsidR="00813C7C" w:rsidRDefault="00813C7C" w:rsidP="00E07946">
      <w:pPr>
        <w:pStyle w:val="Nadpis1"/>
        <w:numPr>
          <w:ilvl w:val="0"/>
          <w:numId w:val="0"/>
        </w:numPr>
        <w:ind w:left="360"/>
      </w:pPr>
      <w:r>
        <w:t>Všeobecné ustanovenia</w:t>
      </w:r>
    </w:p>
    <w:p w:rsidR="00813C7C" w:rsidRDefault="00813C7C" w:rsidP="00813C7C">
      <w:pPr>
        <w:widowControl w:val="0"/>
        <w:spacing w:before="120" w:line="240" w:lineRule="atLeast"/>
        <w:ind w:left="284" w:hanging="284"/>
        <w:jc w:val="both"/>
      </w:pPr>
      <w:r>
        <w:rPr>
          <w:b/>
        </w:rPr>
        <w:t xml:space="preserve">1. </w:t>
      </w:r>
      <w:r>
        <w:t>Alkoholizmus je negatívny jav spôsobujúci značné spoločenské škody, najmä poškodzovanie zdravia občanov. Všetky orgány, organizácie a občania predávajúci tovar alebo poskytujúci iné služby sú povinné chrániť občanov i spoločnosť pred škodlivými účinkami alkoholizmu, odstraňovať ich príčiny a následky.</w:t>
      </w:r>
    </w:p>
    <w:p w:rsidR="00813C7C" w:rsidRDefault="00813C7C" w:rsidP="00813C7C">
      <w:pPr>
        <w:widowControl w:val="0"/>
        <w:spacing w:before="120" w:line="240" w:lineRule="atLeast"/>
        <w:ind w:left="284" w:hanging="284"/>
        <w:jc w:val="both"/>
      </w:pPr>
      <w:r>
        <w:rPr>
          <w:b/>
        </w:rPr>
        <w:t xml:space="preserve">2. </w:t>
      </w:r>
      <w:r>
        <w:t>Alkoholické nápoje podľa tohto nariadenia sú liehoviny, destiláty, víno, pivo a iné nápoje, ktoré obsahujú viac ako 0,75 objemového percenta alkoholu.</w:t>
      </w:r>
    </w:p>
    <w:p w:rsidR="00813C7C" w:rsidRDefault="00813C7C" w:rsidP="00813C7C">
      <w:pPr>
        <w:widowControl w:val="0"/>
        <w:spacing w:line="360" w:lineRule="atLeast"/>
        <w:jc w:val="both"/>
      </w:pPr>
    </w:p>
    <w:p w:rsidR="00813C7C" w:rsidRDefault="00813C7C" w:rsidP="00813C7C">
      <w:pPr>
        <w:widowControl w:val="0"/>
        <w:spacing w:line="240" w:lineRule="atLeast"/>
        <w:jc w:val="center"/>
        <w:rPr>
          <w:b/>
        </w:rPr>
      </w:pPr>
      <w:r>
        <w:rPr>
          <w:b/>
        </w:rPr>
        <w:t>Čl. 2</w:t>
      </w:r>
    </w:p>
    <w:p w:rsidR="00813C7C" w:rsidRDefault="00813C7C" w:rsidP="00E07946">
      <w:pPr>
        <w:pStyle w:val="Nadpis1"/>
        <w:numPr>
          <w:ilvl w:val="0"/>
          <w:numId w:val="0"/>
        </w:numPr>
        <w:ind w:left="360"/>
      </w:pPr>
      <w:r>
        <w:t>Obmedzujúce opatrenia</w:t>
      </w:r>
    </w:p>
    <w:p w:rsidR="00813C7C" w:rsidRPr="00242B63" w:rsidRDefault="00813C7C" w:rsidP="00813C7C"/>
    <w:p w:rsidR="00813C7C" w:rsidRPr="00242B63" w:rsidRDefault="00813C7C" w:rsidP="00813C7C">
      <w:pPr>
        <w:widowControl w:val="0"/>
        <w:spacing w:before="120" w:line="240" w:lineRule="atLeast"/>
        <w:ind w:left="284" w:hanging="284"/>
        <w:jc w:val="both"/>
        <w:rPr>
          <w:b/>
        </w:rPr>
      </w:pPr>
      <w:r w:rsidRPr="00242B63">
        <w:rPr>
          <w:b/>
        </w:rPr>
        <w:t xml:space="preserve">1. </w:t>
      </w:r>
      <w:r w:rsidRPr="00242B63">
        <w:t xml:space="preserve">Pre každého, kto predáva alebo podáva alkoholické nápoje, platia obmedzujúce opatrenia v zmysle zákona č. 219/1996 </w:t>
      </w:r>
      <w:proofErr w:type="spellStart"/>
      <w:r w:rsidRPr="00242B63">
        <w:t>Z.z</w:t>
      </w:r>
      <w:proofErr w:type="spellEnd"/>
      <w:r w:rsidRPr="00242B63">
        <w:t>., a to v úplnom rozsahu ustanovení citovaného zákona.</w:t>
      </w:r>
      <w:r w:rsidRPr="00242B63">
        <w:rPr>
          <w:b/>
        </w:rPr>
        <w:t xml:space="preserve"> </w:t>
      </w:r>
    </w:p>
    <w:p w:rsidR="00813C7C" w:rsidRPr="00242B63" w:rsidRDefault="00813C7C" w:rsidP="00813C7C">
      <w:pPr>
        <w:widowControl w:val="0"/>
        <w:spacing w:before="120" w:line="240" w:lineRule="atLeast"/>
        <w:ind w:left="284" w:hanging="284"/>
        <w:jc w:val="both"/>
      </w:pPr>
      <w:r w:rsidRPr="00242B63">
        <w:tab/>
        <w:t xml:space="preserve">Mesto Stará Ľubovňa stanovilo ďalšie obmedzujúce podmienky predaja alkoholických nápojov </w:t>
      </w:r>
      <w:r w:rsidRPr="00242B63">
        <w:lastRenderedPageBreak/>
        <w:t>ustanoveniami Všeobecne záväzných nariadení:</w:t>
      </w:r>
    </w:p>
    <w:p w:rsidR="00813C7C" w:rsidRPr="00242B63" w:rsidRDefault="00813C7C" w:rsidP="00813C7C">
      <w:pPr>
        <w:widowControl w:val="0"/>
        <w:spacing w:before="120" w:line="240" w:lineRule="atLeast"/>
        <w:ind w:left="284"/>
        <w:jc w:val="both"/>
      </w:pPr>
      <w:r w:rsidRPr="00242B63">
        <w:t>- č. 22 o predajnom a prevádzkovom čase</w:t>
      </w:r>
    </w:p>
    <w:p w:rsidR="00813C7C" w:rsidRPr="00242B63" w:rsidRDefault="00813C7C" w:rsidP="00813C7C">
      <w:pPr>
        <w:widowControl w:val="0"/>
        <w:spacing w:before="24" w:line="240" w:lineRule="atLeast"/>
        <w:ind w:left="284"/>
        <w:jc w:val="both"/>
      </w:pPr>
      <w:r w:rsidRPr="00242B63">
        <w:t>- č. 17 ktorým sa upravuje ambulantný predaj - č. 9 o verejných kultúrnych podujatiach</w:t>
      </w:r>
    </w:p>
    <w:p w:rsidR="00813C7C" w:rsidRDefault="00813C7C" w:rsidP="00813C7C">
      <w:pPr>
        <w:widowControl w:val="0"/>
        <w:spacing w:before="24" w:line="240" w:lineRule="atLeast"/>
        <w:ind w:left="284"/>
        <w:jc w:val="both"/>
      </w:pPr>
      <w:r w:rsidRPr="00242B63">
        <w:t>- č. 4 o prevádzkovaní obchodu a služieb na území mesta Stará Ľubovňa.</w:t>
      </w:r>
    </w:p>
    <w:p w:rsidR="00813C7C" w:rsidRPr="00242B63" w:rsidRDefault="00813C7C" w:rsidP="00813C7C">
      <w:pPr>
        <w:widowControl w:val="0"/>
        <w:spacing w:before="24" w:line="240" w:lineRule="atLeast"/>
        <w:ind w:left="284"/>
        <w:jc w:val="both"/>
      </w:pPr>
    </w:p>
    <w:p w:rsidR="00813C7C" w:rsidRPr="00242B63" w:rsidRDefault="00813C7C" w:rsidP="00813C7C">
      <w:pPr>
        <w:widowControl w:val="0"/>
        <w:spacing w:before="120" w:line="240" w:lineRule="atLeast"/>
        <w:ind w:left="284" w:hanging="284"/>
        <w:jc w:val="both"/>
      </w:pPr>
      <w:r w:rsidRPr="00242B63">
        <w:rPr>
          <w:color w:val="FF9900"/>
        </w:rPr>
        <w:tab/>
      </w:r>
      <w:r w:rsidRPr="00242B63">
        <w:t xml:space="preserve">Porušenie povinností uložených v zákone č. 219/1996 </w:t>
      </w:r>
      <w:proofErr w:type="spellStart"/>
      <w:r w:rsidRPr="00242B63">
        <w:t>Z.z</w:t>
      </w:r>
      <w:proofErr w:type="spellEnd"/>
      <w:r w:rsidRPr="00242B63">
        <w:t>. ako aj v uvedených VZN sa považuje za porušenie zákona a tohto VZN a mesto zaň môže uložiť sankciu podľa čl. 4.</w:t>
      </w:r>
    </w:p>
    <w:p w:rsidR="00813C7C" w:rsidRPr="00242B63" w:rsidRDefault="00813C7C" w:rsidP="00813C7C">
      <w:pPr>
        <w:widowControl w:val="0"/>
        <w:spacing w:before="120" w:line="240" w:lineRule="atLeast"/>
        <w:ind w:left="284" w:hanging="284"/>
        <w:jc w:val="both"/>
      </w:pPr>
      <w:r>
        <w:rPr>
          <w:b/>
          <w:color w:val="4B4B4B"/>
        </w:rPr>
        <w:t>2.</w:t>
      </w:r>
      <w:r w:rsidRPr="00242B63">
        <w:rPr>
          <w:color w:val="4B4B4B"/>
        </w:rPr>
        <w:t xml:space="preserve"> Osoby maloleté do 15 rokov a mladistvé do 18 rokov nesmú požívať alkoholické nápoje alebo iné návykové látky a sú povinné podrobiť sa orientačnej dychovej skúške alebo orientačnému vyšetreniu testovacím prístrojom na zistenie omamných alebo psychotropných látok.</w:t>
      </w:r>
    </w:p>
    <w:p w:rsidR="00813C7C" w:rsidRDefault="00813C7C" w:rsidP="00813C7C">
      <w:pPr>
        <w:ind w:left="360"/>
        <w:rPr>
          <w:color w:val="4B4B4B"/>
        </w:rPr>
      </w:pPr>
    </w:p>
    <w:p w:rsidR="00813C7C" w:rsidRPr="00242B63" w:rsidRDefault="00813C7C" w:rsidP="00813C7C">
      <w:pPr>
        <w:ind w:left="360"/>
        <w:rPr>
          <w:color w:val="4B4B4B"/>
        </w:rPr>
      </w:pPr>
      <w:r w:rsidRPr="00242B63">
        <w:rPr>
          <w:color w:val="4B4B4B"/>
        </w:rPr>
        <w:t>Osoby maloleté do 15 rokov sa nesmú zdržiavať bez dozoru svojich zákonných zástupcov po 21.00 hodine na verejne prístupných miestach, v ktorých sa podávajú alkoholické nápoje.</w:t>
      </w:r>
    </w:p>
    <w:p w:rsidR="00813C7C" w:rsidRDefault="00813C7C" w:rsidP="00813C7C">
      <w:pPr>
        <w:widowControl w:val="0"/>
        <w:spacing w:before="120" w:line="240" w:lineRule="atLeast"/>
        <w:ind w:left="284" w:hanging="284"/>
        <w:jc w:val="both"/>
      </w:pPr>
      <w:r>
        <w:rPr>
          <w:b/>
        </w:rPr>
        <w:t xml:space="preserve">3. </w:t>
      </w:r>
      <w:r>
        <w:t>V prípade potreby, ak si to bude vyžadovať situácia na území mesta môže primátor mesta obmedziť alebo zakázať v určitých hodinách alebo dňoch predaj, podávanie alebo užívanie alkoholických nápojov v zariadeniach spoločného stravovania, v predajniach potravín alebo na iných verejne prístupných miestach.</w:t>
      </w:r>
    </w:p>
    <w:p w:rsidR="00813C7C" w:rsidRDefault="00813C7C" w:rsidP="00813C7C">
      <w:pPr>
        <w:widowControl w:val="0"/>
        <w:spacing w:before="120" w:line="240" w:lineRule="atLeast"/>
        <w:ind w:left="284"/>
        <w:jc w:val="both"/>
      </w:pPr>
      <w:r>
        <w:t>Predmetné obmedzenie, respektíve zákaz vydá primátor mesta v zmysle ustanovení zákona o správnom konaní.</w:t>
      </w:r>
    </w:p>
    <w:p w:rsidR="00813C7C" w:rsidRDefault="00813C7C" w:rsidP="00813C7C">
      <w:pPr>
        <w:widowControl w:val="0"/>
        <w:spacing w:before="120" w:line="240" w:lineRule="atLeast"/>
        <w:ind w:left="284" w:hanging="284"/>
        <w:jc w:val="both"/>
      </w:pPr>
      <w:r>
        <w:rPr>
          <w:b/>
        </w:rPr>
        <w:t xml:space="preserve">4. </w:t>
      </w:r>
      <w:r>
        <w:t xml:space="preserve">Mesto Stará Ľubovňa zakazuje predaj alkoholických nápojov špecifikovaných v čl. 1 </w:t>
      </w:r>
      <w:proofErr w:type="spellStart"/>
      <w:r>
        <w:t>odst</w:t>
      </w:r>
      <w:proofErr w:type="spellEnd"/>
      <w:r>
        <w:t xml:space="preserve">. 2 tohto nariadenia vo všetkých zariadeniach, v ktorých sa podávajú alkoholické nápoje, nachádzajúcich sa v územnom obvode mesta špecifikovaných v § 2 </w:t>
      </w:r>
      <w:proofErr w:type="spellStart"/>
      <w:r>
        <w:t>odst</w:t>
      </w:r>
      <w:proofErr w:type="spellEnd"/>
      <w:r>
        <w:t xml:space="preserve">. 2 zákona NR SR č. 219/96 </w:t>
      </w:r>
      <w:proofErr w:type="spellStart"/>
      <w:r>
        <w:t>Z.z</w:t>
      </w:r>
      <w:proofErr w:type="spellEnd"/>
      <w:r>
        <w:t xml:space="preserve">. mimo prevádzkových dôb určených Všeobecne záväzným nariadením č. </w:t>
      </w:r>
      <w:smartTag w:uri="urn:schemas-microsoft-com:office:smarttags" w:element="metricconverter">
        <w:smartTagPr>
          <w:attr w:name="ProductID" w:val="22 a"/>
        </w:smartTagPr>
        <w:r>
          <w:t>22 a</w:t>
        </w:r>
      </w:smartTag>
      <w:r>
        <w:t xml:space="preserve"> rozhodnutím mesta vydaným pre konkrétne zariadenie.</w:t>
      </w:r>
    </w:p>
    <w:p w:rsidR="00813C7C" w:rsidRDefault="00813C7C" w:rsidP="00813C7C">
      <w:pPr>
        <w:widowControl w:val="0"/>
        <w:spacing w:line="240" w:lineRule="atLeast"/>
        <w:jc w:val="both"/>
      </w:pPr>
    </w:p>
    <w:p w:rsidR="00813C7C" w:rsidRDefault="00813C7C" w:rsidP="00813C7C">
      <w:pPr>
        <w:widowControl w:val="0"/>
        <w:spacing w:line="240" w:lineRule="atLeast"/>
        <w:jc w:val="center"/>
        <w:rPr>
          <w:b/>
        </w:rPr>
      </w:pPr>
      <w:r>
        <w:rPr>
          <w:b/>
        </w:rPr>
        <w:t>Čl. 3</w:t>
      </w:r>
    </w:p>
    <w:p w:rsidR="00813C7C" w:rsidRDefault="00813C7C" w:rsidP="00E07946">
      <w:pPr>
        <w:pStyle w:val="Nadpis1"/>
        <w:numPr>
          <w:ilvl w:val="0"/>
          <w:numId w:val="0"/>
        </w:numPr>
        <w:ind w:left="2832" w:firstLine="708"/>
        <w:jc w:val="left"/>
      </w:pPr>
      <w:r>
        <w:t>Kontrolná činnosť</w:t>
      </w:r>
    </w:p>
    <w:p w:rsidR="00813C7C" w:rsidRDefault="00813C7C" w:rsidP="00813C7C">
      <w:pPr>
        <w:widowControl w:val="0"/>
        <w:spacing w:before="120" w:line="240" w:lineRule="atLeast"/>
        <w:jc w:val="both"/>
      </w:pPr>
      <w:r>
        <w:t>Kontrolnú činnosť nad dodržiavaním záväzného nariadenia vykonávajú:</w:t>
      </w:r>
    </w:p>
    <w:p w:rsidR="00813C7C" w:rsidRDefault="00813C7C" w:rsidP="00813C7C">
      <w:pPr>
        <w:widowControl w:val="0"/>
        <w:numPr>
          <w:ilvl w:val="0"/>
          <w:numId w:val="7"/>
        </w:numPr>
        <w:suppressAutoHyphens/>
        <w:spacing w:before="120" w:line="240" w:lineRule="atLeast"/>
        <w:jc w:val="both"/>
      </w:pPr>
      <w:r>
        <w:t>primátor mesta,</w:t>
      </w:r>
    </w:p>
    <w:p w:rsidR="00813C7C" w:rsidRDefault="00813C7C" w:rsidP="00813C7C">
      <w:pPr>
        <w:widowControl w:val="0"/>
        <w:numPr>
          <w:ilvl w:val="0"/>
          <w:numId w:val="7"/>
        </w:numPr>
        <w:suppressAutoHyphens/>
        <w:spacing w:before="24" w:line="240" w:lineRule="atLeast"/>
        <w:jc w:val="both"/>
      </w:pPr>
      <w:r>
        <w:t xml:space="preserve">poslanci </w:t>
      </w:r>
      <w:proofErr w:type="spellStart"/>
      <w:r>
        <w:t>MsZ</w:t>
      </w:r>
      <w:proofErr w:type="spellEnd"/>
      <w:r>
        <w:t>,</w:t>
      </w:r>
    </w:p>
    <w:p w:rsidR="00813C7C" w:rsidRDefault="00813C7C" w:rsidP="00813C7C">
      <w:pPr>
        <w:widowControl w:val="0"/>
        <w:numPr>
          <w:ilvl w:val="0"/>
          <w:numId w:val="7"/>
        </w:numPr>
        <w:suppressAutoHyphens/>
        <w:spacing w:before="24" w:line="240" w:lineRule="atLeast"/>
        <w:jc w:val="both"/>
      </w:pPr>
      <w:r>
        <w:t>pracovníci MsÚ, poverení primátorom mesta,</w:t>
      </w:r>
    </w:p>
    <w:p w:rsidR="00813C7C" w:rsidRDefault="00813C7C" w:rsidP="00813C7C">
      <w:pPr>
        <w:widowControl w:val="0"/>
        <w:numPr>
          <w:ilvl w:val="0"/>
          <w:numId w:val="7"/>
        </w:numPr>
        <w:suppressAutoHyphens/>
        <w:spacing w:before="24" w:line="240" w:lineRule="atLeast"/>
        <w:jc w:val="both"/>
      </w:pPr>
      <w:r>
        <w:t>mestská polícia,</w:t>
      </w:r>
    </w:p>
    <w:p w:rsidR="00813C7C" w:rsidRDefault="00813C7C" w:rsidP="00813C7C">
      <w:pPr>
        <w:widowControl w:val="0"/>
        <w:numPr>
          <w:ilvl w:val="0"/>
          <w:numId w:val="7"/>
        </w:numPr>
        <w:suppressAutoHyphens/>
        <w:spacing w:before="24" w:line="240" w:lineRule="atLeast"/>
        <w:jc w:val="both"/>
      </w:pPr>
      <w:r>
        <w:t>hlavný kontrolór,</w:t>
      </w:r>
    </w:p>
    <w:p w:rsidR="00813C7C" w:rsidRDefault="00813C7C" w:rsidP="00813C7C">
      <w:pPr>
        <w:widowControl w:val="0"/>
        <w:numPr>
          <w:ilvl w:val="0"/>
          <w:numId w:val="7"/>
        </w:numPr>
        <w:suppressAutoHyphens/>
        <w:spacing w:before="24" w:line="240" w:lineRule="atLeast"/>
        <w:jc w:val="both"/>
      </w:pPr>
      <w:r>
        <w:t>pracovníci útvaru hlavného kontrolóra,</w:t>
      </w:r>
    </w:p>
    <w:p w:rsidR="00813C7C" w:rsidRDefault="00813C7C" w:rsidP="00813C7C">
      <w:pPr>
        <w:widowControl w:val="0"/>
        <w:numPr>
          <w:ilvl w:val="0"/>
          <w:numId w:val="7"/>
        </w:numPr>
        <w:suppressAutoHyphens/>
        <w:spacing w:before="24" w:line="240" w:lineRule="atLeast"/>
        <w:jc w:val="both"/>
      </w:pPr>
      <w:r>
        <w:t>členovia komisie pre ochranu verejného poriadku a komisie podnikateľskej činnosti obchodu a cestovného ruchu</w:t>
      </w:r>
    </w:p>
    <w:p w:rsidR="00813C7C" w:rsidRPr="00242B63" w:rsidRDefault="00813C7C" w:rsidP="00813C7C">
      <w:pPr>
        <w:widowControl w:val="0"/>
        <w:numPr>
          <w:ilvl w:val="0"/>
          <w:numId w:val="7"/>
        </w:numPr>
        <w:suppressAutoHyphens/>
        <w:spacing w:before="24" w:line="240" w:lineRule="atLeast"/>
        <w:jc w:val="both"/>
      </w:pPr>
      <w:r w:rsidRPr="00242B63">
        <w:t xml:space="preserve">v súlade s ustanovením §5 ods. 10 zákona č.596/2003 </w:t>
      </w:r>
      <w:proofErr w:type="spellStart"/>
      <w:r w:rsidRPr="00242B63">
        <w:t>Z.z</w:t>
      </w:r>
      <w:proofErr w:type="spellEnd"/>
      <w:r w:rsidRPr="00242B63">
        <w:t>. o štátnej správe v školstve a školskej samospráve je riaditeľ školy  a ostatní vedúci pedagogickí zamestnanci povinní oznámiť mestu požitie alkoholického nápoja alebo inej návykovej látky osobou maloletou do 15 rokov alebo mladistvou do 18 rokov.</w:t>
      </w:r>
    </w:p>
    <w:p w:rsidR="00813C7C" w:rsidRDefault="00813C7C" w:rsidP="00813C7C">
      <w:pPr>
        <w:widowControl w:val="0"/>
        <w:spacing w:line="240" w:lineRule="atLeast"/>
        <w:jc w:val="both"/>
      </w:pPr>
    </w:p>
    <w:p w:rsidR="00813C7C" w:rsidRDefault="00813C7C" w:rsidP="00813C7C">
      <w:pPr>
        <w:widowControl w:val="0"/>
        <w:spacing w:line="240" w:lineRule="atLeast"/>
        <w:jc w:val="center"/>
        <w:rPr>
          <w:b/>
        </w:rPr>
      </w:pPr>
      <w:r>
        <w:rPr>
          <w:b/>
        </w:rPr>
        <w:t>Čl. 4</w:t>
      </w:r>
    </w:p>
    <w:p w:rsidR="00813C7C" w:rsidRPr="00242B63" w:rsidRDefault="00813C7C" w:rsidP="00813C7C">
      <w:pPr>
        <w:jc w:val="center"/>
        <w:rPr>
          <w:b/>
          <w:color w:val="4B4B4B"/>
        </w:rPr>
      </w:pPr>
      <w:r>
        <w:rPr>
          <w:b/>
          <w:color w:val="4B4B4B"/>
        </w:rPr>
        <w:t xml:space="preserve"> </w:t>
      </w:r>
      <w:r w:rsidRPr="00242B63">
        <w:rPr>
          <w:b/>
          <w:color w:val="4B4B4B"/>
        </w:rPr>
        <w:t>Pokuty a iné sankcie</w:t>
      </w:r>
    </w:p>
    <w:p w:rsidR="00813C7C" w:rsidRPr="00242B63" w:rsidRDefault="00813C7C" w:rsidP="00813C7C">
      <w:pPr>
        <w:jc w:val="center"/>
        <w:rPr>
          <w:color w:val="4B4B4B"/>
        </w:rPr>
      </w:pPr>
    </w:p>
    <w:p w:rsidR="00813C7C" w:rsidRPr="00242B63" w:rsidRDefault="00813C7C" w:rsidP="00813C7C">
      <w:pPr>
        <w:rPr>
          <w:color w:val="4B4B4B"/>
        </w:rPr>
      </w:pPr>
      <w:r w:rsidRPr="00242B63">
        <w:rPr>
          <w:b/>
          <w:color w:val="4B4B4B"/>
        </w:rPr>
        <w:t>1.</w:t>
      </w:r>
      <w:r w:rsidRPr="00242B63">
        <w:rPr>
          <w:color w:val="4B4B4B"/>
        </w:rPr>
        <w:t xml:space="preserve">  Právnickej osobe alebo fyzickej osobe oprávnenej na podnikanie, ktorá porušila zákaz,    </w:t>
      </w:r>
    </w:p>
    <w:p w:rsidR="00813C7C" w:rsidRPr="00242B63" w:rsidRDefault="00813C7C" w:rsidP="00813C7C">
      <w:pPr>
        <w:rPr>
          <w:color w:val="4B4B4B"/>
        </w:rPr>
      </w:pPr>
      <w:r w:rsidRPr="00242B63">
        <w:rPr>
          <w:color w:val="4B4B4B"/>
        </w:rPr>
        <w:t xml:space="preserve">     obmedzenie alebo povinnosť uvedenú v § 2 ods. 1 písm. a) a b), v § 2 ods. </w:t>
      </w:r>
      <w:smartTag w:uri="urn:schemas-microsoft-com:office:smarttags" w:element="metricconverter">
        <w:smartTagPr>
          <w:attr w:name="ProductID" w:val="2 a"/>
        </w:smartTagPr>
        <w:r w:rsidRPr="00242B63">
          <w:rPr>
            <w:color w:val="4B4B4B"/>
          </w:rPr>
          <w:t>2 a</w:t>
        </w:r>
      </w:smartTag>
      <w:r w:rsidRPr="00242B63">
        <w:rPr>
          <w:color w:val="4B4B4B"/>
        </w:rPr>
        <w:t xml:space="preserve"> v § 3 </w:t>
      </w:r>
      <w:r>
        <w:rPr>
          <w:color w:val="4B4B4B"/>
        </w:rPr>
        <w:t xml:space="preserve"> v   </w:t>
      </w:r>
      <w:r w:rsidRPr="00242B63">
        <w:rPr>
          <w:color w:val="4B4B4B"/>
        </w:rPr>
        <w:t xml:space="preserve">zákona </w:t>
      </w:r>
    </w:p>
    <w:p w:rsidR="00813C7C" w:rsidRPr="00242B63" w:rsidRDefault="00813C7C" w:rsidP="00813C7C">
      <w:pPr>
        <w:rPr>
          <w:color w:val="4B4B4B"/>
        </w:rPr>
      </w:pPr>
      <w:r w:rsidRPr="00242B63">
        <w:rPr>
          <w:color w:val="4B4B4B"/>
        </w:rPr>
        <w:lastRenderedPageBreak/>
        <w:t xml:space="preserve">     č.   219/1996 </w:t>
      </w:r>
      <w:proofErr w:type="spellStart"/>
      <w:r w:rsidRPr="00242B63">
        <w:rPr>
          <w:color w:val="4B4B4B"/>
        </w:rPr>
        <w:t>Z.z</w:t>
      </w:r>
      <w:proofErr w:type="spellEnd"/>
      <w:r w:rsidRPr="00242B63">
        <w:rPr>
          <w:color w:val="4B4B4B"/>
        </w:rPr>
        <w:t xml:space="preserve"> môže uložiť mesto pokutu od 166 – 6 639 Eur. </w:t>
      </w:r>
    </w:p>
    <w:p w:rsidR="00813C7C" w:rsidRPr="00242B63" w:rsidRDefault="00813C7C" w:rsidP="00813C7C">
      <w:pPr>
        <w:rPr>
          <w:color w:val="4B4B4B"/>
        </w:rPr>
      </w:pPr>
      <w:r w:rsidRPr="00242B63">
        <w:rPr>
          <w:b/>
          <w:color w:val="4B4B4B"/>
        </w:rPr>
        <w:t>2.</w:t>
      </w:r>
      <w:r w:rsidRPr="00242B63">
        <w:rPr>
          <w:color w:val="4B4B4B"/>
        </w:rPr>
        <w:t xml:space="preserve">  Za porušenie zákazu v § 2 ods. </w:t>
      </w:r>
      <w:smartTag w:uri="urn:schemas-microsoft-com:office:smarttags" w:element="metricconverter">
        <w:smartTagPr>
          <w:attr w:name="ProductID" w:val="2 a"/>
        </w:smartTagPr>
        <w:r w:rsidRPr="00242B63">
          <w:rPr>
            <w:color w:val="4B4B4B"/>
          </w:rPr>
          <w:t>2 a</w:t>
        </w:r>
      </w:smartTag>
      <w:r w:rsidRPr="00242B63">
        <w:rPr>
          <w:color w:val="4B4B4B"/>
        </w:rPr>
        <w:t xml:space="preserve"> 3 zákona č. 219/1996 </w:t>
      </w:r>
      <w:proofErr w:type="spellStart"/>
      <w:r w:rsidRPr="00242B63">
        <w:rPr>
          <w:color w:val="4B4B4B"/>
        </w:rPr>
        <w:t>Z.z</w:t>
      </w:r>
      <w:proofErr w:type="spellEnd"/>
      <w:r w:rsidRPr="00242B63">
        <w:rPr>
          <w:color w:val="4B4B4B"/>
        </w:rPr>
        <w:t xml:space="preserve">. maloletou osobou môže mesto    </w:t>
      </w:r>
    </w:p>
    <w:p w:rsidR="00813C7C" w:rsidRPr="00242B63" w:rsidRDefault="00813C7C" w:rsidP="00813C7C">
      <w:pPr>
        <w:rPr>
          <w:color w:val="4B4B4B"/>
        </w:rPr>
      </w:pPr>
      <w:r w:rsidRPr="00242B63">
        <w:rPr>
          <w:color w:val="4B4B4B"/>
        </w:rPr>
        <w:t xml:space="preserve">     uložiť  zákonnému zástupcovi  maloletého pokutu do výšky 33 eur.</w:t>
      </w:r>
    </w:p>
    <w:p w:rsidR="00813C7C" w:rsidRPr="00242B63" w:rsidRDefault="00813C7C" w:rsidP="00813C7C">
      <w:pPr>
        <w:rPr>
          <w:color w:val="4B4B4B"/>
        </w:rPr>
      </w:pPr>
      <w:r w:rsidRPr="00242B63">
        <w:rPr>
          <w:b/>
          <w:color w:val="4B4B4B"/>
        </w:rPr>
        <w:t>3.</w:t>
      </w:r>
      <w:r w:rsidRPr="00242B63">
        <w:rPr>
          <w:color w:val="4B4B4B"/>
        </w:rPr>
        <w:t xml:space="preserve">  Za porušenie zákazu v § 2 ods. 2 zákona č. 219/1996 </w:t>
      </w:r>
      <w:proofErr w:type="spellStart"/>
      <w:r w:rsidRPr="00242B63">
        <w:rPr>
          <w:color w:val="4B4B4B"/>
        </w:rPr>
        <w:t>Z.z</w:t>
      </w:r>
      <w:proofErr w:type="spellEnd"/>
      <w:r w:rsidRPr="00242B63">
        <w:rPr>
          <w:color w:val="4B4B4B"/>
        </w:rPr>
        <w:t xml:space="preserve">. mladistvou osobou do 18 rokov uloží </w:t>
      </w:r>
    </w:p>
    <w:p w:rsidR="00813C7C" w:rsidRPr="00242B63" w:rsidRDefault="00813C7C" w:rsidP="00813C7C">
      <w:pPr>
        <w:rPr>
          <w:color w:val="4B4B4B"/>
        </w:rPr>
      </w:pPr>
      <w:r w:rsidRPr="00242B63">
        <w:rPr>
          <w:color w:val="4B4B4B"/>
        </w:rPr>
        <w:t xml:space="preserve">     jej mesto pokarhanie. V odôvodnených prípadoch uloží aj zákaz navštevovať verejne prístupné </w:t>
      </w:r>
    </w:p>
    <w:p w:rsidR="00813C7C" w:rsidRPr="00242B63" w:rsidRDefault="00813C7C" w:rsidP="00813C7C">
      <w:pPr>
        <w:rPr>
          <w:color w:val="4B4B4B"/>
        </w:rPr>
      </w:pPr>
      <w:r w:rsidRPr="00242B63">
        <w:rPr>
          <w:color w:val="4B4B4B"/>
        </w:rPr>
        <w:t xml:space="preserve">     miesta a miestnosti, v ktorých sa podávajú alkoholické nápoje.</w:t>
      </w:r>
    </w:p>
    <w:p w:rsidR="00813C7C" w:rsidRPr="00242B63" w:rsidRDefault="00813C7C" w:rsidP="00813C7C">
      <w:pPr>
        <w:rPr>
          <w:color w:val="4B4B4B"/>
        </w:rPr>
      </w:pPr>
      <w:r w:rsidRPr="00242B63">
        <w:rPr>
          <w:b/>
          <w:color w:val="4B4B4B"/>
        </w:rPr>
        <w:t>4.</w:t>
      </w:r>
      <w:r w:rsidRPr="00242B63">
        <w:rPr>
          <w:color w:val="4B4B4B"/>
        </w:rPr>
        <w:t xml:space="preserve">  Pokutu podľa odseku 1 možno uložiť do jedného roka odo dňa, keď zákaz, obmedzenie alebo </w:t>
      </w:r>
    </w:p>
    <w:p w:rsidR="00813C7C" w:rsidRDefault="00813C7C" w:rsidP="00813C7C">
      <w:pPr>
        <w:rPr>
          <w:color w:val="4B4B4B"/>
        </w:rPr>
      </w:pPr>
      <w:r w:rsidRPr="00242B63">
        <w:rPr>
          <w:color w:val="4B4B4B"/>
        </w:rPr>
        <w:t xml:space="preserve">     povinnosť boli porušené.</w:t>
      </w:r>
    </w:p>
    <w:p w:rsidR="00813C7C" w:rsidRDefault="00813C7C" w:rsidP="00813C7C">
      <w:pPr>
        <w:rPr>
          <w:color w:val="4B4B4B"/>
        </w:rPr>
      </w:pPr>
    </w:p>
    <w:p w:rsidR="00813C7C" w:rsidRPr="00242B63" w:rsidRDefault="00813C7C" w:rsidP="00813C7C">
      <w:pPr>
        <w:rPr>
          <w:color w:val="4B4B4B"/>
        </w:rPr>
      </w:pPr>
    </w:p>
    <w:p w:rsidR="00813C7C" w:rsidRPr="00242B63" w:rsidRDefault="00813C7C" w:rsidP="00813C7C">
      <w:pPr>
        <w:rPr>
          <w:color w:val="4B4B4B"/>
        </w:rPr>
      </w:pPr>
      <w:r w:rsidRPr="00242B63">
        <w:rPr>
          <w:b/>
          <w:color w:val="4B4B4B"/>
        </w:rPr>
        <w:t>5.</w:t>
      </w:r>
      <w:r w:rsidRPr="00242B63">
        <w:rPr>
          <w:color w:val="4B4B4B"/>
        </w:rPr>
        <w:t xml:space="preserve">  Na rozhodovanie o pokutách a na ukladanie sankcií podľa odseku 3 sa vzťahujú všeobecné    </w:t>
      </w:r>
    </w:p>
    <w:p w:rsidR="00813C7C" w:rsidRPr="00242B63" w:rsidRDefault="00813C7C" w:rsidP="00813C7C">
      <w:pPr>
        <w:rPr>
          <w:color w:val="4B4B4B"/>
        </w:rPr>
      </w:pPr>
      <w:r w:rsidRPr="00242B63">
        <w:rPr>
          <w:color w:val="4B4B4B"/>
        </w:rPr>
        <w:t xml:space="preserve">     predpisy o správnom konaní;</w:t>
      </w:r>
      <w:r w:rsidRPr="00242B63">
        <w:rPr>
          <w:color w:val="4B4B4B"/>
          <w:vertAlign w:val="superscript"/>
        </w:rPr>
        <w:t xml:space="preserve"> </w:t>
      </w:r>
      <w:r w:rsidRPr="00242B63">
        <w:rPr>
          <w:color w:val="4B4B4B"/>
        </w:rPr>
        <w:t xml:space="preserve"> miestne príslušná je obec podľa trvalého pobytu maloletého alebo </w:t>
      </w:r>
    </w:p>
    <w:p w:rsidR="00813C7C" w:rsidRDefault="00813C7C" w:rsidP="00813C7C">
      <w:pPr>
        <w:rPr>
          <w:color w:val="4B4B4B"/>
        </w:rPr>
      </w:pPr>
      <w:r w:rsidRPr="00242B63">
        <w:rPr>
          <w:color w:val="4B4B4B"/>
        </w:rPr>
        <w:t xml:space="preserve">     mladistvého.</w:t>
      </w:r>
    </w:p>
    <w:p w:rsidR="00813C7C" w:rsidRDefault="00813C7C" w:rsidP="00813C7C">
      <w:pPr>
        <w:rPr>
          <w:color w:val="4B4B4B"/>
        </w:rPr>
      </w:pPr>
      <w:r w:rsidRPr="00242B63">
        <w:rPr>
          <w:b/>
          <w:color w:val="4B4B4B"/>
        </w:rPr>
        <w:t>6.</w:t>
      </w:r>
      <w:r>
        <w:rPr>
          <w:color w:val="4B4B4B"/>
        </w:rPr>
        <w:t xml:space="preserve">  </w:t>
      </w:r>
      <w:r w:rsidRPr="00242B63">
        <w:rPr>
          <w:color w:val="4B4B4B"/>
        </w:rPr>
        <w:t>Výnosy z pokút sú príjmom obce, ktorá ich uložila.</w:t>
      </w:r>
    </w:p>
    <w:p w:rsidR="00813C7C" w:rsidRPr="00242B63" w:rsidRDefault="00813C7C" w:rsidP="00813C7C">
      <w:pPr>
        <w:ind w:left="360"/>
        <w:rPr>
          <w:color w:val="4B4B4B"/>
        </w:rPr>
      </w:pPr>
    </w:p>
    <w:p w:rsidR="00813C7C" w:rsidRPr="00242B63" w:rsidRDefault="00813C7C" w:rsidP="00813C7C">
      <w:pPr>
        <w:jc w:val="center"/>
        <w:rPr>
          <w:b/>
        </w:rPr>
      </w:pPr>
      <w:r w:rsidRPr="00242B63">
        <w:rPr>
          <w:b/>
        </w:rPr>
        <w:t>Článok 5</w:t>
      </w:r>
    </w:p>
    <w:p w:rsidR="00813C7C" w:rsidRPr="00242B63" w:rsidRDefault="00813C7C" w:rsidP="00813C7C">
      <w:pPr>
        <w:jc w:val="center"/>
        <w:rPr>
          <w:b/>
          <w:color w:val="4B4B4B"/>
        </w:rPr>
      </w:pPr>
      <w:r w:rsidRPr="00242B63">
        <w:rPr>
          <w:b/>
          <w:color w:val="4B4B4B"/>
        </w:rPr>
        <w:t>Osobitné povinnosti právnických osôb a fyzických osôb oprávnených na podnikanie</w:t>
      </w:r>
    </w:p>
    <w:p w:rsidR="00813C7C" w:rsidRPr="00242B63" w:rsidRDefault="00813C7C" w:rsidP="00E07946">
      <w:pPr>
        <w:pStyle w:val="Nadpis1"/>
        <w:numPr>
          <w:ilvl w:val="0"/>
          <w:numId w:val="0"/>
        </w:numPr>
        <w:jc w:val="left"/>
        <w:rPr>
          <w:b w:val="0"/>
          <w:szCs w:val="24"/>
        </w:rPr>
      </w:pPr>
      <w:r w:rsidRPr="00242B63">
        <w:rPr>
          <w:b w:val="0"/>
          <w:szCs w:val="24"/>
        </w:rPr>
        <w:br/>
      </w:r>
    </w:p>
    <w:p w:rsidR="00813C7C" w:rsidRPr="00242B63" w:rsidRDefault="00813C7C" w:rsidP="00E07946">
      <w:pPr>
        <w:pStyle w:val="Nadpis1"/>
        <w:numPr>
          <w:ilvl w:val="0"/>
          <w:numId w:val="0"/>
        </w:numPr>
        <w:jc w:val="left"/>
        <w:rPr>
          <w:b w:val="0"/>
          <w:szCs w:val="24"/>
        </w:rPr>
      </w:pPr>
      <w:r w:rsidRPr="00242B63">
        <w:rPr>
          <w:szCs w:val="24"/>
        </w:rPr>
        <w:t>1.</w:t>
      </w:r>
      <w:r w:rsidRPr="00242B63">
        <w:rPr>
          <w:b w:val="0"/>
          <w:szCs w:val="24"/>
        </w:rPr>
        <w:t xml:space="preserve"> Právnické osoby a fyzické osoby oprávnené na podnikanie, na ktoré sa vzťahujú zákazy a       </w:t>
      </w:r>
    </w:p>
    <w:p w:rsidR="00813C7C" w:rsidRPr="00242B63" w:rsidRDefault="00813C7C" w:rsidP="00E07946">
      <w:pPr>
        <w:pStyle w:val="Nadpis1"/>
        <w:numPr>
          <w:ilvl w:val="0"/>
          <w:numId w:val="0"/>
        </w:numPr>
        <w:jc w:val="left"/>
        <w:rPr>
          <w:b w:val="0"/>
          <w:szCs w:val="24"/>
        </w:rPr>
      </w:pPr>
      <w:r w:rsidRPr="00242B63">
        <w:rPr>
          <w:b w:val="0"/>
          <w:szCs w:val="24"/>
        </w:rPr>
        <w:t xml:space="preserve">    obmedzenia uvedené v </w:t>
      </w:r>
      <w:hyperlink r:id="rId13" w:history="1">
        <w:r w:rsidRPr="00242B63">
          <w:rPr>
            <w:b w:val="0"/>
            <w:bCs/>
            <w:szCs w:val="24"/>
          </w:rPr>
          <w:t>§ 2 ods. 1 písm. a) a b)</w:t>
        </w:r>
      </w:hyperlink>
      <w:r w:rsidRPr="00242B63">
        <w:rPr>
          <w:b w:val="0"/>
          <w:szCs w:val="24"/>
        </w:rPr>
        <w:t xml:space="preserve"> a v odseku 2</w:t>
      </w:r>
      <w:r w:rsidRPr="00242B63">
        <w:rPr>
          <w:b w:val="0"/>
          <w:color w:val="4B4B4B"/>
          <w:szCs w:val="24"/>
        </w:rPr>
        <w:t xml:space="preserve"> zákona č. 219/1996 </w:t>
      </w:r>
      <w:proofErr w:type="spellStart"/>
      <w:r w:rsidRPr="00242B63">
        <w:rPr>
          <w:b w:val="0"/>
          <w:color w:val="4B4B4B"/>
          <w:szCs w:val="24"/>
        </w:rPr>
        <w:t>Z.z</w:t>
      </w:r>
      <w:proofErr w:type="spellEnd"/>
      <w:r w:rsidRPr="00242B63">
        <w:rPr>
          <w:b w:val="0"/>
          <w:color w:val="4B4B4B"/>
          <w:szCs w:val="24"/>
        </w:rPr>
        <w:t>.</w:t>
      </w:r>
      <w:r w:rsidRPr="00242B63">
        <w:rPr>
          <w:b w:val="0"/>
          <w:szCs w:val="24"/>
        </w:rPr>
        <w:t xml:space="preserve">, sú </w:t>
      </w:r>
    </w:p>
    <w:p w:rsidR="00813C7C" w:rsidRPr="00242B63" w:rsidRDefault="00813C7C" w:rsidP="00E07946">
      <w:pPr>
        <w:pStyle w:val="Nadpis1"/>
        <w:numPr>
          <w:ilvl w:val="0"/>
          <w:numId w:val="0"/>
        </w:numPr>
        <w:jc w:val="left"/>
        <w:rPr>
          <w:b w:val="0"/>
          <w:szCs w:val="24"/>
        </w:rPr>
      </w:pPr>
      <w:r w:rsidRPr="00242B63">
        <w:rPr>
          <w:b w:val="0"/>
          <w:szCs w:val="24"/>
        </w:rPr>
        <w:t xml:space="preserve">    povinné upozorniť verejnosť na zákazy a obmedzenia výrazným označením alebo </w:t>
      </w:r>
    </w:p>
    <w:p w:rsidR="00813C7C" w:rsidRPr="00242B63" w:rsidRDefault="00813C7C" w:rsidP="00E07946">
      <w:pPr>
        <w:pStyle w:val="Nadpis1"/>
        <w:numPr>
          <w:ilvl w:val="0"/>
          <w:numId w:val="0"/>
        </w:numPr>
        <w:jc w:val="left"/>
        <w:rPr>
          <w:b w:val="0"/>
          <w:szCs w:val="24"/>
        </w:rPr>
      </w:pPr>
      <w:r w:rsidRPr="00242B63">
        <w:rPr>
          <w:b w:val="0"/>
          <w:szCs w:val="24"/>
        </w:rPr>
        <w:t xml:space="preserve">    oznámením (ďalej len „oznam“) umiestneným v prevádzkarniach alebo v budovách na </w:t>
      </w:r>
    </w:p>
    <w:p w:rsidR="00813C7C" w:rsidRPr="00242B63" w:rsidRDefault="00813C7C" w:rsidP="00E07946">
      <w:pPr>
        <w:pStyle w:val="Nadpis1"/>
        <w:numPr>
          <w:ilvl w:val="0"/>
          <w:numId w:val="0"/>
        </w:numPr>
        <w:ind w:left="360"/>
        <w:jc w:val="left"/>
        <w:rPr>
          <w:b w:val="0"/>
          <w:szCs w:val="24"/>
        </w:rPr>
      </w:pPr>
      <w:r w:rsidRPr="00242B63">
        <w:rPr>
          <w:b w:val="0"/>
          <w:szCs w:val="24"/>
        </w:rPr>
        <w:t xml:space="preserve">    takom mieste, kde ich verejnosť nemôže prehliadnuť.</w:t>
      </w:r>
    </w:p>
    <w:p w:rsidR="00813C7C" w:rsidRPr="00242B63" w:rsidRDefault="00813C7C" w:rsidP="00813C7C"/>
    <w:p w:rsidR="00813C7C" w:rsidRPr="00242B63" w:rsidRDefault="00813C7C" w:rsidP="00813C7C">
      <w:pPr>
        <w:rPr>
          <w:color w:val="4B4B4B"/>
        </w:rPr>
      </w:pPr>
      <w:r w:rsidRPr="00242B63">
        <w:rPr>
          <w:b/>
          <w:color w:val="4B4B4B"/>
        </w:rPr>
        <w:t>2.</w:t>
      </w:r>
      <w:r w:rsidRPr="00242B63">
        <w:rPr>
          <w:color w:val="4B4B4B"/>
        </w:rPr>
        <w:t xml:space="preserve"> Text oznamu (odsek 1) musí byť jednoznačný, výrazný, dobre viditeľný a umiestnený na </w:t>
      </w:r>
    </w:p>
    <w:p w:rsidR="00813C7C" w:rsidRPr="00242B63" w:rsidRDefault="00813C7C" w:rsidP="00813C7C">
      <w:pPr>
        <w:rPr>
          <w:color w:val="4B4B4B"/>
        </w:rPr>
      </w:pPr>
      <w:r w:rsidRPr="00242B63">
        <w:rPr>
          <w:color w:val="4B4B4B"/>
        </w:rPr>
        <w:t xml:space="preserve">     vhodnom podklade. Súčasťou tohto oznamu musí byť aj citácia  zákona č. 219/1996 </w:t>
      </w:r>
      <w:proofErr w:type="spellStart"/>
      <w:r w:rsidRPr="00242B63">
        <w:rPr>
          <w:color w:val="4B4B4B"/>
        </w:rPr>
        <w:t>Z.z</w:t>
      </w:r>
      <w:proofErr w:type="spellEnd"/>
      <w:r w:rsidRPr="00242B63">
        <w:rPr>
          <w:color w:val="4B4B4B"/>
        </w:rPr>
        <w:t>.</w:t>
      </w:r>
    </w:p>
    <w:p w:rsidR="00813C7C" w:rsidRPr="00242B63" w:rsidRDefault="00813C7C" w:rsidP="00813C7C">
      <w:pPr>
        <w:rPr>
          <w:color w:val="4B4B4B"/>
        </w:rPr>
      </w:pPr>
    </w:p>
    <w:p w:rsidR="00813C7C" w:rsidRPr="00242B63" w:rsidRDefault="00813C7C" w:rsidP="00813C7C">
      <w:pPr>
        <w:rPr>
          <w:bCs/>
        </w:rPr>
      </w:pPr>
      <w:r w:rsidRPr="00242B63">
        <w:rPr>
          <w:b/>
          <w:color w:val="4B4B4B"/>
        </w:rPr>
        <w:t>3.</w:t>
      </w:r>
      <w:r w:rsidRPr="00242B63">
        <w:rPr>
          <w:color w:val="4B4B4B"/>
        </w:rPr>
        <w:t xml:space="preserve"> Každý, kto predáva alebo podáva alkoholické nápoje, na ktoré sa vzťahujú zákazy uvedené v </w:t>
      </w:r>
      <w:r w:rsidRPr="00242B63">
        <w:fldChar w:fldCharType="begin"/>
      </w:r>
      <w:r w:rsidRPr="00242B63">
        <w:instrText xml:space="preserve"> HYPERLINK "javascript:%20fZzSRInternal('13304',%20'4258224',%20'4258224',%20'658749',%20'658754',%20'0')" </w:instrText>
      </w:r>
      <w:r w:rsidRPr="00242B63">
        <w:fldChar w:fldCharType="separate"/>
      </w:r>
      <w:r w:rsidRPr="00242B63">
        <w:rPr>
          <w:bCs/>
        </w:rPr>
        <w:t xml:space="preserve">§ 2  </w:t>
      </w:r>
    </w:p>
    <w:p w:rsidR="00813C7C" w:rsidRPr="00242B63" w:rsidRDefault="00813C7C" w:rsidP="00813C7C">
      <w:pPr>
        <w:rPr>
          <w:color w:val="4B4B4B"/>
        </w:rPr>
      </w:pPr>
      <w:r w:rsidRPr="00242B63">
        <w:rPr>
          <w:bCs/>
        </w:rPr>
        <w:t xml:space="preserve">    ods. 1 písm. a) bodoch 1</w:t>
      </w:r>
      <w:r w:rsidRPr="00242B63">
        <w:fldChar w:fldCharType="end"/>
      </w:r>
      <w:r w:rsidRPr="00242B63">
        <w:t xml:space="preserve"> a </w:t>
      </w:r>
      <w:hyperlink r:id="rId14" w:history="1">
        <w:r w:rsidRPr="00242B63">
          <w:rPr>
            <w:bCs/>
          </w:rPr>
          <w:t>5</w:t>
        </w:r>
      </w:hyperlink>
      <w:r w:rsidRPr="00242B63">
        <w:t>,</w:t>
      </w:r>
      <w:r w:rsidRPr="00242B63">
        <w:rPr>
          <w:color w:val="4B4B4B"/>
        </w:rPr>
        <w:t xml:space="preserve"> je povinný odoprieť ich predaj alebo podanie osobe, o ktorej má </w:t>
      </w:r>
    </w:p>
    <w:p w:rsidR="00813C7C" w:rsidRPr="00242B63" w:rsidRDefault="00813C7C" w:rsidP="00813C7C">
      <w:pPr>
        <w:rPr>
          <w:color w:val="4B4B4B"/>
        </w:rPr>
      </w:pPr>
      <w:r w:rsidRPr="00242B63">
        <w:rPr>
          <w:color w:val="4B4B4B"/>
        </w:rPr>
        <w:t xml:space="preserve">    pochybnosť, či spĺňa podmienku veku, kým ju nepreukáže.</w:t>
      </w:r>
    </w:p>
    <w:p w:rsidR="00813C7C" w:rsidRDefault="00813C7C" w:rsidP="00813C7C">
      <w:pPr>
        <w:widowControl w:val="0"/>
        <w:spacing w:line="240" w:lineRule="atLeast"/>
        <w:jc w:val="both"/>
      </w:pPr>
    </w:p>
    <w:p w:rsidR="00813C7C" w:rsidRDefault="00813C7C" w:rsidP="00813C7C">
      <w:pPr>
        <w:widowControl w:val="0"/>
        <w:spacing w:line="240" w:lineRule="atLeast"/>
        <w:jc w:val="center"/>
        <w:rPr>
          <w:b/>
        </w:rPr>
      </w:pPr>
      <w:r>
        <w:rPr>
          <w:b/>
        </w:rPr>
        <w:t>Čl. 6</w:t>
      </w:r>
    </w:p>
    <w:p w:rsidR="00813C7C" w:rsidRDefault="00813C7C" w:rsidP="00E07946">
      <w:pPr>
        <w:pStyle w:val="Nadpis1"/>
        <w:numPr>
          <w:ilvl w:val="0"/>
          <w:numId w:val="0"/>
        </w:numPr>
        <w:ind w:left="2832" w:firstLine="708"/>
        <w:jc w:val="left"/>
      </w:pPr>
      <w:r>
        <w:t>Záverečné ustanovenia</w:t>
      </w:r>
    </w:p>
    <w:p w:rsidR="00813C7C" w:rsidRDefault="00813C7C" w:rsidP="00813C7C">
      <w:pPr>
        <w:widowControl w:val="0"/>
        <w:spacing w:before="120" w:line="240" w:lineRule="atLeast"/>
        <w:jc w:val="both"/>
      </w:pPr>
      <w:r>
        <w:rPr>
          <w:b/>
        </w:rPr>
        <w:t xml:space="preserve">1. </w:t>
      </w:r>
      <w:r>
        <w:t xml:space="preserve">Všeobecne záväzné nariadenie č. 10 o ochrane pred alkoholizmom a inými toxikomániami        schválené uznesením </w:t>
      </w:r>
      <w:proofErr w:type="spellStart"/>
      <w:r>
        <w:t>MsZ</w:t>
      </w:r>
      <w:proofErr w:type="spellEnd"/>
      <w:r>
        <w:t xml:space="preserve"> č. XVI/93 zo dňa 13. 05. 1993 sa </w:t>
      </w:r>
      <w:r>
        <w:rPr>
          <w:b/>
        </w:rPr>
        <w:t xml:space="preserve">ruší </w:t>
      </w:r>
      <w:r>
        <w:t>v plnom rozsahu dňom 31.12.1996.</w:t>
      </w:r>
    </w:p>
    <w:p w:rsidR="00813C7C" w:rsidRDefault="00813C7C" w:rsidP="00813C7C">
      <w:pPr>
        <w:widowControl w:val="0"/>
        <w:spacing w:before="120" w:line="240" w:lineRule="atLeast"/>
        <w:jc w:val="both"/>
      </w:pPr>
      <w:r>
        <w:rPr>
          <w:b/>
        </w:rPr>
        <w:t xml:space="preserve">2. </w:t>
      </w:r>
      <w:r>
        <w:t>Všeobecne záväzne nariadenie bolo schválené na zasadnutí Mestského zastupiteľstva v Starej Ľubovni dňa 24.10.1996 č. XVI/1996 nadobúda účinnosť dňa 01.01.1997 a platí na území mesta Stará Ľubovňa.</w:t>
      </w:r>
    </w:p>
    <w:p w:rsidR="00813C7C" w:rsidRDefault="00813C7C" w:rsidP="00813C7C">
      <w:pPr>
        <w:widowControl w:val="0"/>
        <w:spacing w:before="120" w:line="240" w:lineRule="atLeast"/>
        <w:jc w:val="both"/>
      </w:pPr>
      <w:r w:rsidRPr="00BD3A23">
        <w:t>3.  Zmeny a doplnky Všeobecne záväzného nariadenia boli schválené na zasadnutí Mestským zastupiteľstvom v Starej Ľubovni dňa 17.09.2009</w:t>
      </w:r>
      <w:r>
        <w:t xml:space="preserve"> pod č. B 367</w:t>
      </w:r>
      <w:r w:rsidRPr="00BD3A23">
        <w:t xml:space="preserve"> nadobúdajú  účinnosť dňa </w:t>
      </w:r>
      <w:r>
        <w:t>15.10.2009.</w:t>
      </w:r>
    </w:p>
    <w:p w:rsidR="00813C7C" w:rsidRPr="00BD3A23" w:rsidRDefault="00813C7C" w:rsidP="00813C7C">
      <w:pPr>
        <w:widowControl w:val="0"/>
        <w:spacing w:before="120" w:line="240" w:lineRule="atLeast"/>
        <w:jc w:val="both"/>
      </w:pPr>
    </w:p>
    <w:p w:rsidR="00813C7C" w:rsidRDefault="00813C7C" w:rsidP="00813C7C">
      <w:pPr>
        <w:widowControl w:val="0"/>
        <w:spacing w:before="120" w:line="240" w:lineRule="atLeast"/>
        <w:jc w:val="both"/>
      </w:pPr>
    </w:p>
    <w:p w:rsidR="00813C7C" w:rsidRPr="00242B63" w:rsidRDefault="00813C7C" w:rsidP="00813C7C">
      <w:pPr>
        <w:widowControl w:val="0"/>
        <w:spacing w:before="120" w:line="240" w:lineRule="atLeast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 xml:space="preserve">RNDr. Valent </w:t>
      </w:r>
      <w:proofErr w:type="spellStart"/>
      <w:r>
        <w:rPr>
          <w:b/>
        </w:rPr>
        <w:t>Jaržembovský</w:t>
      </w:r>
      <w:proofErr w:type="spellEnd"/>
      <w:r>
        <w:rPr>
          <w:b/>
        </w:rPr>
        <w:t xml:space="preserve"> </w:t>
      </w:r>
    </w:p>
    <w:p w:rsidR="00813C7C" w:rsidRDefault="000C75B9" w:rsidP="000C75B9">
      <w:pPr>
        <w:spacing w:line="240" w:lineRule="atLeast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primátor mesta</w:t>
      </w:r>
    </w:p>
    <w:p w:rsidR="00813C7C" w:rsidRPr="000510CC" w:rsidRDefault="00813C7C">
      <w:pPr>
        <w:rPr>
          <w:b/>
        </w:rPr>
      </w:pPr>
      <w:bookmarkStart w:id="11" w:name="_GoBack"/>
      <w:bookmarkEnd w:id="11"/>
    </w:p>
    <w:sectPr w:rsidR="00813C7C" w:rsidRPr="000510CC" w:rsidSect="00813C7C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>
      <w:numFmt w:val="bullet"/>
      <w:lvlText w:val="§"/>
      <w:lvlJc w:val="left"/>
      <w:pPr>
        <w:tabs>
          <w:tab w:val="num" w:pos="644"/>
        </w:tabs>
        <w:ind w:left="644" w:hanging="360"/>
      </w:pPr>
      <w:rPr>
        <w:rFonts w:ascii="Wingdings" w:hAnsi="Wingdings"/>
        <w:sz w:val="20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2D3F7C07"/>
    <w:multiLevelType w:val="hybridMultilevel"/>
    <w:tmpl w:val="829E74CE"/>
    <w:lvl w:ilvl="0" w:tplc="5742F40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68717B"/>
    <w:multiLevelType w:val="hybridMultilevel"/>
    <w:tmpl w:val="3FC27964"/>
    <w:lvl w:ilvl="0" w:tplc="03286D44">
      <w:start w:val="1"/>
      <w:numFmt w:val="decimal"/>
      <w:pStyle w:val="Nadpis1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BD2E96"/>
    <w:multiLevelType w:val="hybridMultilevel"/>
    <w:tmpl w:val="F5603036"/>
    <w:lvl w:ilvl="0" w:tplc="F1948556">
      <w:start w:val="4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>
    <w:nsid w:val="71A462FB"/>
    <w:multiLevelType w:val="hybridMultilevel"/>
    <w:tmpl w:val="B8FE8A0C"/>
    <w:lvl w:ilvl="0" w:tplc="F1948556">
      <w:start w:val="4"/>
      <w:numFmt w:val="bullet"/>
      <w:lvlText w:val="-"/>
      <w:lvlJc w:val="left"/>
      <w:pPr>
        <w:ind w:left="13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6">
    <w:nsid w:val="77C21A02"/>
    <w:multiLevelType w:val="hybridMultilevel"/>
    <w:tmpl w:val="2E7006A2"/>
    <w:lvl w:ilvl="0" w:tplc="1DF21FFA">
      <w:start w:val="1"/>
      <w:numFmt w:val="decimal"/>
      <w:lvlText w:val="%1."/>
      <w:lvlJc w:val="left"/>
      <w:pPr>
        <w:ind w:left="720" w:hanging="360"/>
      </w:pPr>
      <w:rPr>
        <w:b/>
        <w:color w:val="4B4B4B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D47"/>
    <w:rsid w:val="000510CC"/>
    <w:rsid w:val="000A2D47"/>
    <w:rsid w:val="000C65F1"/>
    <w:rsid w:val="000C75B9"/>
    <w:rsid w:val="00113AD8"/>
    <w:rsid w:val="00174DB6"/>
    <w:rsid w:val="00536409"/>
    <w:rsid w:val="00813C7C"/>
    <w:rsid w:val="00947CDF"/>
    <w:rsid w:val="009E2B90"/>
    <w:rsid w:val="00A01B1A"/>
    <w:rsid w:val="00A6263F"/>
    <w:rsid w:val="00C23FB2"/>
    <w:rsid w:val="00E07946"/>
    <w:rsid w:val="00EB4A04"/>
    <w:rsid w:val="00F25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B4A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813C7C"/>
    <w:pPr>
      <w:keepNext/>
      <w:widowControl w:val="0"/>
      <w:numPr>
        <w:numId w:val="1"/>
      </w:numPr>
      <w:suppressAutoHyphens/>
      <w:spacing w:line="240" w:lineRule="atLeast"/>
      <w:jc w:val="center"/>
      <w:outlineLvl w:val="0"/>
    </w:pPr>
    <w:rPr>
      <w:b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EB4A04"/>
    <w:pPr>
      <w:spacing w:before="100" w:beforeAutospacing="1" w:after="119"/>
    </w:pPr>
  </w:style>
  <w:style w:type="paragraph" w:customStyle="1" w:styleId="Odsekzoznamu1">
    <w:name w:val="Odsek zoznamu1"/>
    <w:basedOn w:val="Normlny"/>
    <w:rsid w:val="00EB4A04"/>
    <w:pPr>
      <w:widowControl w:val="0"/>
      <w:suppressAutoHyphens/>
      <w:ind w:left="720"/>
    </w:pPr>
    <w:rPr>
      <w:szCs w:val="20"/>
      <w:lang w:eastAsia="en-US"/>
    </w:rPr>
  </w:style>
  <w:style w:type="paragraph" w:styleId="Odsekzoznamu">
    <w:name w:val="List Paragraph"/>
    <w:basedOn w:val="Normlny"/>
    <w:uiPriority w:val="34"/>
    <w:qFormat/>
    <w:rsid w:val="00EB4A0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510C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510CC"/>
    <w:rPr>
      <w:rFonts w:ascii="Tahoma" w:eastAsia="Times New Roman" w:hAnsi="Tahoma" w:cs="Tahoma"/>
      <w:sz w:val="16"/>
      <w:szCs w:val="16"/>
      <w:lang w:eastAsia="sk-SK"/>
    </w:rPr>
  </w:style>
  <w:style w:type="character" w:customStyle="1" w:styleId="Nadpis1Char">
    <w:name w:val="Nadpis 1 Char"/>
    <w:basedOn w:val="Predvolenpsmoodseku"/>
    <w:link w:val="Nadpis1"/>
    <w:rsid w:val="00813C7C"/>
    <w:rPr>
      <w:rFonts w:ascii="Times New Roman" w:eastAsia="Times New Roman" w:hAnsi="Times New Roman" w:cs="Times New Roman"/>
      <w:b/>
      <w:sz w:val="24"/>
      <w:szCs w:val="20"/>
      <w:lang w:eastAsia="sk-SK"/>
    </w:rPr>
  </w:style>
  <w:style w:type="paragraph" w:customStyle="1" w:styleId="Default">
    <w:name w:val="Default"/>
    <w:rsid w:val="00813C7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semiHidden/>
    <w:unhideWhenUsed/>
    <w:rsid w:val="00813C7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B4A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813C7C"/>
    <w:pPr>
      <w:keepNext/>
      <w:widowControl w:val="0"/>
      <w:numPr>
        <w:numId w:val="1"/>
      </w:numPr>
      <w:suppressAutoHyphens/>
      <w:spacing w:line="240" w:lineRule="atLeast"/>
      <w:jc w:val="center"/>
      <w:outlineLvl w:val="0"/>
    </w:pPr>
    <w:rPr>
      <w:b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EB4A04"/>
    <w:pPr>
      <w:spacing w:before="100" w:beforeAutospacing="1" w:after="119"/>
    </w:pPr>
  </w:style>
  <w:style w:type="paragraph" w:customStyle="1" w:styleId="Odsekzoznamu1">
    <w:name w:val="Odsek zoznamu1"/>
    <w:basedOn w:val="Normlny"/>
    <w:rsid w:val="00EB4A04"/>
    <w:pPr>
      <w:widowControl w:val="0"/>
      <w:suppressAutoHyphens/>
      <w:ind w:left="720"/>
    </w:pPr>
    <w:rPr>
      <w:szCs w:val="20"/>
      <w:lang w:eastAsia="en-US"/>
    </w:rPr>
  </w:style>
  <w:style w:type="paragraph" w:styleId="Odsekzoznamu">
    <w:name w:val="List Paragraph"/>
    <w:basedOn w:val="Normlny"/>
    <w:uiPriority w:val="34"/>
    <w:qFormat/>
    <w:rsid w:val="00EB4A0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510C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510CC"/>
    <w:rPr>
      <w:rFonts w:ascii="Tahoma" w:eastAsia="Times New Roman" w:hAnsi="Tahoma" w:cs="Tahoma"/>
      <w:sz w:val="16"/>
      <w:szCs w:val="16"/>
      <w:lang w:eastAsia="sk-SK"/>
    </w:rPr>
  </w:style>
  <w:style w:type="character" w:customStyle="1" w:styleId="Nadpis1Char">
    <w:name w:val="Nadpis 1 Char"/>
    <w:basedOn w:val="Predvolenpsmoodseku"/>
    <w:link w:val="Nadpis1"/>
    <w:rsid w:val="00813C7C"/>
    <w:rPr>
      <w:rFonts w:ascii="Times New Roman" w:eastAsia="Times New Roman" w:hAnsi="Times New Roman" w:cs="Times New Roman"/>
      <w:b/>
      <w:sz w:val="24"/>
      <w:szCs w:val="20"/>
      <w:lang w:eastAsia="sk-SK"/>
    </w:rPr>
  </w:style>
  <w:style w:type="paragraph" w:customStyle="1" w:styleId="Default">
    <w:name w:val="Default"/>
    <w:rsid w:val="00813C7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semiHidden/>
    <w:unhideWhenUsed/>
    <w:rsid w:val="00813C7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102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hyperlink" Target="javascript:%20fZzSRInternal('13304',%20'4258224',%20'4258224',%20'658749',%20'658764',%20'0')" TargetMode="Externa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hyperlink" Target="javascript:%20fZzSRInternal('13304',%20'4258224',%20'4258224',%20'658762',%20'658762',%20'0')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hyperlink" Target="javascript:%20fZzSRInternal('13304',%20'4258224',%20'4258224',%20'658749',%20'658754',%20'0')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javascript:%20fZzSRInternal('13304',%20'4258224',%20'4258224',%20'658749',%20'658764',%20'0')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hyperlink" Target="javascript:%20fZzSRInternal('13304',%20'4258224',%20'4258224',%20'658762',%20'658762',%20'0')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2652</Words>
  <Characters>15122</Characters>
  <Application>Microsoft Office Word</Application>
  <DocSecurity>0</DocSecurity>
  <Lines>126</Lines>
  <Paragraphs>35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 Zamkovský</dc:creator>
  <cp:keywords/>
  <dc:description/>
  <cp:lastModifiedBy>Matej Zamkovský</cp:lastModifiedBy>
  <cp:revision>18</cp:revision>
  <cp:lastPrinted>2013-02-14T11:29:00Z</cp:lastPrinted>
  <dcterms:created xsi:type="dcterms:W3CDTF">2013-01-25T08:13:00Z</dcterms:created>
  <dcterms:modified xsi:type="dcterms:W3CDTF">2013-02-14T11:31:00Z</dcterms:modified>
</cp:coreProperties>
</file>