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940" w:rsidRDefault="003B0940" w:rsidP="003B09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Koncepcia nakladania s komunálnym odpadom na území mesta Stará Ľubovňa.</w:t>
      </w:r>
    </w:p>
    <w:p w:rsidR="00AE2383" w:rsidRPr="00FE327B" w:rsidRDefault="00A04C45">
      <w:pPr>
        <w:rPr>
          <w:rFonts w:ascii="Times New Roman" w:hAnsi="Times New Roman" w:cs="Times New Roman"/>
          <w:b/>
          <w:sz w:val="24"/>
          <w:szCs w:val="24"/>
        </w:rPr>
      </w:pPr>
      <w:r w:rsidRPr="00FE327B">
        <w:rPr>
          <w:rFonts w:ascii="Times New Roman" w:hAnsi="Times New Roman" w:cs="Times New Roman"/>
          <w:b/>
          <w:sz w:val="24"/>
          <w:szCs w:val="24"/>
        </w:rPr>
        <w:t>V</w:t>
      </w:r>
      <w:r w:rsidR="007D7F42">
        <w:rPr>
          <w:rFonts w:ascii="Times New Roman" w:hAnsi="Times New Roman" w:cs="Times New Roman"/>
          <w:b/>
          <w:sz w:val="24"/>
          <w:szCs w:val="24"/>
        </w:rPr>
        <w:t xml:space="preserve"> uplynulom </w:t>
      </w:r>
      <w:r w:rsidRPr="00FE327B">
        <w:rPr>
          <w:rFonts w:ascii="Times New Roman" w:hAnsi="Times New Roman" w:cs="Times New Roman"/>
          <w:b/>
          <w:sz w:val="24"/>
          <w:szCs w:val="24"/>
        </w:rPr>
        <w:t>roku sme realizovali tieto najvýznamnejšie aktivity:</w:t>
      </w:r>
    </w:p>
    <w:p w:rsidR="00A04C45" w:rsidRDefault="00A04C45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Pozemky na skládke sme dostali do stavu, ktorý umožnil podať žiadosť o stavebné povolenie na IV. kazetu skládky. Uzavreli sme nájomné zmluvy s dodatkami, aby boli v súlade s požiadavkami povoľujúceho orgánu, vykúpili sme pozemky pod plánovanou IV. kazetou skládky, čím sme sa v tomto sektore dostali na úroveň 16 % vlastníckeho podielu, vôbec prvýkrát má EKOS majetkový podiel na pozemkoch pod skládkou.</w:t>
      </w:r>
    </w:p>
    <w:p w:rsidR="00A04C45" w:rsidRDefault="00A04C45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Inšpektorát životného prostredia v Košiciach sme podali žiadosť o stavebné povolenia na IV. kazetu skládky.</w:t>
      </w:r>
    </w:p>
    <w:p w:rsidR="00A04C45" w:rsidRDefault="00A04C45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Vyriešili sme zneškodňovanie odpadov u obchodných partnerov, čím sme zaistili ďalšiu existenciu spoločnosti v krátkodobom výhľade (do 2-3 rokov).</w:t>
      </w:r>
    </w:p>
    <w:p w:rsidR="00A04C45" w:rsidRDefault="00A04C45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Udržali sme voľnú kapacitu skládky na úrovni </w:t>
      </w:r>
      <w:r w:rsidR="005D3C4C">
        <w:rPr>
          <w:rFonts w:ascii="Times New Roman" w:hAnsi="Times New Roman" w:cs="Times New Roman"/>
          <w:sz w:val="24"/>
          <w:szCs w:val="24"/>
        </w:rPr>
        <w:t>1 800 m</w:t>
      </w:r>
      <w:r w:rsidR="005D3C4C" w:rsidRPr="005D3C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C4C">
        <w:rPr>
          <w:rFonts w:ascii="Times New Roman" w:hAnsi="Times New Roman" w:cs="Times New Roman"/>
          <w:sz w:val="24"/>
          <w:szCs w:val="24"/>
        </w:rPr>
        <w:t>(cca 3 mesiace skládkovania len na našej skládke)</w:t>
      </w:r>
      <w:r>
        <w:rPr>
          <w:rFonts w:ascii="Times New Roman" w:hAnsi="Times New Roman" w:cs="Times New Roman"/>
          <w:sz w:val="24"/>
          <w:szCs w:val="24"/>
        </w:rPr>
        <w:t>, čím je zabezpečené zneškodňovania drobných odpadov. K januáru 2015 bola voľná kapacita cca 6000 m</w:t>
      </w:r>
      <w:r w:rsidRPr="007D7F4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čo by pri nezmenenom spôsobe znamenalo ukončenie prevádzky skládky v auguste 2015.</w:t>
      </w:r>
    </w:p>
    <w:p w:rsidR="00A04C45" w:rsidRDefault="00A04C45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Zaviedli sme systémový zber biologicky rozložiteľných kuchynských a reštauračných odpadov v celom našom regióne.</w:t>
      </w:r>
    </w:p>
    <w:p w:rsidR="00A04C45" w:rsidRDefault="00A04C45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Úplne sme sprevádzkovali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kompostáreň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pričom </w:t>
      </w:r>
      <w:proofErr w:type="spellStart"/>
      <w:r w:rsidR="004324CF">
        <w:rPr>
          <w:rFonts w:ascii="Times New Roman" w:hAnsi="Times New Roman" w:cs="Times New Roman"/>
          <w:sz w:val="24"/>
          <w:szCs w:val="24"/>
        </w:rPr>
        <w:t>fermentor</w:t>
      </w:r>
      <w:proofErr w:type="spellEnd"/>
      <w:r w:rsidR="004324CF">
        <w:rPr>
          <w:rFonts w:ascii="Times New Roman" w:hAnsi="Times New Roman" w:cs="Times New Roman"/>
          <w:sz w:val="24"/>
          <w:szCs w:val="24"/>
        </w:rPr>
        <w:t xml:space="preserve"> využívame 2x mesačne.</w:t>
      </w:r>
    </w:p>
    <w:p w:rsidR="007D7F42" w:rsidRDefault="007D7F42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 februári 2016 sme získali od RUVZ súhlas na uvedenie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Kompostárne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trvalej prevádzky.</w:t>
      </w:r>
    </w:p>
    <w:p w:rsidR="007D7F42" w:rsidRDefault="007D7F42" w:rsidP="007367A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F42">
        <w:rPr>
          <w:rFonts w:ascii="Times New Roman" w:hAnsi="Times New Roman" w:cs="Times New Roman"/>
          <w:sz w:val="24"/>
          <w:szCs w:val="24"/>
        </w:rPr>
        <w:t xml:space="preserve">V marci 2016 sme získali potrebné súhlasy na prevádzku </w:t>
      </w:r>
      <w:proofErr w:type="spellStart"/>
      <w:r w:rsidRPr="007D7F42">
        <w:rPr>
          <w:rFonts w:ascii="Times New Roman" w:hAnsi="Times New Roman" w:cs="Times New Roman"/>
          <w:sz w:val="24"/>
          <w:szCs w:val="24"/>
        </w:rPr>
        <w:t>Kompostárne</w:t>
      </w:r>
      <w:proofErr w:type="spellEnd"/>
      <w:r w:rsidRPr="007D7F42">
        <w:rPr>
          <w:rFonts w:ascii="Times New Roman" w:hAnsi="Times New Roman" w:cs="Times New Roman"/>
          <w:sz w:val="24"/>
          <w:szCs w:val="24"/>
        </w:rPr>
        <w:t xml:space="preserve"> od Okresného úradu</w:t>
      </w:r>
      <w:r>
        <w:rPr>
          <w:rFonts w:ascii="Times New Roman" w:hAnsi="Times New Roman" w:cs="Times New Roman"/>
          <w:sz w:val="24"/>
          <w:szCs w:val="24"/>
        </w:rPr>
        <w:t xml:space="preserve"> Stará Ľubovňa.</w:t>
      </w:r>
    </w:p>
    <w:p w:rsidR="004324CF" w:rsidRPr="007D7F42" w:rsidRDefault="004324CF" w:rsidP="007367A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F42">
        <w:rPr>
          <w:rFonts w:ascii="Times New Roman" w:hAnsi="Times New Roman" w:cs="Times New Roman"/>
          <w:sz w:val="24"/>
          <w:szCs w:val="24"/>
        </w:rPr>
        <w:t xml:space="preserve">Vykryli sme stratu </w:t>
      </w:r>
      <w:proofErr w:type="spellStart"/>
      <w:r w:rsidRPr="007D7F42">
        <w:rPr>
          <w:rFonts w:ascii="Times New Roman" w:hAnsi="Times New Roman" w:cs="Times New Roman"/>
          <w:sz w:val="24"/>
          <w:szCs w:val="24"/>
        </w:rPr>
        <w:t>kompostárne</w:t>
      </w:r>
      <w:proofErr w:type="spellEnd"/>
      <w:r w:rsidRPr="007D7F42">
        <w:rPr>
          <w:rFonts w:ascii="Times New Roman" w:hAnsi="Times New Roman" w:cs="Times New Roman"/>
          <w:sz w:val="24"/>
          <w:szCs w:val="24"/>
        </w:rPr>
        <w:t xml:space="preserve"> na úrovni cca 40 000 € z vlastných zdrojov.</w:t>
      </w:r>
    </w:p>
    <w:p w:rsidR="004324CF" w:rsidRDefault="004324CF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Zakúpili sme profesionálny vysokotlakový čistič v hodnote 4 500 € cez Elektronický kontraktačný systém.</w:t>
      </w:r>
    </w:p>
    <w:p w:rsidR="004324CF" w:rsidRDefault="004324CF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Prvýkrát od zavedenia systémového separovaného zberu v meste (r. 1994) sme kompletne vyčistili zvony na separovaný zber.</w:t>
      </w:r>
    </w:p>
    <w:p w:rsidR="00DA3A86" w:rsidRDefault="004324CF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Doplnili sme stanovištia separovaného zberu v meste a okrese. V meste sa nám podarilo vymeniť všetky plechové zvony s malým objemom (450 l). Išlo spolu o cca 10 stanovíšť.</w:t>
      </w:r>
      <w:r w:rsidR="006804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4CF" w:rsidRDefault="006804D7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Zaviedli sme kontajnery na zber použitého jedlého oleja.</w:t>
      </w:r>
    </w:p>
    <w:p w:rsidR="00645938" w:rsidRDefault="00645938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Plnili sme dotačné kritéria, ktoré vyplývajú zo zmluvy medzi Mestom a Recyklačným fondom, na kúpu vozidla pre separovaný zber.</w:t>
      </w:r>
    </w:p>
    <w:p w:rsidR="004324CF" w:rsidRDefault="004324CF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Kúpili sme traktor </w:t>
      </w:r>
      <w:proofErr w:type="spellStart"/>
      <w:r>
        <w:rPr>
          <w:rFonts w:ascii="Times New Roman" w:hAnsi="Times New Roman" w:cs="Times New Roman"/>
          <w:sz w:val="24"/>
          <w:szCs w:val="24"/>
        </w:rPr>
        <w:t>Zetor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Proxima 90 za cca 40 000 €, úplne z vlastných zdrojov (bez úverov, leasingu), ktorý nahradil starý traktor z roku 1987. Pri nákupe sme opäť využili Elektronický kontraktačný systém.</w:t>
      </w:r>
    </w:p>
    <w:p w:rsidR="004324CF" w:rsidRDefault="004324CF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júli, kedy sa nám pokazili traktorové kosačky, sme kúpili zánovnú profesionálnu kosačku KUBOTA, s naftovým pohonom a špeciálnou úpravou výsypného koša na vyšší zdvih.</w:t>
      </w:r>
    </w:p>
    <w:p w:rsidR="004324CF" w:rsidRDefault="00645938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 s obcami sme promptne zareagovali na zmenu zákona o odpadoch a pomohli sme vyjednať celú sumu potrebnú na fungovanie separovaného zberu v regióne na dosiahnutej úrovni (cca 150 000 €).</w:t>
      </w:r>
    </w:p>
    <w:p w:rsidR="00645938" w:rsidRDefault="00645938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separovanom zbere odpadov sme </w:t>
      </w:r>
      <w:proofErr w:type="spellStart"/>
      <w:r>
        <w:rPr>
          <w:rFonts w:ascii="Times New Roman" w:hAnsi="Times New Roman" w:cs="Times New Roman"/>
          <w:sz w:val="24"/>
          <w:szCs w:val="24"/>
        </w:rPr>
        <w:t>znovuzaviedli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triedenie drogériových plastov a zvýšili sme množstvo separovaného zberu: Papier a kartón – 177 t, plast – 87 t, sklo – 575 t, </w:t>
      </w:r>
      <w:proofErr w:type="spellStart"/>
      <w:r>
        <w:rPr>
          <w:rFonts w:ascii="Times New Roman" w:hAnsi="Times New Roman" w:cs="Times New Roman"/>
          <w:sz w:val="24"/>
          <w:szCs w:val="24"/>
        </w:rPr>
        <w:t>tetrapak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25 t, bioodpad – 1 000 t.</w:t>
      </w:r>
    </w:p>
    <w:p w:rsidR="00645938" w:rsidRDefault="00645938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Vyjednali sme </w:t>
      </w:r>
      <w:r w:rsidR="00DA3A86">
        <w:rPr>
          <w:rFonts w:ascii="Times New Roman" w:hAnsi="Times New Roman" w:cs="Times New Roman"/>
          <w:sz w:val="24"/>
          <w:szCs w:val="24"/>
        </w:rPr>
        <w:t>kúpu</w:t>
      </w:r>
      <w:r>
        <w:rPr>
          <w:rFonts w:ascii="Times New Roman" w:hAnsi="Times New Roman" w:cs="Times New Roman"/>
          <w:sz w:val="24"/>
          <w:szCs w:val="24"/>
        </w:rPr>
        <w:t xml:space="preserve"> strojov a zariadení zakúpených v rámci projektu Obecných kompostovísk</w:t>
      </w:r>
      <w:r w:rsidR="0041589D">
        <w:rPr>
          <w:rFonts w:ascii="Times New Roman" w:hAnsi="Times New Roman" w:cs="Times New Roman"/>
          <w:sz w:val="24"/>
          <w:szCs w:val="24"/>
        </w:rPr>
        <w:t xml:space="preserve"> za celkovú cenu 30 000 €, pričom splátky sú rozvrhnuté na 5 rokov.</w:t>
      </w:r>
    </w:p>
    <w:p w:rsidR="0072712D" w:rsidRDefault="0041589D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Dokončili sme proces kúpy administratívnej budovy a priľahlých pozemkov, pričom sme na kúpu vyjednali úver vo výške 138 000 € s 1,5 % úrokom a našou spoluúčasťou vo výške cca 9 000 €, so splatnosťou 10 rokov. Pre zabezpečenie</w:t>
      </w:r>
      <w:r w:rsidR="0072712D">
        <w:rPr>
          <w:rFonts w:ascii="Times New Roman" w:hAnsi="Times New Roman" w:cs="Times New Roman"/>
          <w:sz w:val="24"/>
          <w:szCs w:val="24"/>
        </w:rPr>
        <w:t xml:space="preserve"> možných príjmov z nájmu priestorov tejto budovy, sme vyprázdnili priestory riaditeľa, ktoré spolu s inými ponúkneme na prenájom.</w:t>
      </w:r>
    </w:p>
    <w:p w:rsidR="0072712D" w:rsidRDefault="0072712D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Bohužiaľ počas roka došlo k zníženiu počtu zamestnancov, tak aby sme boli efektívnejší.</w:t>
      </w:r>
    </w:p>
    <w:p w:rsidR="0072712D" w:rsidRDefault="0072712D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Zapojili sme sa do aktivít na podporu zamestnávanie dlhodobo nezamestnaných, ktorých sme využili na sezónne práce.</w:t>
      </w:r>
    </w:p>
    <w:p w:rsidR="005308EC" w:rsidRDefault="005308EC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Mestom sme podali projekt na kúpu vozidla pre zber biologických odpadov, typu smetiarskeho auta, na </w:t>
      </w:r>
      <w:proofErr w:type="spellStart"/>
      <w:r>
        <w:rPr>
          <w:rFonts w:ascii="Times New Roman" w:hAnsi="Times New Roman" w:cs="Times New Roman"/>
          <w:sz w:val="24"/>
          <w:szCs w:val="24"/>
        </w:rPr>
        <w:t>Envirofond</w:t>
      </w:r>
      <w:proofErr w:type="spellEnd"/>
      <w:r>
        <w:rPr>
          <w:rFonts w:ascii="Times New Roman" w:hAnsi="Times New Roman" w:cs="Times New Roman"/>
          <w:sz w:val="24"/>
          <w:szCs w:val="24"/>
        </w:rPr>
        <w:t>, ktorý bol úspešný.</w:t>
      </w:r>
    </w:p>
    <w:p w:rsidR="0072712D" w:rsidRDefault="0072712D" w:rsidP="003B094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Zamestnanci dostali na konci roka odmenu vo výške svojho platu. (13. plat</w:t>
      </w:r>
      <w:r w:rsidR="00DB4FBB">
        <w:rPr>
          <w:rFonts w:ascii="Times New Roman" w:hAnsi="Times New Roman" w:cs="Times New Roman"/>
          <w:sz w:val="24"/>
          <w:szCs w:val="24"/>
        </w:rPr>
        <w:t xml:space="preserve">- 40 </w:t>
      </w:r>
      <w:r w:rsidR="009532F6">
        <w:rPr>
          <w:rFonts w:ascii="Times New Roman" w:hAnsi="Times New Roman" w:cs="Times New Roman"/>
          <w:sz w:val="24"/>
          <w:szCs w:val="24"/>
        </w:rPr>
        <w:t>000 €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2712D" w:rsidRDefault="0072712D" w:rsidP="003B0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Veľmi náročný rok sme ukončili kladným hospodárskym výsledkom. V najbližšom období je veľmi pravdepodobné, že z ekonomických dôvodov nebude možné dať ľuďom odmeny a kladné hospodárenie bude ohrozené.</w:t>
      </w:r>
    </w:p>
    <w:p w:rsidR="009324A5" w:rsidRPr="00FE327B" w:rsidRDefault="009324A5" w:rsidP="0072712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E327B">
        <w:rPr>
          <w:rFonts w:ascii="Times New Roman" w:hAnsi="Times New Roman" w:cs="Times New Roman"/>
          <w:b/>
          <w:sz w:val="24"/>
          <w:szCs w:val="24"/>
        </w:rPr>
        <w:t>Ekonom</w:t>
      </w:r>
      <w:r w:rsidR="00084D98">
        <w:rPr>
          <w:rFonts w:ascii="Times New Roman" w:hAnsi="Times New Roman" w:cs="Times New Roman"/>
          <w:b/>
          <w:sz w:val="24"/>
          <w:szCs w:val="24"/>
        </w:rPr>
        <w:t xml:space="preserve">ické ohrozenia </w:t>
      </w:r>
      <w:proofErr w:type="spellStart"/>
      <w:r w:rsidR="00084D98">
        <w:rPr>
          <w:rFonts w:ascii="Times New Roman" w:hAnsi="Times New Roman" w:cs="Times New Roman"/>
          <w:b/>
          <w:sz w:val="24"/>
          <w:szCs w:val="24"/>
        </w:rPr>
        <w:t>EKOSu</w:t>
      </w:r>
      <w:proofErr w:type="spellEnd"/>
      <w:r w:rsidR="00084D98">
        <w:rPr>
          <w:rFonts w:ascii="Times New Roman" w:hAnsi="Times New Roman" w:cs="Times New Roman"/>
          <w:b/>
          <w:sz w:val="24"/>
          <w:szCs w:val="24"/>
        </w:rPr>
        <w:t xml:space="preserve"> do 3 rokov:</w:t>
      </w:r>
    </w:p>
    <w:p w:rsidR="009324A5" w:rsidRDefault="009324A5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Náklady na zneškodňovanie odpadov</w:t>
      </w:r>
      <w:r w:rsidR="005831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bez vlastnej skládky</w:t>
      </w:r>
      <w:r w:rsidR="005831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vytvárajú vnútorný problém s hotovostnými peniazmi.</w:t>
      </w:r>
    </w:p>
    <w:p w:rsidR="0041589D" w:rsidRDefault="005831C9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Zneškodňovanie odpadov na partnerských skládkach, ak sa neprijmú iné opatrenia, spôsobí zvýšenie nákladov o cca 150 000 až 200 000 € za rok.</w:t>
      </w:r>
    </w:p>
    <w:p w:rsidR="005831C9" w:rsidRDefault="005831C9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Uzatvorenie skládky, teda naplnenie voľného objemu skládky, by znamenalo nemožnosť prijímať drobný odpad. Alternatívne nakladanie nie je zabezpečené. Realizácia alternatívy by priniesla náklady na úrovni cca 250 000 €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jednorázovo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31C9" w:rsidRDefault="005831C9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Zastaranosť strojov a zariadení bude znamenať nemožnosť poskytovania ziskových služieb. Najhorší stav, z pohľadu ohrozenia nosnej činnosti a zisku, je v prípade smetiarskych vozidiel. Kde zo štyroch funkčných vozidiel, nie je v 100 % stave ani jedno, najmladšie vozidlo využívame už 6 rokov. Kúpa nového vozidla je v hodnote 160 000 €, je však nutné kúpiť dve, náklady sú teda cca 300 000 €. </w:t>
      </w:r>
    </w:p>
    <w:p w:rsidR="005831C9" w:rsidRDefault="005831C9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rekultiváciu III. kazety skládky nám chýba cca 350 000 €.</w:t>
      </w:r>
    </w:p>
    <w:p w:rsidR="005831C9" w:rsidRDefault="005831C9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prevádzku skládky, ktorá už neprináša zisk, sú náklady (už po znížení počtu zamestnancov) cca </w:t>
      </w:r>
      <w:r w:rsidR="00783AF0">
        <w:rPr>
          <w:rFonts w:ascii="Times New Roman" w:hAnsi="Times New Roman" w:cs="Times New Roman"/>
          <w:sz w:val="24"/>
          <w:szCs w:val="24"/>
        </w:rPr>
        <w:t>20 000 € a to nemáme zabezpečenú riadnu ochranu objektu.</w:t>
      </w:r>
    </w:p>
    <w:p w:rsidR="00783AF0" w:rsidRDefault="00783AF0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splátky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kompaktora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skládke, dávame ročne 34 000 €, jeho aktuálny prínos je minimálny.</w:t>
      </w:r>
    </w:p>
    <w:p w:rsidR="00783AF0" w:rsidRDefault="00783AF0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Vykrytie straty z prevádzky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kompostárne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ročne cca 40 000 € z vlastných zdrojov.</w:t>
      </w:r>
    </w:p>
    <w:p w:rsidR="00783AF0" w:rsidRDefault="00783AF0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splátku administratívnej budovy dáme ročne 15 000 </w:t>
      </w:r>
      <w:r w:rsidR="008C54A3">
        <w:rPr>
          <w:rFonts w:ascii="Times New Roman" w:hAnsi="Times New Roman" w:cs="Times New Roman"/>
          <w:sz w:val="24"/>
          <w:szCs w:val="24"/>
        </w:rPr>
        <w:t>€ (3 roky – 45 000 €)</w:t>
      </w:r>
    </w:p>
    <w:p w:rsidR="00783AF0" w:rsidRDefault="00783AF0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stroje a zariadenia (ramenový nakladač, Merlo nakladač, kontajnery atď.) musíme Ľubovnianskemu regionálnemu združeniu zaplatiť 30 000 €.</w:t>
      </w:r>
    </w:p>
    <w:p w:rsidR="00783AF0" w:rsidRDefault="00783AF0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Hasenie starých záležitostí, ktoré môžu „vybuchnúť“ kedykoľvek nie je možné finančne vyčísliť, ale je nutné na </w:t>
      </w:r>
      <w:proofErr w:type="spellStart"/>
      <w:r>
        <w:rPr>
          <w:rFonts w:ascii="Times New Roman" w:hAnsi="Times New Roman" w:cs="Times New Roman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pamätať.</w:t>
      </w:r>
    </w:p>
    <w:p w:rsidR="00FE327B" w:rsidRDefault="00FE327B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 na druhotnú surovinu 50 000 €.</w:t>
      </w:r>
    </w:p>
    <w:p w:rsidR="00FE327B" w:rsidRDefault="00FE327B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Splátka vozidla na separovaný zber 15 000 € ročne pre Mesto.</w:t>
      </w:r>
      <w:r w:rsidR="00400447">
        <w:rPr>
          <w:rFonts w:ascii="Times New Roman" w:hAnsi="Times New Roman" w:cs="Times New Roman"/>
          <w:sz w:val="24"/>
          <w:szCs w:val="24"/>
        </w:rPr>
        <w:t xml:space="preserve"> (spolu 60 000 €)</w:t>
      </w:r>
    </w:p>
    <w:p w:rsidR="005308EC" w:rsidRDefault="005308EC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Dofinancovanie vozidla z </w:t>
      </w:r>
      <w:proofErr w:type="spellStart"/>
      <w:r>
        <w:rPr>
          <w:rFonts w:ascii="Times New Roman" w:hAnsi="Times New Roman" w:cs="Times New Roman"/>
          <w:sz w:val="24"/>
          <w:szCs w:val="24"/>
        </w:rPr>
        <w:t>Envirofondu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50 000 €.</w:t>
      </w:r>
    </w:p>
    <w:p w:rsidR="00783AF0" w:rsidRDefault="00783AF0" w:rsidP="003B094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prípade výstavby skládky je potrebné v prvej fáze (výstavba) cca 1 000 000 €, v druhej fáze (prevádzka 10 rokov) cca 650 000 €, v tretej fáze (rekultivácia a 30 ročný monitoring)</w:t>
      </w:r>
      <w:r w:rsidR="00637F04">
        <w:rPr>
          <w:rFonts w:ascii="Times New Roman" w:hAnsi="Times New Roman" w:cs="Times New Roman"/>
          <w:sz w:val="24"/>
          <w:szCs w:val="24"/>
        </w:rPr>
        <w:t xml:space="preserve"> cca 900 000 €.</w:t>
      </w:r>
    </w:p>
    <w:p w:rsidR="00FE327B" w:rsidRDefault="00FE327B" w:rsidP="003B09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 náklady bez výstavby IV. kazety sú 1 3</w:t>
      </w:r>
      <w:r w:rsidR="005308E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4 000 €. Výstavba skládky predstavuje 2 550 000 €. Spolu je to teda 3 </w:t>
      </w:r>
      <w:r w:rsidR="005308EC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4 000 €.</w:t>
      </w:r>
    </w:p>
    <w:p w:rsidR="00936AB2" w:rsidRPr="00936AB2" w:rsidRDefault="00936AB2" w:rsidP="003B09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AB2">
        <w:rPr>
          <w:rFonts w:ascii="Times New Roman" w:hAnsi="Times New Roman" w:cs="Times New Roman"/>
          <w:b/>
          <w:sz w:val="24"/>
          <w:szCs w:val="24"/>
        </w:rPr>
        <w:t>Alternatívy nakladania s komunálnym odpadom na území mesta Stará Ľubovňa</w:t>
      </w:r>
      <w:r w:rsidR="00E43D77">
        <w:rPr>
          <w:rFonts w:ascii="Times New Roman" w:hAnsi="Times New Roman" w:cs="Times New Roman"/>
          <w:b/>
          <w:sz w:val="24"/>
          <w:szCs w:val="24"/>
        </w:rPr>
        <w:t>:</w:t>
      </w:r>
    </w:p>
    <w:p w:rsidR="002E6F86" w:rsidRDefault="002E6F86" w:rsidP="003B094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6F86">
        <w:rPr>
          <w:rFonts w:ascii="Times New Roman" w:hAnsi="Times New Roman" w:cs="Times New Roman"/>
        </w:rPr>
        <w:t>Vybudovanie zariadenia na „termické“ a jemu podobné spracovanie odpadov</w:t>
      </w:r>
      <w:r w:rsidR="00DB562C">
        <w:rPr>
          <w:rFonts w:ascii="Times New Roman" w:hAnsi="Times New Roman" w:cs="Times New Roman"/>
        </w:rPr>
        <w:t xml:space="preserve"> </w:t>
      </w:r>
      <w:r w:rsidRPr="002E6F86">
        <w:rPr>
          <w:rFonts w:ascii="Times New Roman" w:hAnsi="Times New Roman" w:cs="Times New Roman"/>
        </w:rPr>
        <w:t>na mieste skládky „Skalka“ – prínosom by bolo riešenie zneškodňovania komunálnych odpadov v území, kde sa tak uskutočňovalo doteraz. Prínosom by bol aj predaj energií. Nevýhodou sú vysoké vstupné náklady,</w:t>
      </w:r>
      <w:r w:rsidR="00DB562C">
        <w:rPr>
          <w:rFonts w:ascii="Times New Roman" w:hAnsi="Times New Roman" w:cs="Times New Roman"/>
        </w:rPr>
        <w:t xml:space="preserve"> problematické majetkové pomery pozemkov,</w:t>
      </w:r>
      <w:r w:rsidRPr="002E6F86">
        <w:rPr>
          <w:rFonts w:ascii="Times New Roman" w:hAnsi="Times New Roman" w:cs="Times New Roman"/>
        </w:rPr>
        <w:t xml:space="preserve"> potreba dobudovania infraštruktúry – elektrická energia, rozšírenie cestnej siete. Takéto zariadenie si nevystačí s „okresným“ odpadom po ekonomickej ani technickej stránke a bude potrebné zvážať odpad z iných okresov.</w:t>
      </w:r>
    </w:p>
    <w:p w:rsidR="00DB562C" w:rsidRDefault="00770CD2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Reálnosť</w:t>
      </w:r>
      <w:r w:rsidR="00DB562C">
        <w:rPr>
          <w:rFonts w:ascii="Times New Roman" w:hAnsi="Times New Roman" w:cs="Times New Roman"/>
        </w:rPr>
        <w:t xml:space="preserve"> uskutočnenia do 4 rokov: 10 %.</w:t>
      </w:r>
    </w:p>
    <w:p w:rsidR="00DB562C" w:rsidRPr="002E6F86" w:rsidRDefault="00DB562C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E6F86" w:rsidRDefault="002E6F86" w:rsidP="003B094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6F86">
        <w:rPr>
          <w:rFonts w:ascii="Times New Roman" w:hAnsi="Times New Roman" w:cs="Times New Roman"/>
        </w:rPr>
        <w:t>Materiálovo – biologická úpravňa odpadov – výhodou môže byť triedenie zdanlivo nevyužiteľného odpadu, z toho možný ekonomický prínos, i keď nemôžeme predpovedať pohyb trhu a ekonomické cykly. Nevýhodou je vysoká vstupná investícia, neriešenie problému zostatkového odpadu, problém s udržaním hygienických podmienok pracoviska.</w:t>
      </w:r>
    </w:p>
    <w:p w:rsidR="00DB562C" w:rsidRPr="002E6F86" w:rsidRDefault="00770CD2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Reálnosť</w:t>
      </w:r>
      <w:r w:rsidR="00DB562C">
        <w:rPr>
          <w:rFonts w:ascii="Times New Roman" w:hAnsi="Times New Roman" w:cs="Times New Roman"/>
        </w:rPr>
        <w:t xml:space="preserve"> uskutočnenia do 4 rokov: 20 %.</w:t>
      </w:r>
    </w:p>
    <w:p w:rsidR="00DB562C" w:rsidRPr="002E6F86" w:rsidRDefault="00DB562C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E6F86" w:rsidRDefault="002E6F86" w:rsidP="003B094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6F86">
        <w:rPr>
          <w:rFonts w:ascii="Times New Roman" w:hAnsi="Times New Roman" w:cs="Times New Roman"/>
        </w:rPr>
        <w:t>Vybudovanie prekládkovej stanice – výhodou je zabezpečenie zneškodňovania odpadov v spolupráci s partnermi – skládky, spaľovne. Je možné k tomu pripojiť prvky materiálovej úpravy (využitie mag</w:t>
      </w:r>
      <w:r w:rsidR="00DB562C">
        <w:rPr>
          <w:rFonts w:ascii="Times New Roman" w:hAnsi="Times New Roman" w:cs="Times New Roman"/>
        </w:rPr>
        <w:t>netu na vytiahnutie materiálov).</w:t>
      </w:r>
      <w:r w:rsidRPr="002E6F86">
        <w:rPr>
          <w:rFonts w:ascii="Times New Roman" w:hAnsi="Times New Roman" w:cs="Times New Roman"/>
        </w:rPr>
        <w:t xml:space="preserve"> Nevýhodou môžu byť vstupné náklady na zabezpečenie prevozných kontajnerov najle</w:t>
      </w:r>
      <w:r w:rsidR="00DB562C">
        <w:rPr>
          <w:rFonts w:ascii="Times New Roman" w:hAnsi="Times New Roman" w:cs="Times New Roman"/>
        </w:rPr>
        <w:t>pšie s vnútorným lisom a ťahača, veľkou nevýhodou je</w:t>
      </w:r>
      <w:r w:rsidR="00770CD2">
        <w:rPr>
          <w:rFonts w:ascii="Times New Roman" w:hAnsi="Times New Roman" w:cs="Times New Roman"/>
        </w:rPr>
        <w:t xml:space="preserve"> neexistujúca</w:t>
      </w:r>
      <w:r w:rsidR="00DB562C">
        <w:rPr>
          <w:rFonts w:ascii="Times New Roman" w:hAnsi="Times New Roman" w:cs="Times New Roman"/>
        </w:rPr>
        <w:t xml:space="preserve"> </w:t>
      </w:r>
      <w:r w:rsidR="00770CD2">
        <w:rPr>
          <w:rFonts w:ascii="Times New Roman" w:hAnsi="Times New Roman" w:cs="Times New Roman"/>
        </w:rPr>
        <w:t>lokalizácia.</w:t>
      </w:r>
      <w:r w:rsidRPr="002E6F86">
        <w:rPr>
          <w:rFonts w:ascii="Times New Roman" w:hAnsi="Times New Roman" w:cs="Times New Roman"/>
        </w:rPr>
        <w:t xml:space="preserve"> Správnou logistikou ťahača a kontajnerov je možné zabezpečiť ich efektívne využívanie,  prípadne dokúpenie zariadení na úpravu stavebných hmôt na ich materiálové zhodnotenie na mieste vzniku.</w:t>
      </w:r>
      <w:r w:rsidR="00770CD2">
        <w:rPr>
          <w:rFonts w:ascii="Times New Roman" w:hAnsi="Times New Roman" w:cs="Times New Roman"/>
        </w:rPr>
        <w:t xml:space="preserve"> Do úvahy by prichádzalo umiestnenie na skládke (otázka povolení) alebo v okolí </w:t>
      </w:r>
      <w:proofErr w:type="spellStart"/>
      <w:r w:rsidR="00770CD2">
        <w:rPr>
          <w:rFonts w:ascii="Times New Roman" w:hAnsi="Times New Roman" w:cs="Times New Roman"/>
        </w:rPr>
        <w:t>kompostárne</w:t>
      </w:r>
      <w:proofErr w:type="spellEnd"/>
      <w:r w:rsidR="00770CD2">
        <w:rPr>
          <w:rFonts w:ascii="Times New Roman" w:hAnsi="Times New Roman" w:cs="Times New Roman"/>
        </w:rPr>
        <w:t xml:space="preserve"> (otázka vlastníctva pozemkov)</w:t>
      </w:r>
      <w:r w:rsidR="00CC3736">
        <w:rPr>
          <w:rFonts w:ascii="Times New Roman" w:hAnsi="Times New Roman" w:cs="Times New Roman"/>
        </w:rPr>
        <w:t>.</w:t>
      </w:r>
    </w:p>
    <w:p w:rsidR="00770CD2" w:rsidRPr="002E6F86" w:rsidRDefault="00770CD2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Reálnosť uskutočnenia do 4 rokov: </w:t>
      </w:r>
      <w:r w:rsidR="00CE5ED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0 %.</w:t>
      </w:r>
    </w:p>
    <w:p w:rsidR="00DB562C" w:rsidRPr="002E6F86" w:rsidRDefault="00DB562C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E6F86" w:rsidRDefault="008C39E5" w:rsidP="003B094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Vybudovanie skládky, v inom ako terajšom priestore</w:t>
      </w:r>
      <w:r w:rsidR="002E6F86" w:rsidRPr="002E6F86">
        <w:rPr>
          <w:rFonts w:ascii="Times New Roman" w:hAnsi="Times New Roman" w:cs="Times New Roman"/>
        </w:rPr>
        <w:t xml:space="preserve"> a teda záber ďalšej pôdy. Nevýhodou je zdĺhavosť prípravného procesu, riziko nepovolenia nového priestoru je výrazné. </w:t>
      </w:r>
    </w:p>
    <w:p w:rsidR="00770CD2" w:rsidRPr="002E6F86" w:rsidRDefault="00770CD2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Reálnosť uskutočnenia do 4 rokov: 5 %.</w:t>
      </w:r>
    </w:p>
    <w:p w:rsidR="00770CD2" w:rsidRDefault="00770CD2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E6F86" w:rsidRDefault="002E6F86" w:rsidP="003B094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6F86">
        <w:rPr>
          <w:rFonts w:ascii="Times New Roman" w:hAnsi="Times New Roman" w:cs="Times New Roman"/>
        </w:rPr>
        <w:t xml:space="preserve">Vývoz odpadov na zneškodnenie terajšou technikou k najbližším zariadeniam. Pri tomto spôsobe </w:t>
      </w:r>
      <w:r w:rsidR="00CC3736">
        <w:rPr>
          <w:rFonts w:ascii="Times New Roman" w:hAnsi="Times New Roman" w:cs="Times New Roman"/>
        </w:rPr>
        <w:t>sú zvýšené náklady</w:t>
      </w:r>
      <w:r w:rsidR="00DB562C">
        <w:rPr>
          <w:rFonts w:ascii="Times New Roman" w:hAnsi="Times New Roman" w:cs="Times New Roman"/>
        </w:rPr>
        <w:t xml:space="preserve"> na logistiku. Týmto spôsobom sa nevyrieši nakladanie s drobným odpadom, </w:t>
      </w:r>
      <w:proofErr w:type="spellStart"/>
      <w:r w:rsidR="00DB562C">
        <w:rPr>
          <w:rFonts w:ascii="Times New Roman" w:hAnsi="Times New Roman" w:cs="Times New Roman"/>
        </w:rPr>
        <w:t>samovývoz</w:t>
      </w:r>
      <w:proofErr w:type="spellEnd"/>
      <w:r w:rsidR="00DB562C">
        <w:rPr>
          <w:rFonts w:ascii="Times New Roman" w:hAnsi="Times New Roman" w:cs="Times New Roman"/>
        </w:rPr>
        <w:t xml:space="preserve">. </w:t>
      </w:r>
    </w:p>
    <w:p w:rsidR="00770CD2" w:rsidRDefault="00770CD2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Reálnosť uskutočnenia do 4 rokov: 80 %.</w:t>
      </w:r>
    </w:p>
    <w:p w:rsidR="00CC3736" w:rsidRDefault="00CC3736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CC3736" w:rsidRDefault="00CC3736" w:rsidP="003B094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Pokračovanie v pláne vybudovania IV. kazety. </w:t>
      </w:r>
    </w:p>
    <w:p w:rsidR="00CC3736" w:rsidRDefault="00CC3736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Reálnosť uskutočnenia do 4 rokov: 50 %.</w:t>
      </w:r>
    </w:p>
    <w:p w:rsidR="00CC3736" w:rsidRDefault="00CC3736" w:rsidP="003B0940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770CD2" w:rsidRDefault="00770CD2" w:rsidP="003B09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C3736" w:rsidRDefault="00CC3736" w:rsidP="003B09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 by prichádzalo</w:t>
      </w:r>
      <w:r w:rsidR="00995B4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do úvahy riešenie len pre Starú Ľubovňu je možné spojiť bod E</w:t>
      </w:r>
      <w:r w:rsidR="00995B47">
        <w:rPr>
          <w:rFonts w:ascii="Times New Roman" w:hAnsi="Times New Roman" w:cs="Times New Roman"/>
        </w:rPr>
        <w:t xml:space="preserve"> s jednoduchším variantom bodu C. Pre nakladanie s</w:t>
      </w:r>
      <w:r w:rsidR="00B76178">
        <w:rPr>
          <w:rFonts w:ascii="Times New Roman" w:hAnsi="Times New Roman" w:cs="Times New Roman"/>
        </w:rPr>
        <w:t> </w:t>
      </w:r>
      <w:r w:rsidR="00995B47">
        <w:rPr>
          <w:rFonts w:ascii="Times New Roman" w:hAnsi="Times New Roman" w:cs="Times New Roman"/>
        </w:rPr>
        <w:t>odpadom</w:t>
      </w:r>
      <w:r w:rsidR="00B76178">
        <w:rPr>
          <w:rFonts w:ascii="Times New Roman" w:hAnsi="Times New Roman" w:cs="Times New Roman"/>
        </w:rPr>
        <w:t>,</w:t>
      </w:r>
      <w:r w:rsidR="00995B47">
        <w:rPr>
          <w:rFonts w:ascii="Times New Roman" w:hAnsi="Times New Roman" w:cs="Times New Roman"/>
        </w:rPr>
        <w:t xml:space="preserve"> v celom regióne </w:t>
      </w:r>
      <w:proofErr w:type="spellStart"/>
      <w:r w:rsidR="00995B47">
        <w:rPr>
          <w:rFonts w:ascii="Times New Roman" w:hAnsi="Times New Roman" w:cs="Times New Roman"/>
        </w:rPr>
        <w:t>EKOSu</w:t>
      </w:r>
      <w:proofErr w:type="spellEnd"/>
      <w:r w:rsidR="00B76178">
        <w:rPr>
          <w:rFonts w:ascii="Times New Roman" w:hAnsi="Times New Roman" w:cs="Times New Roman"/>
        </w:rPr>
        <w:t>,</w:t>
      </w:r>
      <w:r w:rsidR="00995B47">
        <w:rPr>
          <w:rFonts w:ascii="Times New Roman" w:hAnsi="Times New Roman" w:cs="Times New Roman"/>
        </w:rPr>
        <w:t xml:space="preserve"> je nevyhnutné zabezpečiť plnohodnotnú prekládkovú stanicu. </w:t>
      </w:r>
    </w:p>
    <w:p w:rsidR="00995B47" w:rsidRDefault="00995B47" w:rsidP="003B09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B47" w:rsidRDefault="00995B47" w:rsidP="003B09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Každé uvedené riešenie prináša zvýšené náklady oproti terajšiemu stavu a nutnosť investícií, ktoré v reálnom čase</w:t>
      </w:r>
      <w:r w:rsidR="00B7617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nemôžu byť hradené z európskych fondov, nakoľko je potrebné ich realizovať v krátkodobom horizonte, prinášajú zisk, prípadne tieto činnosti nie sú podporované.</w:t>
      </w:r>
    </w:p>
    <w:p w:rsidR="00722AC4" w:rsidRDefault="00722AC4" w:rsidP="003B09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2AC4" w:rsidRDefault="00722AC4" w:rsidP="003B09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prípade, že sa zavrhne plán výstavby IV. kazety, je nutné jestvujúcu III. kazetu rekultivovať, vykonávať 30 ročný monitoring, pričom všetky problémy a náklady ostanú na Meste.</w:t>
      </w:r>
    </w:p>
    <w:p w:rsidR="00722AC4" w:rsidRDefault="00722AC4" w:rsidP="003B09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2AC4" w:rsidRPr="00CC3736" w:rsidRDefault="003A1ACF" w:rsidP="003B09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Potrebné investície, EKOS sám, nie je schopný realizovať.</w:t>
      </w:r>
      <w:r w:rsidR="00434496">
        <w:rPr>
          <w:rFonts w:ascii="Times New Roman" w:hAnsi="Times New Roman" w:cs="Times New Roman"/>
        </w:rPr>
        <w:t xml:space="preserve"> S ohľadom na aktuálnu voľnú kapacitu skládky (1 755m</w:t>
      </w:r>
      <w:r w:rsidR="00434496" w:rsidRPr="00434496">
        <w:rPr>
          <w:rFonts w:ascii="Times New Roman" w:hAnsi="Times New Roman" w:cs="Times New Roman"/>
          <w:vertAlign w:val="superscript"/>
        </w:rPr>
        <w:t>3</w:t>
      </w:r>
      <w:r w:rsidR="00434496">
        <w:rPr>
          <w:rFonts w:ascii="Times New Roman" w:hAnsi="Times New Roman" w:cs="Times New Roman"/>
        </w:rPr>
        <w:t>), čo sú 3 mesiace plnej prevádzky, je nutné v roku 2016 realizovať zmenu aktuálnych podmienok, inak sa EKOS dostane do ťažkých, zložitých a zhoršujúcich sa problémov.</w:t>
      </w:r>
    </w:p>
    <w:p w:rsidR="00936AB2" w:rsidRDefault="00936AB2" w:rsidP="003B0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6178" w:rsidRDefault="005157B0" w:rsidP="00936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Možné riešenie</w:t>
      </w:r>
      <w:r w:rsidR="005B71AE">
        <w:rPr>
          <w:rFonts w:ascii="Times New Roman" w:hAnsi="Times New Roman" w:cs="Times New Roman"/>
          <w:sz w:val="24"/>
          <w:szCs w:val="24"/>
        </w:rPr>
        <w:t>:</w:t>
      </w:r>
    </w:p>
    <w:p w:rsidR="005B71AE" w:rsidRPr="005A326E" w:rsidRDefault="005B71AE" w:rsidP="003B0940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26E">
        <w:rPr>
          <w:rFonts w:ascii="Times New Roman" w:hAnsi="Times New Roman" w:cs="Times New Roman"/>
          <w:sz w:val="24"/>
          <w:szCs w:val="24"/>
        </w:rPr>
        <w:t>Počas roka 2016, kedy je možné čiastočne využívať terajšiu skládku realizovať bod C v kombinácii s bodom E. Rozhodnúť či má Mesto a EKOS záujem poskytovať služby obciam regió</w:t>
      </w:r>
      <w:r w:rsidR="009275A2">
        <w:rPr>
          <w:rFonts w:ascii="Times New Roman" w:hAnsi="Times New Roman" w:cs="Times New Roman"/>
          <w:sz w:val="24"/>
          <w:szCs w:val="24"/>
        </w:rPr>
        <w:t>nu. Ak áno, vyžiada si to ekonomicky náročnejšiu</w:t>
      </w:r>
      <w:r w:rsidRPr="005A326E">
        <w:rPr>
          <w:rFonts w:ascii="Times New Roman" w:hAnsi="Times New Roman" w:cs="Times New Roman"/>
          <w:sz w:val="24"/>
          <w:szCs w:val="24"/>
        </w:rPr>
        <w:t xml:space="preserve"> investíciu. Ak nie, je nutné uvažovať nad spôsobom ako môže Mesto získať aj zo vzdania sa regiónu.</w:t>
      </w:r>
      <w:r w:rsidR="008E27F6" w:rsidRPr="005A326E">
        <w:rPr>
          <w:rFonts w:ascii="Times New Roman" w:hAnsi="Times New Roman" w:cs="Times New Roman"/>
          <w:sz w:val="24"/>
          <w:szCs w:val="24"/>
        </w:rPr>
        <w:t xml:space="preserve"> </w:t>
      </w:r>
      <w:r w:rsidR="00EA5E89" w:rsidRPr="005A326E">
        <w:rPr>
          <w:rFonts w:ascii="Times New Roman" w:hAnsi="Times New Roman" w:cs="Times New Roman"/>
          <w:sz w:val="24"/>
          <w:szCs w:val="24"/>
        </w:rPr>
        <w:t xml:space="preserve">Za zneškodnenie je nutné platiť prevádzkovateľom skládok. </w:t>
      </w:r>
      <w:r w:rsidR="00AC4A88" w:rsidRPr="005A326E">
        <w:rPr>
          <w:rFonts w:ascii="Times New Roman" w:hAnsi="Times New Roman" w:cs="Times New Roman"/>
          <w:sz w:val="24"/>
          <w:szCs w:val="24"/>
        </w:rPr>
        <w:t>J</w:t>
      </w:r>
      <w:r w:rsidR="00EA5E89" w:rsidRPr="005A326E">
        <w:rPr>
          <w:rFonts w:ascii="Times New Roman" w:hAnsi="Times New Roman" w:cs="Times New Roman"/>
          <w:sz w:val="24"/>
          <w:szCs w:val="24"/>
        </w:rPr>
        <w:t>e nutné investovať pr</w:t>
      </w:r>
      <w:r w:rsidR="005A326E" w:rsidRPr="005A326E">
        <w:rPr>
          <w:rFonts w:ascii="Times New Roman" w:hAnsi="Times New Roman" w:cs="Times New Roman"/>
          <w:sz w:val="24"/>
          <w:szCs w:val="24"/>
        </w:rPr>
        <w:t xml:space="preserve">ostriedky do  zmien odpadového hospodárstva, ktoré EKOS nemá. </w:t>
      </w:r>
    </w:p>
    <w:p w:rsidR="005A326E" w:rsidRDefault="005A326E" w:rsidP="003B094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5A326E" w:rsidRDefault="005A326E" w:rsidP="003B0940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Investícia bude v réžii </w:t>
      </w:r>
      <w:r w:rsidR="009275A2">
        <w:rPr>
          <w:rFonts w:ascii="Times New Roman" w:hAnsi="Times New Roman" w:cs="Times New Roman"/>
          <w:sz w:val="24"/>
          <w:szCs w:val="24"/>
        </w:rPr>
        <w:t>Mesta. N</w:t>
      </w:r>
      <w:r>
        <w:rPr>
          <w:rFonts w:ascii="Times New Roman" w:hAnsi="Times New Roman" w:cs="Times New Roman"/>
          <w:sz w:val="24"/>
          <w:szCs w:val="24"/>
        </w:rPr>
        <w:t>a realizáciu investície bude nutné si objednať externú spoločnosť.</w:t>
      </w:r>
      <w:r w:rsidRPr="005A3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Bude po</w:t>
      </w:r>
      <w:r w:rsidRPr="005A326E">
        <w:rPr>
          <w:rFonts w:ascii="Times New Roman" w:hAnsi="Times New Roman" w:cs="Times New Roman"/>
          <w:sz w:val="24"/>
          <w:szCs w:val="24"/>
        </w:rPr>
        <w:t>treba</w:t>
      </w:r>
      <w:r>
        <w:rPr>
          <w:rFonts w:ascii="Times New Roman" w:hAnsi="Times New Roman" w:cs="Times New Roman"/>
          <w:sz w:val="24"/>
          <w:szCs w:val="24"/>
        </w:rPr>
        <w:t xml:space="preserve"> zvýšenia cien za vývoz odpadu, prevzatie administratívnej budovy zo strany Mesta</w:t>
      </w:r>
      <w:r w:rsidRPr="005A32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uhradenie všetkých nákladov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Kompostárne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326E">
        <w:rPr>
          <w:rFonts w:ascii="Times New Roman" w:hAnsi="Times New Roman" w:cs="Times New Roman"/>
          <w:sz w:val="24"/>
          <w:szCs w:val="24"/>
        </w:rPr>
        <w:t xml:space="preserve">finančný vklad Mesta do spoločnosti, poskytnutie prevádzkového úveru zo strany Mesta, iné zvýšenie kapitálu v spoločnosti, </w:t>
      </w:r>
      <w:r w:rsidR="009275A2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="009275A2">
        <w:rPr>
          <w:rFonts w:ascii="Times New Roman" w:hAnsi="Times New Roman" w:cs="Times New Roman"/>
          <w:sz w:val="24"/>
          <w:szCs w:val="24"/>
        </w:rPr>
        <w:t>EKOSe</w:t>
      </w:r>
      <w:proofErr w:type="spellEnd"/>
      <w:r w:rsidR="009275A2">
        <w:rPr>
          <w:rFonts w:ascii="Times New Roman" w:hAnsi="Times New Roman" w:cs="Times New Roman"/>
          <w:sz w:val="24"/>
          <w:szCs w:val="24"/>
        </w:rPr>
        <w:t xml:space="preserve"> </w:t>
      </w:r>
      <w:r w:rsidRPr="005A326E">
        <w:rPr>
          <w:rFonts w:ascii="Times New Roman" w:hAnsi="Times New Roman" w:cs="Times New Roman"/>
          <w:sz w:val="24"/>
          <w:szCs w:val="24"/>
        </w:rPr>
        <w:t>zníženie nákladov (a kvality) poskytovaných služieb.</w:t>
      </w:r>
    </w:p>
    <w:p w:rsidR="005A326E" w:rsidRDefault="005A326E" w:rsidP="003B0940">
      <w:pPr>
        <w:pStyle w:val="Odsekzoznamu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A326E" w:rsidRDefault="005A326E" w:rsidP="003B0940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Zmena nastane predajom rozhodujúceho podielu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EKOSe</w:t>
      </w:r>
      <w:proofErr w:type="spellEnd"/>
      <w:r>
        <w:rPr>
          <w:rFonts w:ascii="Times New Roman" w:hAnsi="Times New Roman" w:cs="Times New Roman"/>
          <w:sz w:val="24"/>
          <w:szCs w:val="24"/>
        </w:rPr>
        <w:t>. Investor zrejme zvýši ceny za vývoz, ostatné je v jeho réžii.</w:t>
      </w:r>
    </w:p>
    <w:p w:rsidR="005A326E" w:rsidRPr="005A326E" w:rsidRDefault="005A326E" w:rsidP="003B094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C39E5" w:rsidRDefault="005B71AE" w:rsidP="003B0940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Pokračovať v bode F, s tým že vytvorená alternatíva umožní získať čas, prípadne odstráni neistotu v prípade, že by sa povolenie nepodarilo získať. Výstavba vlastnej skládky dáva Mestu viaceré možnosti</w:t>
      </w:r>
      <w:r w:rsidR="005A326E">
        <w:rPr>
          <w:rFonts w:ascii="Times New Roman" w:hAnsi="Times New Roman" w:cs="Times New Roman"/>
          <w:sz w:val="24"/>
          <w:szCs w:val="24"/>
        </w:rPr>
        <w:t>, väčšiu slobodu v rozhodovaní</w:t>
      </w:r>
      <w:r>
        <w:rPr>
          <w:rFonts w:ascii="Times New Roman" w:hAnsi="Times New Roman" w:cs="Times New Roman"/>
          <w:sz w:val="24"/>
          <w:szCs w:val="24"/>
        </w:rPr>
        <w:t>. Pre samotné Mesto, ktoré vyprodukuje ročne</w:t>
      </w:r>
      <w:r w:rsidR="00521602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cca 3 000 t, by IV. kazeta s plánovanou kapacitou 90 000 m</w:t>
      </w:r>
      <w:r w:rsidRPr="002A6AE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stačila na cca 30 rokov.</w:t>
      </w:r>
    </w:p>
    <w:p w:rsidR="008C39E5" w:rsidRDefault="008C39E5" w:rsidP="003B094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C39E5" w:rsidRDefault="008C39E5" w:rsidP="003B0940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prípade realizácie podľa alternatívy 1b, Mesto uzatvára zmluvu so „svojou“ firmou na určité obdobie (napr. 10 rokov), na určité činnosti (zber a zneškodnenie komunálnych odpadov), ak sa bude pokračovať aj s bodom 2 je možné vytvoriť si alternatívu</w:t>
      </w:r>
      <w:r w:rsidR="00A601B2">
        <w:rPr>
          <w:rFonts w:ascii="Times New Roman" w:hAnsi="Times New Roman" w:cs="Times New Roman"/>
          <w:sz w:val="24"/>
          <w:szCs w:val="24"/>
        </w:rPr>
        <w:t xml:space="preserve"> na rozhodovanie.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1B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ároveň </w:t>
      </w:r>
      <w:r w:rsidR="00A601B2">
        <w:rPr>
          <w:rFonts w:ascii="Times New Roman" w:hAnsi="Times New Roman" w:cs="Times New Roman"/>
          <w:sz w:val="24"/>
          <w:szCs w:val="24"/>
        </w:rPr>
        <w:t>by bolo</w:t>
      </w:r>
      <w:r>
        <w:rPr>
          <w:rFonts w:ascii="Times New Roman" w:hAnsi="Times New Roman" w:cs="Times New Roman"/>
          <w:sz w:val="24"/>
          <w:szCs w:val="24"/>
        </w:rPr>
        <w:t xml:space="preserve"> možné zarábať na zneškodnení odpadu, ktorý nebude súčasťou zmluvy (napr. zmiešaný stavebný odpad). Takto, by Mesto malo podiel vo firme, ktorá by sa starala o odpady v regióne, pričom samo by si mohlo riešiť odpady v príspevkovej </w:t>
      </w:r>
      <w:r w:rsidR="0024322D">
        <w:rPr>
          <w:rFonts w:ascii="Times New Roman" w:hAnsi="Times New Roman" w:cs="Times New Roman"/>
          <w:sz w:val="24"/>
          <w:szCs w:val="24"/>
        </w:rPr>
        <w:t>organizácii a ponúknuť aspoň na území mesta konkurenciu.</w:t>
      </w:r>
      <w:r w:rsidR="00EA6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9E5" w:rsidRPr="008C39E5" w:rsidRDefault="008C39E5" w:rsidP="003B094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D4701D" w:rsidRDefault="00D4701D" w:rsidP="003B0940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Alternatív</w:t>
      </w:r>
      <w:r w:rsidR="0001561D">
        <w:rPr>
          <w:rFonts w:ascii="Times New Roman" w:hAnsi="Times New Roman" w:cs="Times New Roman"/>
          <w:sz w:val="24"/>
          <w:szCs w:val="24"/>
        </w:rPr>
        <w:t>y môžu otvoriť</w:t>
      </w:r>
      <w:r>
        <w:rPr>
          <w:rFonts w:ascii="Times New Roman" w:hAnsi="Times New Roman" w:cs="Times New Roman"/>
          <w:sz w:val="24"/>
          <w:szCs w:val="24"/>
        </w:rPr>
        <w:t xml:space="preserve"> ďalšie </w:t>
      </w:r>
      <w:r w:rsidR="00F75D78">
        <w:rPr>
          <w:rFonts w:ascii="Times New Roman" w:hAnsi="Times New Roman" w:cs="Times New Roman"/>
          <w:sz w:val="24"/>
          <w:szCs w:val="24"/>
        </w:rPr>
        <w:t>možnosti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4701D" w:rsidRDefault="00D4701D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Záujem bude zrejme o odpady (prípadne zeleň v spojení s údržbou), budovy, pozemky, vozidlá nie sú primárne dôležité pre odpadové spoločnosti.</w:t>
      </w:r>
    </w:p>
    <w:p w:rsidR="00D4701D" w:rsidRDefault="00D4701D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EKOS je teda potrebné „očistiť“ presunom zelene, lesov na VPS aj s majetkom.</w:t>
      </w:r>
    </w:p>
    <w:p w:rsidR="00D4701D" w:rsidRDefault="00D4701D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„Očistenému“ </w:t>
      </w:r>
      <w:r w:rsidRPr="00D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AD3">
        <w:rPr>
          <w:rFonts w:ascii="Times New Roman" w:hAnsi="Times New Roman" w:cs="Times New Roman"/>
          <w:sz w:val="24"/>
          <w:szCs w:val="24"/>
        </w:rPr>
        <w:t>EKOSu</w:t>
      </w:r>
      <w:proofErr w:type="spellEnd"/>
      <w:r w:rsidR="003234FE">
        <w:rPr>
          <w:rFonts w:ascii="Times New Roman" w:hAnsi="Times New Roman" w:cs="Times New Roman"/>
          <w:sz w:val="24"/>
          <w:szCs w:val="24"/>
        </w:rPr>
        <w:t>,</w:t>
      </w:r>
      <w:r w:rsidR="00425AD3">
        <w:rPr>
          <w:rFonts w:ascii="Times New Roman" w:hAnsi="Times New Roman" w:cs="Times New Roman"/>
          <w:sz w:val="24"/>
          <w:szCs w:val="24"/>
        </w:rPr>
        <w:t xml:space="preserve"> bez alebo s</w:t>
      </w:r>
      <w:r>
        <w:rPr>
          <w:rFonts w:ascii="Times New Roman" w:hAnsi="Times New Roman" w:cs="Times New Roman"/>
          <w:sz w:val="24"/>
          <w:szCs w:val="24"/>
        </w:rPr>
        <w:t> podielom investora prenajímať priestory, o ktoré bude mať záujem.</w:t>
      </w:r>
    </w:p>
    <w:p w:rsidR="00D4701D" w:rsidRDefault="00D4701D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Rozšírenú VPS  presunúť na Popradskú 24, zeleň sa tým dostane pod príspevok, lesy môžu </w:t>
      </w:r>
      <w:r w:rsidR="000E1879">
        <w:rPr>
          <w:rFonts w:ascii="Times New Roman" w:hAnsi="Times New Roman" w:cs="Times New Roman"/>
          <w:sz w:val="24"/>
          <w:szCs w:val="24"/>
        </w:rPr>
        <w:t>byť aj ekonomickým prínosom.</w:t>
      </w:r>
    </w:p>
    <w:p w:rsidR="000E1879" w:rsidRDefault="000E1879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Tým, že bude údržba komunikácií aj zeleň v jednom, odpadnú kompetenčné ťažkosti, na obe činnosti bude možné využiť rôzne formy práce.</w:t>
      </w:r>
    </w:p>
    <w:p w:rsidR="005F39E9" w:rsidRDefault="005F39E9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Administratívna budova Popradská 22, bude plne využitá,</w:t>
      </w:r>
      <w:r w:rsidR="003234FE">
        <w:rPr>
          <w:rFonts w:ascii="Times New Roman" w:hAnsi="Times New Roman" w:cs="Times New Roman"/>
          <w:sz w:val="24"/>
          <w:szCs w:val="24"/>
        </w:rPr>
        <w:t xml:space="preserve"> pričom v prenájme by ostali UPS</w:t>
      </w:r>
      <w:r w:rsidR="00BE7307">
        <w:rPr>
          <w:rFonts w:ascii="Times New Roman" w:hAnsi="Times New Roman" w:cs="Times New Roman"/>
          <w:sz w:val="24"/>
          <w:szCs w:val="24"/>
        </w:rPr>
        <w:t xml:space="preserve"> a „odpadový</w:t>
      </w:r>
      <w:r>
        <w:rPr>
          <w:rFonts w:ascii="Times New Roman" w:hAnsi="Times New Roman" w:cs="Times New Roman"/>
          <w:sz w:val="24"/>
          <w:szCs w:val="24"/>
        </w:rPr>
        <w:t>“ EKOS.</w:t>
      </w:r>
    </w:p>
    <w:p w:rsidR="005F39E9" w:rsidRDefault="005F39E9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Areál sa rozdelí na nájomnú časť pre „</w:t>
      </w:r>
      <w:r w:rsidR="00BE7307">
        <w:rPr>
          <w:rFonts w:ascii="Times New Roman" w:hAnsi="Times New Roman" w:cs="Times New Roman"/>
          <w:sz w:val="24"/>
          <w:szCs w:val="24"/>
        </w:rPr>
        <w:t>odpadový</w:t>
      </w:r>
      <w:r>
        <w:rPr>
          <w:rFonts w:ascii="Times New Roman" w:hAnsi="Times New Roman" w:cs="Times New Roman"/>
          <w:sz w:val="24"/>
          <w:szCs w:val="24"/>
        </w:rPr>
        <w:t>“ EKOS (od budovy triediacej linky pri terajšom vstupe v smere ku administratívnej budove), bude to teda ďalší príjem, z ktorého sa bude môcť investovať do druhej časti dvora.</w:t>
      </w:r>
    </w:p>
    <w:p w:rsidR="005F39E9" w:rsidRDefault="005F39E9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Druhá časť areálu sa rozdelí na sektory, pričom uskladnenie drviny, soli, posypu môže byť čo najbližšie k štátnej ceste a teda ďaleko od domov alebo na skládke „Skalka“</w:t>
      </w:r>
      <w:r w:rsidR="00794492">
        <w:rPr>
          <w:rFonts w:ascii="Times New Roman" w:hAnsi="Times New Roman" w:cs="Times New Roman"/>
          <w:sz w:val="24"/>
          <w:szCs w:val="24"/>
        </w:rPr>
        <w:t>.</w:t>
      </w:r>
    </w:p>
    <w:p w:rsidR="005F39E9" w:rsidRDefault="00794492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Zachovaním skladovacích priestorov a opravárenskej dielne sa vytvára priestor aj nad úvahou premiestnenia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Slobytermu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4492" w:rsidRDefault="00794492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prípade potreby bude možné, za odplatu, ponúknuť dielňu aj pre „</w:t>
      </w:r>
      <w:r w:rsidR="00BE7307">
        <w:rPr>
          <w:rFonts w:ascii="Times New Roman" w:hAnsi="Times New Roman" w:cs="Times New Roman"/>
          <w:sz w:val="24"/>
          <w:szCs w:val="24"/>
        </w:rPr>
        <w:t>odpadový</w:t>
      </w:r>
      <w:r>
        <w:rPr>
          <w:rFonts w:ascii="Times New Roman" w:hAnsi="Times New Roman" w:cs="Times New Roman"/>
          <w:sz w:val="24"/>
          <w:szCs w:val="24"/>
        </w:rPr>
        <w:t>“ EKOS.</w:t>
      </w:r>
    </w:p>
    <w:p w:rsidR="00794492" w:rsidRDefault="00794492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príjmu za predaj areálu VPS by sa uskutočnili nevyhnutné investície.</w:t>
      </w:r>
    </w:p>
    <w:p w:rsidR="00794492" w:rsidRDefault="00981A33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prípade predaja podielu, sa </w:t>
      </w:r>
      <w:r w:rsidR="00794492">
        <w:rPr>
          <w:rFonts w:ascii="Times New Roman" w:hAnsi="Times New Roman" w:cs="Times New Roman"/>
          <w:sz w:val="24"/>
          <w:szCs w:val="24"/>
        </w:rPr>
        <w:t>Mesto</w:t>
      </w:r>
      <w:r w:rsidR="00AC17B3">
        <w:rPr>
          <w:rFonts w:ascii="Times New Roman" w:hAnsi="Times New Roman" w:cs="Times New Roman"/>
          <w:sz w:val="24"/>
          <w:szCs w:val="24"/>
        </w:rPr>
        <w:t xml:space="preserve"> zbaví investičných nákladov a problémov s odpadom a bude sa môcť zamerať na ďalšie spoločnosti.</w:t>
      </w:r>
    </w:p>
    <w:p w:rsidR="00AC17B3" w:rsidRDefault="00AC17B3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Náklady súvisiace s prípadným prepúšťaním nenesie Mesto, naopak ak bude záujem o týchto pracovníkov môže ich zamestnať vo VPS.</w:t>
      </w:r>
    </w:p>
    <w:p w:rsidR="00AC17B3" w:rsidRDefault="00F75D78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 o prevádzku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kompostárne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 pohľadu eurofondov (zisk, príjem, obchodná spoločnosť), by bolo vyriešené presunom pod príspevok.</w:t>
      </w:r>
    </w:p>
    <w:p w:rsidR="00B10E84" w:rsidRDefault="00B10E84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Traktor, či iné zariadenia, by slúžili zeleni, lesom, zimnej službe</w:t>
      </w:r>
      <w:r w:rsidR="005947C6">
        <w:rPr>
          <w:rFonts w:ascii="Times New Roman" w:hAnsi="Times New Roman" w:cs="Times New Roman"/>
          <w:sz w:val="24"/>
          <w:szCs w:val="24"/>
        </w:rPr>
        <w:t>. Vytvoril by sa predpoklad pre kúpu „silného“ traktora, ktorý by sa využil i v </w:t>
      </w:r>
      <w:proofErr w:type="spellStart"/>
      <w:r w:rsidR="005947C6">
        <w:rPr>
          <w:rFonts w:ascii="Times New Roman" w:hAnsi="Times New Roman" w:cs="Times New Roman"/>
          <w:sz w:val="24"/>
          <w:szCs w:val="24"/>
        </w:rPr>
        <w:t>kompostárni</w:t>
      </w:r>
      <w:proofErr w:type="spellEnd"/>
      <w:r w:rsidR="005947C6">
        <w:rPr>
          <w:rFonts w:ascii="Times New Roman" w:hAnsi="Times New Roman" w:cs="Times New Roman"/>
          <w:sz w:val="24"/>
          <w:szCs w:val="24"/>
        </w:rPr>
        <w:t>.</w:t>
      </w:r>
    </w:p>
    <w:p w:rsidR="00B10E84" w:rsidRDefault="00B10E84" w:rsidP="003B0940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Prípadné umiestnenie aj </w:t>
      </w:r>
      <w:proofErr w:type="spellStart"/>
      <w:r>
        <w:rPr>
          <w:rFonts w:ascii="Times New Roman" w:hAnsi="Times New Roman" w:cs="Times New Roman"/>
          <w:sz w:val="24"/>
          <w:szCs w:val="24"/>
        </w:rPr>
        <w:t>Slobytermu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určite pomohlo využitiu traktor-bagra.</w:t>
      </w:r>
    </w:p>
    <w:p w:rsidR="00B10E84" w:rsidRPr="00D4701D" w:rsidRDefault="00B10E84" w:rsidP="00B10E84">
      <w:pPr>
        <w:pStyle w:val="Odsekzoznamu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4701D" w:rsidRDefault="008B2D53" w:rsidP="003B09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rozhodnutí, ktorým spôsobom sa uberať, bude dôležité ho rozpracovať do „štúdie uskutočniteľnosti“.</w:t>
      </w:r>
    </w:p>
    <w:p w:rsidR="009C0772" w:rsidRDefault="009C0772" w:rsidP="003B0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772" w:rsidRDefault="009C0772" w:rsidP="003B09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Starej Ľubovni </w:t>
      </w:r>
      <w:r w:rsidR="00ED2457">
        <w:rPr>
          <w:rFonts w:ascii="Times New Roman" w:hAnsi="Times New Roman" w:cs="Times New Roman"/>
          <w:sz w:val="24"/>
          <w:szCs w:val="24"/>
        </w:rPr>
        <w:t xml:space="preserve">dňa </w:t>
      </w:r>
      <w:r w:rsidR="007B2014">
        <w:rPr>
          <w:rFonts w:ascii="Times New Roman" w:hAnsi="Times New Roman" w:cs="Times New Roman"/>
          <w:sz w:val="24"/>
          <w:szCs w:val="24"/>
        </w:rPr>
        <w:t>31.3</w:t>
      </w:r>
      <w:r w:rsidR="00ED2457">
        <w:rPr>
          <w:rFonts w:ascii="Times New Roman" w:hAnsi="Times New Roman" w:cs="Times New Roman"/>
          <w:sz w:val="24"/>
          <w:szCs w:val="24"/>
        </w:rPr>
        <w:t>.2016</w:t>
      </w:r>
      <w:r w:rsidR="00693C8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C0772" w:rsidRDefault="009C0772" w:rsidP="003B0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772" w:rsidRDefault="009C0772" w:rsidP="003B0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772" w:rsidRDefault="009C0772" w:rsidP="003B0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772" w:rsidRPr="00D4701D" w:rsidRDefault="009C0772" w:rsidP="009C07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Juraj Špes</w:t>
      </w:r>
    </w:p>
    <w:sectPr w:rsidR="009C0772" w:rsidRPr="00D470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772" w:rsidRDefault="009C0772" w:rsidP="009C0772">
      <w:pPr>
        <w:spacing w:after="0" w:line="240" w:lineRule="auto"/>
      </w:pPr>
      <w:r>
        <w:separator/>
      </w:r>
    </w:p>
  </w:endnote>
  <w:endnote w:type="continuationSeparator" w:id="0">
    <w:p w:rsidR="009C0772" w:rsidRDefault="009C0772" w:rsidP="009C0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184675"/>
      <w:docPartObj>
        <w:docPartGallery w:val="Page Numbers (Bottom of Page)"/>
        <w:docPartUnique/>
      </w:docPartObj>
    </w:sdtPr>
    <w:sdtEndPr/>
    <w:sdtContent>
      <w:p w:rsidR="009C0772" w:rsidRDefault="009C077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014">
          <w:rPr>
            <w:noProof/>
          </w:rPr>
          <w:t>5</w:t>
        </w:r>
        <w:r>
          <w:fldChar w:fldCharType="end"/>
        </w:r>
      </w:p>
    </w:sdtContent>
  </w:sdt>
  <w:p w:rsidR="009C0772" w:rsidRDefault="009C07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772" w:rsidRDefault="009C0772" w:rsidP="009C0772">
      <w:pPr>
        <w:spacing w:after="0" w:line="240" w:lineRule="auto"/>
      </w:pPr>
      <w:r>
        <w:separator/>
      </w:r>
    </w:p>
  </w:footnote>
  <w:footnote w:type="continuationSeparator" w:id="0">
    <w:p w:rsidR="009C0772" w:rsidRDefault="009C0772" w:rsidP="009C0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5072"/>
    <w:multiLevelType w:val="hybridMultilevel"/>
    <w:tmpl w:val="E64239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7129"/>
    <w:multiLevelType w:val="hybridMultilevel"/>
    <w:tmpl w:val="E0C0BC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D3ABC"/>
    <w:multiLevelType w:val="hybridMultilevel"/>
    <w:tmpl w:val="A322C3A4"/>
    <w:lvl w:ilvl="0" w:tplc="EBB06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3E5202"/>
    <w:multiLevelType w:val="hybridMultilevel"/>
    <w:tmpl w:val="74369780"/>
    <w:lvl w:ilvl="0" w:tplc="E788DE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A77DC0"/>
    <w:multiLevelType w:val="hybridMultilevel"/>
    <w:tmpl w:val="31667930"/>
    <w:lvl w:ilvl="0" w:tplc="BBA4F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D73FB"/>
    <w:multiLevelType w:val="hybridMultilevel"/>
    <w:tmpl w:val="A142D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B647A"/>
    <w:multiLevelType w:val="hybridMultilevel"/>
    <w:tmpl w:val="9C7487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6A9"/>
    <w:rsid w:val="0001561D"/>
    <w:rsid w:val="00084D98"/>
    <w:rsid w:val="000C5C26"/>
    <w:rsid w:val="000E1879"/>
    <w:rsid w:val="001556A9"/>
    <w:rsid w:val="001B37DE"/>
    <w:rsid w:val="0024322D"/>
    <w:rsid w:val="00272F9D"/>
    <w:rsid w:val="002A6AED"/>
    <w:rsid w:val="002E6F86"/>
    <w:rsid w:val="003234FE"/>
    <w:rsid w:val="003A1ACF"/>
    <w:rsid w:val="003B0940"/>
    <w:rsid w:val="003B4B32"/>
    <w:rsid w:val="003C3357"/>
    <w:rsid w:val="00400447"/>
    <w:rsid w:val="0041589D"/>
    <w:rsid w:val="00425AD3"/>
    <w:rsid w:val="004324CF"/>
    <w:rsid w:val="00434496"/>
    <w:rsid w:val="004674E9"/>
    <w:rsid w:val="00474A36"/>
    <w:rsid w:val="005025E1"/>
    <w:rsid w:val="005157B0"/>
    <w:rsid w:val="00521602"/>
    <w:rsid w:val="005308EC"/>
    <w:rsid w:val="005831C9"/>
    <w:rsid w:val="005947C6"/>
    <w:rsid w:val="005A326E"/>
    <w:rsid w:val="005B71AE"/>
    <w:rsid w:val="005D3C4C"/>
    <w:rsid w:val="005F39E9"/>
    <w:rsid w:val="00622BA6"/>
    <w:rsid w:val="00637F04"/>
    <w:rsid w:val="00645938"/>
    <w:rsid w:val="006804D7"/>
    <w:rsid w:val="00693C89"/>
    <w:rsid w:val="00722AC4"/>
    <w:rsid w:val="0072712D"/>
    <w:rsid w:val="00757C66"/>
    <w:rsid w:val="00766AAB"/>
    <w:rsid w:val="00770CD2"/>
    <w:rsid w:val="00783AF0"/>
    <w:rsid w:val="00794492"/>
    <w:rsid w:val="007B2014"/>
    <w:rsid w:val="007D7F42"/>
    <w:rsid w:val="007F3604"/>
    <w:rsid w:val="008B2D53"/>
    <w:rsid w:val="008C39E5"/>
    <w:rsid w:val="008C54A3"/>
    <w:rsid w:val="008E27F6"/>
    <w:rsid w:val="008F4D32"/>
    <w:rsid w:val="009275A2"/>
    <w:rsid w:val="009324A5"/>
    <w:rsid w:val="00936AB2"/>
    <w:rsid w:val="009532F6"/>
    <w:rsid w:val="00981A33"/>
    <w:rsid w:val="00995B47"/>
    <w:rsid w:val="009C0772"/>
    <w:rsid w:val="00A04C45"/>
    <w:rsid w:val="00A601B2"/>
    <w:rsid w:val="00AC17B3"/>
    <w:rsid w:val="00AC4A88"/>
    <w:rsid w:val="00AE2383"/>
    <w:rsid w:val="00B10E84"/>
    <w:rsid w:val="00B67244"/>
    <w:rsid w:val="00B76178"/>
    <w:rsid w:val="00BE7307"/>
    <w:rsid w:val="00C566E9"/>
    <w:rsid w:val="00CC3736"/>
    <w:rsid w:val="00CE5ED9"/>
    <w:rsid w:val="00D4701D"/>
    <w:rsid w:val="00DA3A86"/>
    <w:rsid w:val="00DB4FBB"/>
    <w:rsid w:val="00DB562C"/>
    <w:rsid w:val="00E3629E"/>
    <w:rsid w:val="00E43D77"/>
    <w:rsid w:val="00EA5E89"/>
    <w:rsid w:val="00EA6481"/>
    <w:rsid w:val="00ED2457"/>
    <w:rsid w:val="00F75D78"/>
    <w:rsid w:val="00F86AB0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C4697-3A51-4A33-ADC0-A2E22E91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04C4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C0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0772"/>
  </w:style>
  <w:style w:type="paragraph" w:styleId="Pta">
    <w:name w:val="footer"/>
    <w:basedOn w:val="Normlny"/>
    <w:link w:val="PtaChar"/>
    <w:uiPriority w:val="99"/>
    <w:unhideWhenUsed/>
    <w:rsid w:val="009C0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0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Riaditel Riaditel</dc:creator>
  <cp:keywords/>
  <dc:description/>
  <cp:lastModifiedBy>Riaditel Riaditel</cp:lastModifiedBy>
  <cp:revision>78</cp:revision>
  <cp:lastPrinted>2016-01-27T12:41:00Z</cp:lastPrinted>
  <dcterms:created xsi:type="dcterms:W3CDTF">2016-01-27T09:20:00Z</dcterms:created>
  <dcterms:modified xsi:type="dcterms:W3CDTF">2016-04-06T10:04:00Z</dcterms:modified>
</cp:coreProperties>
</file>