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B19" w:rsidRDefault="00BB2B19" w:rsidP="00BB2B19">
      <w:pPr>
        <w:tabs>
          <w:tab w:val="center" w:pos="4535"/>
          <w:tab w:val="right" w:pos="9070"/>
        </w:tabs>
      </w:pPr>
      <w:bookmarkStart w:id="0" w:name="_GoBack"/>
      <w:bookmarkEnd w:id="0"/>
    </w:p>
    <w:p w:rsidR="00BB2B19" w:rsidRDefault="00BB2B19" w:rsidP="00BB2B19">
      <w:pPr>
        <w:tabs>
          <w:tab w:val="center" w:pos="4535"/>
          <w:tab w:val="right" w:pos="9070"/>
        </w:tabs>
      </w:pPr>
    </w:p>
    <w:p w:rsidR="00BB2B19" w:rsidRDefault="00BB2B19" w:rsidP="00BB2B19">
      <w:pPr>
        <w:tabs>
          <w:tab w:val="center" w:pos="4535"/>
          <w:tab w:val="right" w:pos="9070"/>
        </w:tabs>
      </w:pPr>
    </w:p>
    <w:p w:rsidR="00BB2B19" w:rsidRDefault="00BB2B19" w:rsidP="00BB2B19">
      <w:pPr>
        <w:tabs>
          <w:tab w:val="center" w:pos="4535"/>
          <w:tab w:val="right" w:pos="9070"/>
        </w:tabs>
      </w:pPr>
    </w:p>
    <w:p w:rsidR="00BB2B19" w:rsidRDefault="002B230C" w:rsidP="00BB2B19">
      <w:pPr>
        <w:tabs>
          <w:tab w:val="center" w:pos="4535"/>
          <w:tab w:val="right" w:pos="9070"/>
        </w:tabs>
      </w:pPr>
      <w:r>
        <w:rPr>
          <w:b/>
          <w:bCs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0pt;margin-top:0;width:51.35pt;height:1in;z-index:251659264;visibility:visible;mso-wrap-edited:f" fillcolor="window">
            <v:imagedata r:id="rId5" o:title="" blacklevel="3932f"/>
          </v:shape>
          <o:OLEObject Type="Embed" ProgID="Word.Picture.8" ShapeID="_x0000_s1026" DrawAspect="Content" ObjectID="_1520233114" r:id="rId6"/>
        </w:pict>
      </w:r>
    </w:p>
    <w:p w:rsidR="00BB2B19" w:rsidRDefault="00BB2B19" w:rsidP="00BB2B19">
      <w:pPr>
        <w:jc w:val="center"/>
        <w:rPr>
          <w:rFonts w:ascii="Bookman Old Style" w:hAnsi="Bookman Old Style"/>
          <w:i/>
          <w:sz w:val="32"/>
        </w:rPr>
      </w:pPr>
    </w:p>
    <w:p w:rsidR="00BB2B19" w:rsidRDefault="00BB2B19" w:rsidP="00BB2B19">
      <w:pPr>
        <w:jc w:val="center"/>
        <w:rPr>
          <w:rFonts w:ascii="Bookman Old Style" w:hAnsi="Bookman Old Style"/>
          <w:i/>
          <w:sz w:val="32"/>
        </w:rPr>
      </w:pPr>
    </w:p>
    <w:p w:rsidR="00BB2B19" w:rsidRDefault="00BB2B19" w:rsidP="00BB2B19">
      <w:pPr>
        <w:jc w:val="both"/>
        <w:rPr>
          <w:rFonts w:ascii="Bookman Old Style" w:hAnsi="Bookman Old Style"/>
          <w:i/>
          <w:sz w:val="32"/>
        </w:rPr>
      </w:pPr>
    </w:p>
    <w:p w:rsidR="00BB2B19" w:rsidRDefault="00BB2B19" w:rsidP="00BB2B19">
      <w:pPr>
        <w:jc w:val="both"/>
        <w:rPr>
          <w:rFonts w:ascii="Bookman Old Style" w:hAnsi="Bookman Old Style"/>
          <w:i/>
          <w:sz w:val="32"/>
        </w:rPr>
      </w:pPr>
    </w:p>
    <w:p w:rsidR="00BB2B19" w:rsidRDefault="00BB2B19" w:rsidP="00BB2B19">
      <w:pPr>
        <w:jc w:val="both"/>
        <w:rPr>
          <w:rFonts w:ascii="Bookman Old Style" w:hAnsi="Bookman Old Style"/>
          <w:i/>
          <w:sz w:val="32"/>
        </w:rPr>
      </w:pPr>
    </w:p>
    <w:p w:rsidR="00BB2B19" w:rsidRPr="0005532D" w:rsidRDefault="00BB2B19" w:rsidP="00BB2B1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40"/>
          <w:szCs w:val="40"/>
        </w:rPr>
      </w:pPr>
      <w:r w:rsidRPr="0005532D">
        <w:rPr>
          <w:b/>
          <w:sz w:val="40"/>
          <w:szCs w:val="40"/>
        </w:rPr>
        <w:t>M E S T O     S T A R Á     Ľ U B O V Ň A</w:t>
      </w:r>
    </w:p>
    <w:p w:rsidR="00BB2B19" w:rsidRDefault="00BB2B19" w:rsidP="00BB2B19">
      <w:pPr>
        <w:jc w:val="both"/>
        <w:rPr>
          <w:rFonts w:ascii="Bookman Old Style" w:hAnsi="Bookman Old Style"/>
          <w:i/>
          <w:sz w:val="32"/>
        </w:rPr>
      </w:pPr>
    </w:p>
    <w:p w:rsidR="00BB2B19" w:rsidRDefault="00BB2B19" w:rsidP="00BB2B19">
      <w:pPr>
        <w:jc w:val="both"/>
        <w:rPr>
          <w:rFonts w:ascii="Bookman Old Style" w:hAnsi="Bookman Old Style"/>
          <w:i/>
          <w:sz w:val="32"/>
        </w:rPr>
      </w:pPr>
    </w:p>
    <w:p w:rsidR="00BB2B19" w:rsidRDefault="00BB2B19" w:rsidP="00BB2B19">
      <w:pPr>
        <w:jc w:val="both"/>
        <w:rPr>
          <w:rFonts w:ascii="Bookman Old Style" w:hAnsi="Bookman Old Style"/>
          <w:i/>
          <w:sz w:val="32"/>
        </w:rPr>
      </w:pPr>
    </w:p>
    <w:p w:rsidR="00BB2B19" w:rsidRDefault="00BB2B19" w:rsidP="00BB2B19">
      <w:pPr>
        <w:jc w:val="both"/>
        <w:rPr>
          <w:rFonts w:ascii="Bookman Old Style" w:hAnsi="Bookman Old Style"/>
          <w:i/>
          <w:sz w:val="32"/>
        </w:rPr>
      </w:pPr>
    </w:p>
    <w:p w:rsidR="00BB2B19" w:rsidRDefault="00BB2B19" w:rsidP="00BB2B19">
      <w:pPr>
        <w:jc w:val="both"/>
        <w:rPr>
          <w:rFonts w:ascii="Bookman Old Style" w:hAnsi="Bookman Old Style"/>
          <w:i/>
          <w:sz w:val="32"/>
        </w:rPr>
      </w:pPr>
    </w:p>
    <w:p w:rsidR="00BB2B19" w:rsidRDefault="00BB2B19" w:rsidP="00BB2B19">
      <w:pPr>
        <w:jc w:val="both"/>
        <w:rPr>
          <w:rFonts w:ascii="Bookman Old Style" w:hAnsi="Bookman Old Style"/>
          <w:i/>
          <w:sz w:val="32"/>
        </w:rPr>
      </w:pPr>
    </w:p>
    <w:p w:rsidR="00BB2B19" w:rsidRDefault="00BB2B19" w:rsidP="00BB2B19">
      <w:pPr>
        <w:jc w:val="both"/>
        <w:rPr>
          <w:rFonts w:ascii="Bookman Old Style" w:hAnsi="Bookman Old Style"/>
          <w:i/>
          <w:sz w:val="32"/>
        </w:rPr>
      </w:pPr>
    </w:p>
    <w:p w:rsidR="00BB2B19" w:rsidRDefault="00BB2B19" w:rsidP="00BB2B19">
      <w:pPr>
        <w:jc w:val="both"/>
        <w:rPr>
          <w:rFonts w:ascii="Bookman Old Style" w:hAnsi="Bookman Old Style"/>
          <w:i/>
          <w:sz w:val="32"/>
        </w:rPr>
      </w:pPr>
    </w:p>
    <w:p w:rsidR="00BB2B19" w:rsidRDefault="00BB2B19" w:rsidP="00BB2B19">
      <w:pPr>
        <w:jc w:val="both"/>
        <w:rPr>
          <w:rFonts w:ascii="Bookman Old Style" w:hAnsi="Bookman Old Style"/>
          <w:i/>
          <w:sz w:val="32"/>
        </w:rPr>
      </w:pPr>
    </w:p>
    <w:p w:rsidR="00BB2B19" w:rsidRDefault="00BB2B19" w:rsidP="00BB2B19">
      <w:pPr>
        <w:jc w:val="both"/>
        <w:rPr>
          <w:rFonts w:ascii="Bookman Old Style" w:hAnsi="Bookman Old Style"/>
          <w:i/>
          <w:sz w:val="32"/>
        </w:rPr>
      </w:pPr>
    </w:p>
    <w:p w:rsidR="00BB2B19" w:rsidRDefault="00BB2B19" w:rsidP="00BB2B19">
      <w:p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shd w:val="clear" w:color="auto" w:fill="D9D9D9"/>
        <w:jc w:val="center"/>
        <w:rPr>
          <w:rFonts w:ascii="Bookman Old Style" w:hAnsi="Bookman Old Style"/>
          <w:i/>
          <w:sz w:val="32"/>
        </w:rPr>
      </w:pPr>
    </w:p>
    <w:p w:rsidR="00BB2B19" w:rsidRDefault="00BB2B19" w:rsidP="00BB2B19">
      <w:p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shd w:val="clear" w:color="auto" w:fill="D9D9D9"/>
        <w:jc w:val="center"/>
        <w:rPr>
          <w:rFonts w:ascii="Bookman Old Style" w:hAnsi="Bookman Old Style"/>
          <w:b/>
          <w:i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 xml:space="preserve">Opatrenia z kontroly </w:t>
      </w:r>
    </w:p>
    <w:p w:rsidR="00BB2B19" w:rsidRDefault="00BB2B19" w:rsidP="00BB2B19">
      <w:p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shd w:val="clear" w:color="auto" w:fill="D9D9D9"/>
        <w:jc w:val="center"/>
        <w:rPr>
          <w:rFonts w:ascii="Bookman Old Style" w:hAnsi="Bookman Old Style"/>
          <w:b/>
          <w:i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plnenia programového rozpočtu - Školstvo</w:t>
      </w:r>
    </w:p>
    <w:p w:rsidR="00BB2B19" w:rsidRDefault="00BB2B19" w:rsidP="00BB2B19">
      <w:p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shd w:val="clear" w:color="auto" w:fill="D9D9D9"/>
        <w:jc w:val="center"/>
        <w:rPr>
          <w:rFonts w:ascii="Bookman Old Style" w:hAnsi="Bookman Old Style"/>
          <w:b/>
          <w:i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za rok 2015</w:t>
      </w:r>
    </w:p>
    <w:p w:rsidR="00BB2B19" w:rsidRDefault="00BB2B19" w:rsidP="00BB2B19">
      <w:p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shd w:val="clear" w:color="auto" w:fill="D9D9D9"/>
        <w:jc w:val="center"/>
        <w:rPr>
          <w:rFonts w:ascii="Bookman Old Style" w:hAnsi="Bookman Old Style"/>
          <w:b/>
          <w:i/>
          <w:sz w:val="36"/>
          <w:szCs w:val="36"/>
        </w:rPr>
      </w:pPr>
    </w:p>
    <w:p w:rsidR="00BB2B19" w:rsidRDefault="00BB2B19" w:rsidP="00BB2B19">
      <w:pPr>
        <w:jc w:val="both"/>
        <w:rPr>
          <w:rFonts w:ascii="Bookman Old Style" w:hAnsi="Bookman Old Style"/>
          <w:i/>
          <w:sz w:val="32"/>
        </w:rPr>
      </w:pPr>
    </w:p>
    <w:p w:rsidR="00BB2B19" w:rsidRDefault="00BB2B19" w:rsidP="00BB2B19">
      <w:pPr>
        <w:jc w:val="both"/>
        <w:rPr>
          <w:rFonts w:ascii="Bookman Old Style" w:hAnsi="Bookman Old Style"/>
          <w:i/>
        </w:rPr>
      </w:pPr>
    </w:p>
    <w:p w:rsidR="00BB2B19" w:rsidRDefault="00BB2B19" w:rsidP="00BB2B19">
      <w:pPr>
        <w:jc w:val="both"/>
        <w:rPr>
          <w:rFonts w:ascii="Bookman Old Style" w:hAnsi="Bookman Old Style"/>
          <w:i/>
          <w:sz w:val="32"/>
        </w:rPr>
      </w:pPr>
    </w:p>
    <w:p w:rsidR="00BB2B19" w:rsidRDefault="00BB2B19" w:rsidP="00BB2B19">
      <w:pPr>
        <w:jc w:val="both"/>
        <w:rPr>
          <w:rFonts w:ascii="Bookman Old Style" w:hAnsi="Bookman Old Style"/>
          <w:i/>
          <w:sz w:val="32"/>
        </w:rPr>
      </w:pPr>
    </w:p>
    <w:p w:rsidR="00BB2B19" w:rsidRDefault="00BB2B19" w:rsidP="00BB2B19">
      <w:pPr>
        <w:jc w:val="both"/>
        <w:rPr>
          <w:rFonts w:ascii="Bookman Old Style" w:hAnsi="Bookman Old Style"/>
          <w:i/>
          <w:sz w:val="32"/>
        </w:rPr>
      </w:pPr>
    </w:p>
    <w:p w:rsidR="00BB2B19" w:rsidRDefault="00BB2B19" w:rsidP="00BB2B19">
      <w:pPr>
        <w:jc w:val="both"/>
        <w:rPr>
          <w:rFonts w:ascii="Bookman Old Style" w:hAnsi="Bookman Old Style"/>
          <w:i/>
          <w:sz w:val="32"/>
        </w:rPr>
      </w:pPr>
    </w:p>
    <w:p w:rsidR="00BB2B19" w:rsidRDefault="00BB2B19" w:rsidP="00BB2B19">
      <w:pPr>
        <w:pStyle w:val="Zkladntext"/>
        <w:rPr>
          <w:sz w:val="24"/>
        </w:rPr>
      </w:pPr>
    </w:p>
    <w:p w:rsidR="00BB2B19" w:rsidRDefault="00BB2B19" w:rsidP="00BB2B19">
      <w:pPr>
        <w:pStyle w:val="Zkladntext"/>
        <w:rPr>
          <w:sz w:val="24"/>
        </w:rPr>
      </w:pPr>
    </w:p>
    <w:p w:rsidR="00BB2B19" w:rsidRDefault="00BB2B19" w:rsidP="00BB2B19">
      <w:pPr>
        <w:pStyle w:val="Zkladntext"/>
        <w:rPr>
          <w:sz w:val="24"/>
        </w:rPr>
      </w:pPr>
    </w:p>
    <w:p w:rsidR="00BB2B19" w:rsidRDefault="00BB2B19" w:rsidP="00BB2B19">
      <w:pPr>
        <w:pStyle w:val="Zkladntext"/>
        <w:rPr>
          <w:sz w:val="24"/>
        </w:rPr>
      </w:pPr>
    </w:p>
    <w:p w:rsidR="00BB2B19" w:rsidRDefault="00BB2B19" w:rsidP="00BB2B19">
      <w:pPr>
        <w:pStyle w:val="Zkladntext"/>
        <w:rPr>
          <w:sz w:val="24"/>
        </w:rPr>
      </w:pPr>
    </w:p>
    <w:p w:rsidR="00BB2B19" w:rsidRDefault="00BB2B19" w:rsidP="00BB2B19">
      <w:pPr>
        <w:pStyle w:val="Zkladntext"/>
        <w:rPr>
          <w:sz w:val="24"/>
        </w:rPr>
      </w:pPr>
    </w:p>
    <w:p w:rsidR="00BB2B19" w:rsidRDefault="00BB2B19" w:rsidP="00BB2B19">
      <w:pPr>
        <w:pStyle w:val="Zkladntext"/>
        <w:rPr>
          <w:sz w:val="24"/>
        </w:rPr>
      </w:pPr>
    </w:p>
    <w:p w:rsidR="00BB2B19" w:rsidRDefault="00BB2B19" w:rsidP="00BB2B19">
      <w:pPr>
        <w:pStyle w:val="Zkladntext"/>
        <w:rPr>
          <w:sz w:val="24"/>
        </w:rPr>
      </w:pPr>
    </w:p>
    <w:p w:rsidR="00E7664D" w:rsidRDefault="009E0B2D" w:rsidP="009E0B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Opatrenia z kontroly plnenia </w:t>
      </w:r>
    </w:p>
    <w:p w:rsidR="009E0B2D" w:rsidRDefault="00BB2B19" w:rsidP="009E0B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</w:t>
      </w:r>
      <w:r w:rsidR="009E0B2D">
        <w:rPr>
          <w:b/>
          <w:sz w:val="28"/>
          <w:szCs w:val="28"/>
        </w:rPr>
        <w:t>rogramového rozpočtu</w:t>
      </w:r>
      <w:r w:rsidR="00E7664D">
        <w:rPr>
          <w:b/>
          <w:sz w:val="28"/>
          <w:szCs w:val="28"/>
        </w:rPr>
        <w:t xml:space="preserve"> </w:t>
      </w:r>
      <w:r w:rsidR="009E0B2D">
        <w:rPr>
          <w:b/>
          <w:sz w:val="28"/>
          <w:szCs w:val="28"/>
        </w:rPr>
        <w:t xml:space="preserve">– </w:t>
      </w:r>
      <w:r w:rsidR="00E7664D">
        <w:rPr>
          <w:b/>
          <w:sz w:val="28"/>
          <w:szCs w:val="28"/>
        </w:rPr>
        <w:t>Š</w:t>
      </w:r>
      <w:r w:rsidR="009E0B2D">
        <w:rPr>
          <w:b/>
          <w:sz w:val="28"/>
          <w:szCs w:val="28"/>
        </w:rPr>
        <w:t>kolstvo za rok 2015</w:t>
      </w:r>
    </w:p>
    <w:p w:rsidR="009E0B2D" w:rsidRDefault="009E0B2D" w:rsidP="009E0B2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E0B2D" w:rsidRDefault="009E0B2D" w:rsidP="009E0B2D">
      <w:pPr>
        <w:jc w:val="both"/>
        <w:rPr>
          <w:b/>
          <w:sz w:val="24"/>
          <w:szCs w:val="24"/>
        </w:rPr>
      </w:pPr>
    </w:p>
    <w:p w:rsidR="009E0B2D" w:rsidRDefault="009E0B2D" w:rsidP="009E0B2D">
      <w:pPr>
        <w:jc w:val="both"/>
        <w:rPr>
          <w:b/>
          <w:sz w:val="24"/>
          <w:szCs w:val="24"/>
        </w:rPr>
      </w:pPr>
    </w:p>
    <w:p w:rsidR="009E0B2D" w:rsidRDefault="009E0B2D" w:rsidP="009E0B2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Opatrenie č. 1</w:t>
      </w:r>
      <w:r>
        <w:rPr>
          <w:sz w:val="24"/>
          <w:szCs w:val="24"/>
        </w:rPr>
        <w:t xml:space="preserve"> – Vypracovať koncepciu rozvoja škôl a školských zariadení v zriaďovateľskej pôsobnosti Mesta Stará Ľubovňa</w:t>
      </w:r>
      <w:r w:rsidR="00BB2B19">
        <w:rPr>
          <w:sz w:val="24"/>
          <w:szCs w:val="24"/>
        </w:rPr>
        <w:t xml:space="preserve"> v oblasti investícií.</w:t>
      </w:r>
    </w:p>
    <w:p w:rsidR="009E0B2D" w:rsidRDefault="009E0B2D" w:rsidP="009E0B2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T: </w:t>
      </w:r>
      <w:r w:rsidR="00E7664D">
        <w:rPr>
          <w:sz w:val="24"/>
          <w:szCs w:val="24"/>
        </w:rPr>
        <w:t>30.6.2016</w:t>
      </w:r>
    </w:p>
    <w:p w:rsidR="009E0B2D" w:rsidRDefault="009E0B2D" w:rsidP="009E0B2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Z: Školský úrad</w:t>
      </w:r>
    </w:p>
    <w:p w:rsidR="009E0B2D" w:rsidRDefault="009E0B2D" w:rsidP="009E0B2D">
      <w:pPr>
        <w:jc w:val="both"/>
        <w:rPr>
          <w:b/>
          <w:sz w:val="24"/>
          <w:szCs w:val="24"/>
        </w:rPr>
      </w:pPr>
    </w:p>
    <w:p w:rsidR="009E0B2D" w:rsidRDefault="009E0B2D" w:rsidP="009E0B2D">
      <w:pPr>
        <w:jc w:val="both"/>
        <w:rPr>
          <w:b/>
          <w:sz w:val="24"/>
          <w:szCs w:val="24"/>
        </w:rPr>
      </w:pPr>
    </w:p>
    <w:p w:rsidR="009E0B2D" w:rsidRDefault="009E0B2D" w:rsidP="009E0B2D">
      <w:pPr>
        <w:jc w:val="both"/>
        <w:rPr>
          <w:b/>
          <w:sz w:val="24"/>
          <w:szCs w:val="24"/>
        </w:rPr>
      </w:pPr>
    </w:p>
    <w:p w:rsidR="009E0B2D" w:rsidRDefault="009E0B2D" w:rsidP="009E0B2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Opatrenie č. 2</w:t>
      </w:r>
      <w:r>
        <w:rPr>
          <w:sz w:val="24"/>
          <w:szCs w:val="24"/>
        </w:rPr>
        <w:t xml:space="preserve"> – V rámci spoločného VO vyt</w:t>
      </w:r>
      <w:r w:rsidR="00E7664D">
        <w:rPr>
          <w:sz w:val="24"/>
          <w:szCs w:val="24"/>
        </w:rPr>
        <w:t>y</w:t>
      </w:r>
      <w:r>
        <w:rPr>
          <w:sz w:val="24"/>
          <w:szCs w:val="24"/>
        </w:rPr>
        <w:t>pova</w:t>
      </w:r>
      <w:r w:rsidR="00E42934">
        <w:rPr>
          <w:sz w:val="24"/>
          <w:szCs w:val="24"/>
        </w:rPr>
        <w:t>ť</w:t>
      </w:r>
      <w:r>
        <w:rPr>
          <w:sz w:val="24"/>
          <w:szCs w:val="24"/>
        </w:rPr>
        <w:t xml:space="preserve"> spoločn</w:t>
      </w:r>
      <w:r w:rsidR="00E42934">
        <w:rPr>
          <w:sz w:val="24"/>
          <w:szCs w:val="24"/>
        </w:rPr>
        <w:t>é</w:t>
      </w:r>
      <w:r>
        <w:rPr>
          <w:sz w:val="24"/>
          <w:szCs w:val="24"/>
        </w:rPr>
        <w:t xml:space="preserve"> komod</w:t>
      </w:r>
      <w:r w:rsidR="00E42934">
        <w:rPr>
          <w:sz w:val="24"/>
          <w:szCs w:val="24"/>
        </w:rPr>
        <w:t>ity</w:t>
      </w:r>
      <w:r>
        <w:rPr>
          <w:sz w:val="24"/>
          <w:szCs w:val="24"/>
        </w:rPr>
        <w:t xml:space="preserve"> pre všetky školy a školské zariadenia v zriaďovateľskej pôsobnosti Mesta Stará Ľubovňa</w:t>
      </w:r>
      <w:r w:rsidR="00E42934">
        <w:rPr>
          <w:sz w:val="24"/>
          <w:szCs w:val="24"/>
        </w:rPr>
        <w:t>,</w:t>
      </w:r>
      <w:r>
        <w:rPr>
          <w:sz w:val="24"/>
          <w:szCs w:val="24"/>
        </w:rPr>
        <w:t xml:space="preserve"> s cieľom úspory finančných prostriedkov.</w:t>
      </w:r>
    </w:p>
    <w:p w:rsidR="009E0B2D" w:rsidRDefault="009E0B2D" w:rsidP="009E0B2D">
      <w:pPr>
        <w:jc w:val="both"/>
        <w:rPr>
          <w:sz w:val="24"/>
          <w:szCs w:val="24"/>
        </w:rPr>
      </w:pPr>
    </w:p>
    <w:p w:rsidR="009E0B2D" w:rsidRDefault="009E0B2D" w:rsidP="009E0B2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T: </w:t>
      </w:r>
      <w:r w:rsidR="00E7664D">
        <w:rPr>
          <w:sz w:val="24"/>
          <w:szCs w:val="24"/>
        </w:rPr>
        <w:t>30.6.2016</w:t>
      </w:r>
    </w:p>
    <w:p w:rsidR="00E7664D" w:rsidRDefault="009E0B2D" w:rsidP="009E0B2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Z: Školský úrad, referát VO</w:t>
      </w:r>
      <w:r w:rsidR="00E7664D">
        <w:rPr>
          <w:sz w:val="24"/>
          <w:szCs w:val="24"/>
        </w:rPr>
        <w:t xml:space="preserve">,                                   </w:t>
      </w:r>
    </w:p>
    <w:p w:rsidR="009E0B2D" w:rsidRDefault="00E7664D" w:rsidP="009E0B2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riaditelia škôl</w:t>
      </w:r>
    </w:p>
    <w:p w:rsidR="009E0B2D" w:rsidRDefault="009E0B2D" w:rsidP="009E0B2D">
      <w:pPr>
        <w:jc w:val="both"/>
        <w:rPr>
          <w:sz w:val="24"/>
          <w:szCs w:val="24"/>
        </w:rPr>
      </w:pPr>
    </w:p>
    <w:p w:rsidR="009E0B2D" w:rsidRDefault="009E0B2D" w:rsidP="009E0B2D">
      <w:pPr>
        <w:jc w:val="both"/>
        <w:rPr>
          <w:sz w:val="24"/>
          <w:szCs w:val="24"/>
        </w:rPr>
      </w:pPr>
    </w:p>
    <w:p w:rsidR="009E0B2D" w:rsidRDefault="009E0B2D" w:rsidP="009E0B2D">
      <w:pPr>
        <w:pStyle w:val="Zkladntext"/>
        <w:rPr>
          <w:sz w:val="24"/>
          <w:szCs w:val="24"/>
        </w:rPr>
      </w:pPr>
      <w:r>
        <w:rPr>
          <w:b/>
          <w:sz w:val="24"/>
          <w:szCs w:val="24"/>
        </w:rPr>
        <w:t>Opatrenie č. 3</w:t>
      </w:r>
      <w:r>
        <w:rPr>
          <w:sz w:val="24"/>
          <w:szCs w:val="24"/>
        </w:rPr>
        <w:t xml:space="preserve"> – Aktualizovať</w:t>
      </w:r>
      <w:r w:rsidR="00E42934">
        <w:rPr>
          <w:sz w:val="24"/>
          <w:szCs w:val="24"/>
        </w:rPr>
        <w:t xml:space="preserve"> zoznam </w:t>
      </w:r>
      <w:r>
        <w:rPr>
          <w:sz w:val="24"/>
          <w:szCs w:val="24"/>
        </w:rPr>
        <w:t>šk</w:t>
      </w:r>
      <w:r w:rsidR="00E42934">
        <w:rPr>
          <w:sz w:val="24"/>
          <w:szCs w:val="24"/>
        </w:rPr>
        <w:t>ôl</w:t>
      </w:r>
      <w:r>
        <w:rPr>
          <w:sz w:val="24"/>
          <w:szCs w:val="24"/>
        </w:rPr>
        <w:t xml:space="preserve"> a školsk</w:t>
      </w:r>
      <w:r w:rsidR="00E42934">
        <w:rPr>
          <w:sz w:val="24"/>
          <w:szCs w:val="24"/>
        </w:rPr>
        <w:t>ých</w:t>
      </w:r>
      <w:r>
        <w:rPr>
          <w:sz w:val="24"/>
          <w:szCs w:val="24"/>
        </w:rPr>
        <w:t xml:space="preserve"> zariaden</w:t>
      </w:r>
      <w:r w:rsidR="00E42934">
        <w:rPr>
          <w:sz w:val="24"/>
          <w:szCs w:val="24"/>
        </w:rPr>
        <w:t>í, ktoré majú</w:t>
      </w:r>
      <w:r>
        <w:rPr>
          <w:sz w:val="24"/>
          <w:szCs w:val="24"/>
        </w:rPr>
        <w:t xml:space="preserve"> </w:t>
      </w:r>
      <w:r w:rsidR="00E42934">
        <w:rPr>
          <w:sz w:val="24"/>
          <w:szCs w:val="24"/>
        </w:rPr>
        <w:t>vypracovanú</w:t>
      </w:r>
      <w:r>
        <w:rPr>
          <w:sz w:val="24"/>
          <w:szCs w:val="24"/>
        </w:rPr>
        <w:t xml:space="preserve"> projektovú dokumentáciu</w:t>
      </w:r>
      <w:r w:rsidR="00E42934">
        <w:rPr>
          <w:sz w:val="24"/>
          <w:szCs w:val="24"/>
        </w:rPr>
        <w:t xml:space="preserve">, aby mohlo Mesto pružne reagovať na </w:t>
      </w:r>
      <w:r>
        <w:rPr>
          <w:sz w:val="24"/>
          <w:szCs w:val="24"/>
        </w:rPr>
        <w:t>prípadné výzvy</w:t>
      </w:r>
      <w:r w:rsidR="00625E60">
        <w:rPr>
          <w:sz w:val="24"/>
          <w:szCs w:val="24"/>
        </w:rPr>
        <w:t xml:space="preserve"> týkajúce sa opravy škôl a školských zariadení</w:t>
      </w:r>
      <w:r>
        <w:rPr>
          <w:sz w:val="24"/>
          <w:szCs w:val="24"/>
        </w:rPr>
        <w:t>.</w:t>
      </w:r>
    </w:p>
    <w:p w:rsidR="009E0B2D" w:rsidRDefault="009E0B2D" w:rsidP="009E0B2D">
      <w:pPr>
        <w:pStyle w:val="Zkladntext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</w:p>
    <w:p w:rsidR="009E0B2D" w:rsidRDefault="009E0B2D" w:rsidP="009E0B2D">
      <w:pPr>
        <w:pStyle w:val="Zkladntex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T: </w:t>
      </w:r>
      <w:r w:rsidR="00E7664D">
        <w:rPr>
          <w:sz w:val="24"/>
          <w:szCs w:val="24"/>
        </w:rPr>
        <w:t>30</w:t>
      </w:r>
      <w:r w:rsidR="00683268">
        <w:rPr>
          <w:sz w:val="24"/>
          <w:szCs w:val="24"/>
        </w:rPr>
        <w:t>.</w:t>
      </w:r>
      <w:r w:rsidR="00E7664D">
        <w:rPr>
          <w:sz w:val="24"/>
          <w:szCs w:val="24"/>
        </w:rPr>
        <w:t>4</w:t>
      </w:r>
      <w:r w:rsidR="00683268">
        <w:rPr>
          <w:sz w:val="24"/>
          <w:szCs w:val="24"/>
        </w:rPr>
        <w:t>.</w:t>
      </w:r>
      <w:r w:rsidR="00E7664D">
        <w:rPr>
          <w:sz w:val="24"/>
          <w:szCs w:val="24"/>
        </w:rPr>
        <w:t>2016</w:t>
      </w:r>
    </w:p>
    <w:p w:rsidR="00E7664D" w:rsidRDefault="009E0B2D" w:rsidP="009E0B2D">
      <w:pPr>
        <w:pStyle w:val="Zkladntex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r>
        <w:rPr>
          <w:sz w:val="24"/>
          <w:szCs w:val="24"/>
        </w:rPr>
        <w:tab/>
        <w:t xml:space="preserve">Z: </w:t>
      </w:r>
      <w:r w:rsidR="00E7664D">
        <w:rPr>
          <w:sz w:val="24"/>
          <w:szCs w:val="24"/>
        </w:rPr>
        <w:t>riaditelia škôl zašlú informáciu</w:t>
      </w:r>
    </w:p>
    <w:p w:rsidR="009E0B2D" w:rsidRDefault="00E7664D" w:rsidP="009E0B2D">
      <w:pPr>
        <w:pStyle w:val="Zkladntex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Školskému úradu</w:t>
      </w:r>
    </w:p>
    <w:p w:rsidR="00B478ED" w:rsidRDefault="00B478ED" w:rsidP="009E0B2D">
      <w:pPr>
        <w:pStyle w:val="Zkladntext"/>
        <w:rPr>
          <w:sz w:val="24"/>
          <w:szCs w:val="24"/>
        </w:rPr>
      </w:pPr>
    </w:p>
    <w:p w:rsidR="009E0B2D" w:rsidRDefault="009E0B2D" w:rsidP="009E0B2D">
      <w:pPr>
        <w:pStyle w:val="Zkladntext"/>
        <w:rPr>
          <w:sz w:val="24"/>
          <w:szCs w:val="24"/>
        </w:rPr>
      </w:pPr>
    </w:p>
    <w:p w:rsidR="007506B8" w:rsidRDefault="007506B8"/>
    <w:sectPr w:rsidR="007506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B2D"/>
    <w:rsid w:val="002B230C"/>
    <w:rsid w:val="00625E60"/>
    <w:rsid w:val="00683268"/>
    <w:rsid w:val="007506B8"/>
    <w:rsid w:val="009E0B2D"/>
    <w:rsid w:val="00B478ED"/>
    <w:rsid w:val="00BB2B19"/>
    <w:rsid w:val="00E42934"/>
    <w:rsid w:val="00E7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0B2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semiHidden/>
    <w:unhideWhenUsed/>
    <w:rsid w:val="009E0B2D"/>
    <w:pPr>
      <w:jc w:val="both"/>
    </w:pPr>
    <w:rPr>
      <w:sz w:val="26"/>
    </w:rPr>
  </w:style>
  <w:style w:type="character" w:customStyle="1" w:styleId="ZkladntextChar">
    <w:name w:val="Základný text Char"/>
    <w:basedOn w:val="Predvolenpsmoodseku"/>
    <w:link w:val="Zkladntext"/>
    <w:semiHidden/>
    <w:rsid w:val="009E0B2D"/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0B2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semiHidden/>
    <w:unhideWhenUsed/>
    <w:rsid w:val="009E0B2D"/>
    <w:pPr>
      <w:jc w:val="both"/>
    </w:pPr>
    <w:rPr>
      <w:sz w:val="26"/>
    </w:rPr>
  </w:style>
  <w:style w:type="character" w:customStyle="1" w:styleId="ZkladntextChar">
    <w:name w:val="Základný text Char"/>
    <w:basedOn w:val="Predvolenpsmoodseku"/>
    <w:link w:val="Zkladntext"/>
    <w:semiHidden/>
    <w:rsid w:val="009E0B2D"/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7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Joštiak</dc:creator>
  <cp:lastModifiedBy>Štefan Joštiak</cp:lastModifiedBy>
  <cp:revision>2</cp:revision>
  <cp:lastPrinted>2016-03-22T11:37:00Z</cp:lastPrinted>
  <dcterms:created xsi:type="dcterms:W3CDTF">2016-03-23T09:12:00Z</dcterms:created>
  <dcterms:modified xsi:type="dcterms:W3CDTF">2016-03-23T09:12:00Z</dcterms:modified>
</cp:coreProperties>
</file>