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463" w:rsidRDefault="001238A4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570522216" r:id="rId7"/>
        </w:pict>
      </w:r>
    </w:p>
    <w:p w:rsidR="00096463" w:rsidRDefault="00096463" w:rsidP="0009646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463" w:rsidRPr="002511D7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096463" w:rsidRDefault="00096463" w:rsidP="00BE11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463" w:rsidRDefault="00096463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INTERPELÁCIA POSLANCOV</w:t>
      </w:r>
    </w:p>
    <w:p w:rsidR="00084AAD" w:rsidRDefault="00084AAD" w:rsidP="00BE11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8" w:rsidRDefault="00BE11D8" w:rsidP="00BE11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6EAB" w:rsidRDefault="002C6EAB" w:rsidP="00BE11D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Interpelujúci poslanec</w:t>
      </w:r>
      <w:r w:rsidR="00096463">
        <w:rPr>
          <w:rFonts w:ascii="Times New Roman" w:hAnsi="Times New Roman" w:cs="Times New Roman"/>
          <w:b/>
          <w:sz w:val="24"/>
          <w:szCs w:val="24"/>
        </w:rPr>
        <w:t>:</w:t>
      </w:r>
      <w:r w:rsidR="00096463">
        <w:rPr>
          <w:rFonts w:ascii="Times New Roman" w:hAnsi="Times New Roman" w:cs="Times New Roman"/>
          <w:b/>
          <w:sz w:val="24"/>
          <w:szCs w:val="24"/>
        </w:rPr>
        <w:tab/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CF5A89" w:rsidRPr="0014569F">
        <w:rPr>
          <w:rFonts w:ascii="Times New Roman" w:hAnsi="Times New Roman" w:cs="Times New Roman"/>
          <w:b/>
          <w:sz w:val="24"/>
          <w:szCs w:val="24"/>
        </w:rPr>
        <w:t xml:space="preserve">Mgr. </w:t>
      </w:r>
      <w:r w:rsidR="00CF5A89">
        <w:rPr>
          <w:rFonts w:ascii="Times New Roman" w:hAnsi="Times New Roman" w:cs="Times New Roman"/>
          <w:b/>
          <w:sz w:val="24"/>
          <w:szCs w:val="24"/>
        </w:rPr>
        <w:t xml:space="preserve">Filip </w:t>
      </w:r>
      <w:proofErr w:type="spellStart"/>
      <w:r w:rsidR="00CF5A89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2C6EAB" w:rsidRDefault="002C6EAB" w:rsidP="00BE11D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11D8" w:rsidRDefault="007939B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Predložené</w:t>
      </w:r>
      <w:r w:rsidR="00BE11D8">
        <w:rPr>
          <w:rFonts w:ascii="Times New Roman" w:hAnsi="Times New Roman" w:cs="Times New Roman"/>
          <w:b/>
          <w:sz w:val="24"/>
          <w:szCs w:val="24"/>
        </w:rPr>
        <w:t xml:space="preserve"> na rokovaní </w:t>
      </w:r>
      <w:proofErr w:type="spellStart"/>
      <w:r w:rsidR="00BE11D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E11D8">
        <w:rPr>
          <w:rFonts w:ascii="Times New Roman" w:hAnsi="Times New Roman" w:cs="Times New Roman"/>
          <w:b/>
          <w:sz w:val="24"/>
          <w:szCs w:val="24"/>
        </w:rPr>
        <w:t>:</w:t>
      </w:r>
      <w:r w:rsidR="00BE11D8">
        <w:rPr>
          <w:rFonts w:ascii="Times New Roman" w:hAnsi="Times New Roman" w:cs="Times New Roman"/>
          <w:b/>
          <w:sz w:val="24"/>
          <w:szCs w:val="24"/>
        </w:rPr>
        <w:tab/>
      </w:r>
      <w:r w:rsidR="00CF5A89">
        <w:rPr>
          <w:rFonts w:ascii="Times New Roman" w:hAnsi="Times New Roman" w:cs="Times New Roman"/>
          <w:sz w:val="24"/>
          <w:szCs w:val="24"/>
        </w:rPr>
        <w:t>21.09.2017</w:t>
      </w:r>
    </w:p>
    <w:p w:rsidR="002C6EAB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463" w:rsidRDefault="002C6EAB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</w:t>
      </w:r>
      <w:r w:rsidR="00096463">
        <w:rPr>
          <w:rFonts w:ascii="Times New Roman" w:hAnsi="Times New Roman" w:cs="Times New Roman"/>
          <w:b/>
          <w:sz w:val="24"/>
          <w:szCs w:val="24"/>
        </w:rPr>
        <w:t xml:space="preserve"> interpelácie: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5A89" w:rsidRPr="00CF5A89" w:rsidRDefault="00CF5A89" w:rsidP="00CF5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A89">
        <w:rPr>
          <w:rFonts w:ascii="Times New Roman" w:hAnsi="Times New Roman" w:cs="Times New Roman"/>
          <w:sz w:val="24"/>
          <w:szCs w:val="24"/>
        </w:rPr>
        <w:t xml:space="preserve">Overiť, či činnosť vykonávaná na p. č. 8270, LV 9457 je v súlade s ÚPN Mesta – </w:t>
      </w:r>
      <w:proofErr w:type="spellStart"/>
      <w:r w:rsidRPr="00CF5A89">
        <w:rPr>
          <w:rFonts w:ascii="Times New Roman" w:hAnsi="Times New Roman" w:cs="Times New Roman"/>
          <w:sz w:val="24"/>
          <w:szCs w:val="24"/>
        </w:rPr>
        <w:t>paintballové</w:t>
      </w:r>
      <w:proofErr w:type="spellEnd"/>
      <w:r w:rsidRPr="00CF5A89">
        <w:rPr>
          <w:rFonts w:ascii="Times New Roman" w:hAnsi="Times New Roman" w:cs="Times New Roman"/>
          <w:sz w:val="24"/>
          <w:szCs w:val="24"/>
        </w:rPr>
        <w:t xml:space="preserve"> ihrisko v obytnej zóne.</w:t>
      </w:r>
    </w:p>
    <w:p w:rsidR="00DB6828" w:rsidRDefault="00DB682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828" w:rsidRDefault="00DB682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828" w:rsidRDefault="00DB6828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084AA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Odpoveď:</w:t>
      </w:r>
    </w:p>
    <w:p w:rsidR="00E47C3D" w:rsidRDefault="00E47C3D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563" w:rsidRDefault="00E634A3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Pozemok C</w:t>
      </w:r>
      <w:r w:rsidR="00CF5A89">
        <w:rPr>
          <w:rFonts w:ascii="Times New Roman" w:hAnsi="Times New Roman" w:cs="Times New Roman"/>
          <w:sz w:val="24"/>
          <w:szCs w:val="24"/>
        </w:rPr>
        <w:t>KN p. č. 8270 evidovaný na liste vlastníctva č. 9136 v k. ú. Stará Ľubovňa sa nachádz</w:t>
      </w:r>
      <w:r w:rsidR="00507AF4">
        <w:rPr>
          <w:rFonts w:ascii="Times New Roman" w:hAnsi="Times New Roman" w:cs="Times New Roman"/>
          <w:sz w:val="24"/>
          <w:szCs w:val="24"/>
        </w:rPr>
        <w:t>a mimo zastavaného územia obce a je funkčne využiteľný ako nelesná zeleň.</w:t>
      </w:r>
    </w:p>
    <w:p w:rsidR="00507AF4" w:rsidRPr="00CF5A89" w:rsidRDefault="00507AF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prípa</w:t>
      </w:r>
      <w:r w:rsidR="00E634A3">
        <w:rPr>
          <w:rFonts w:ascii="Times New Roman" w:hAnsi="Times New Roman" w:cs="Times New Roman"/>
          <w:sz w:val="24"/>
          <w:szCs w:val="24"/>
        </w:rPr>
        <w:t>de ak by sa jednalo o pozemok C</w:t>
      </w:r>
      <w:r>
        <w:rPr>
          <w:rFonts w:ascii="Times New Roman" w:hAnsi="Times New Roman" w:cs="Times New Roman"/>
          <w:sz w:val="24"/>
          <w:szCs w:val="24"/>
        </w:rPr>
        <w:t>KN p.</w:t>
      </w:r>
      <w:r w:rsidR="00E634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č. 6270 evidovaný na LV 9457 v k. ú. Stará Ľubovňa, pozemok je využiteľný na zástavbu RD, s rešpektovaním záväzných regulatívov</w:t>
      </w:r>
      <w:r w:rsidR="00E634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t. j. max. počet podlaží do 3. NP a max. zastavanosť na pozemku do 50</w:t>
      </w:r>
      <w:r w:rsidR="003821BA">
        <w:rPr>
          <w:rFonts w:ascii="Times New Roman" w:hAnsi="Times New Roman" w:cs="Times New Roman"/>
          <w:sz w:val="24"/>
          <w:szCs w:val="24"/>
        </w:rPr>
        <w:t>%.</w:t>
      </w:r>
      <w:r w:rsidR="000C00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1BA" w:rsidRPr="00CF5A89" w:rsidRDefault="000C0029" w:rsidP="00382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0029">
        <w:rPr>
          <w:rStyle w:val="ff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Paintball</w:t>
      </w:r>
      <w:proofErr w:type="spellEnd"/>
      <w:r w:rsidRPr="000C0029">
        <w:rPr>
          <w:rStyle w:val="ff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je obľúbená</w:t>
      </w:r>
      <w:r w:rsidRPr="000C0029">
        <w:rPr>
          <w:rStyle w:val="ff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0C0029">
        <w:rPr>
          <w:rStyle w:val="ff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adrenalínová športová disciplína, ktorá spočíva vo vzájomnom súperení o porazenie súpera na bojovom ihrisku.</w:t>
      </w:r>
      <w:r w:rsidR="003821BA">
        <w:rPr>
          <w:rStyle w:val="ff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651563" w:rsidRPr="000C0029" w:rsidRDefault="003821BA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Umiestnením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stavby</w:t>
      </w:r>
      <w:r w:rsidRPr="00382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jej užívaním nesmie byť zaťažené okolie nad prípustnú mieru a ohrozovaná bezpečnosť a plynulosť prevádzky na priľahlých pozemných komunikáciách. Umiestnenie stavby musí zodpovedať urbanistickému a architektonickému charakteru prostredia a požiadavkám na zachovanie pohody bývania.</w:t>
      </w:r>
    </w:p>
    <w:p w:rsidR="00651563" w:rsidRPr="003821BA" w:rsidRDefault="003821BA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1BA">
        <w:rPr>
          <w:rFonts w:ascii="Times New Roman" w:hAnsi="Times New Roman" w:cs="Times New Roman"/>
          <w:sz w:val="24"/>
          <w:szCs w:val="24"/>
        </w:rPr>
        <w:t>Vzhľadom k</w:t>
      </w:r>
      <w:r>
        <w:rPr>
          <w:rFonts w:ascii="Times New Roman" w:hAnsi="Times New Roman" w:cs="Times New Roman"/>
          <w:sz w:val="24"/>
          <w:szCs w:val="24"/>
        </w:rPr>
        <w:t xml:space="preserve"> vyššie </w:t>
      </w:r>
      <w:r w:rsidRPr="003821BA">
        <w:rPr>
          <w:rFonts w:ascii="Times New Roman" w:hAnsi="Times New Roman" w:cs="Times New Roman"/>
          <w:sz w:val="24"/>
          <w:szCs w:val="24"/>
        </w:rPr>
        <w:t xml:space="preserve">uvedenému </w:t>
      </w:r>
      <w:proofErr w:type="spellStart"/>
      <w:r w:rsidRPr="003821BA">
        <w:rPr>
          <w:rFonts w:ascii="Times New Roman" w:hAnsi="Times New Roman" w:cs="Times New Roman"/>
          <w:sz w:val="24"/>
          <w:szCs w:val="24"/>
        </w:rPr>
        <w:t>paintbalové</w:t>
      </w:r>
      <w:proofErr w:type="spellEnd"/>
      <w:r w:rsidRPr="003821BA">
        <w:rPr>
          <w:rFonts w:ascii="Times New Roman" w:hAnsi="Times New Roman" w:cs="Times New Roman"/>
          <w:sz w:val="24"/>
          <w:szCs w:val="24"/>
        </w:rPr>
        <w:t xml:space="preserve"> ihrisko je možné umiestniť v rámci plochy vymedzenej platným ÚPN mesta ako funkčné plochy športu.</w:t>
      </w:r>
      <w:r>
        <w:rPr>
          <w:rFonts w:ascii="Times New Roman" w:hAnsi="Times New Roman" w:cs="Times New Roman"/>
          <w:sz w:val="24"/>
          <w:szCs w:val="24"/>
        </w:rPr>
        <w:t xml:space="preserve"> V obytnej zástavbe je prípustné umiestniť detské a multifunkčné ihriská, ktoré svojím užívaním nezaťažia okolie nad prípustnú mieru.</w:t>
      </w:r>
    </w:p>
    <w:p w:rsidR="00651563" w:rsidRPr="003821BA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563" w:rsidRDefault="00651563" w:rsidP="00BE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C3D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Stará Ľubovňa </w:t>
      </w:r>
      <w:r w:rsidR="003821BA">
        <w:rPr>
          <w:rFonts w:ascii="Times New Roman" w:hAnsi="Times New Roman" w:cs="Times New Roman"/>
          <w:sz w:val="24"/>
          <w:szCs w:val="24"/>
        </w:rPr>
        <w:t>2</w:t>
      </w:r>
      <w:r w:rsidR="00E634A3">
        <w:rPr>
          <w:rFonts w:ascii="Times New Roman" w:hAnsi="Times New Roman" w:cs="Times New Roman"/>
          <w:sz w:val="24"/>
          <w:szCs w:val="24"/>
        </w:rPr>
        <w:t>0</w:t>
      </w:r>
      <w:r w:rsidR="003821BA">
        <w:rPr>
          <w:rFonts w:ascii="Times New Roman" w:hAnsi="Times New Roman" w:cs="Times New Roman"/>
          <w:sz w:val="24"/>
          <w:szCs w:val="24"/>
        </w:rPr>
        <w:t>.10.2017</w:t>
      </w: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1D8" w:rsidRDefault="00BE11D8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664" w:rsidRDefault="00835664" w:rsidP="00BE1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4A3" w:rsidRDefault="00DD7902" w:rsidP="00835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1238A4">
        <w:rPr>
          <w:rFonts w:ascii="Times New Roman" w:hAnsi="Times New Roman" w:cs="Times New Roman"/>
          <w:b/>
          <w:sz w:val="24"/>
          <w:szCs w:val="24"/>
        </w:rPr>
        <w:t>odpovedná</w:t>
      </w:r>
      <w:bookmarkStart w:id="0" w:name="_GoBack"/>
      <w:bookmarkEnd w:id="0"/>
      <w:r w:rsidR="00835664" w:rsidRPr="00DD7902">
        <w:rPr>
          <w:rFonts w:ascii="Times New Roman" w:hAnsi="Times New Roman" w:cs="Times New Roman"/>
          <w:b/>
          <w:sz w:val="24"/>
          <w:szCs w:val="24"/>
        </w:rPr>
        <w:t xml:space="preserve"> za</w:t>
      </w:r>
      <w:r w:rsidR="00E634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664" w:rsidRPr="00DD7902">
        <w:rPr>
          <w:rFonts w:ascii="Times New Roman" w:hAnsi="Times New Roman" w:cs="Times New Roman"/>
          <w:b/>
          <w:sz w:val="24"/>
          <w:szCs w:val="24"/>
        </w:rPr>
        <w:t>vybavenie:</w:t>
      </w:r>
      <w:r w:rsidR="00BE11D8">
        <w:rPr>
          <w:rFonts w:ascii="Times New Roman" w:hAnsi="Times New Roman" w:cs="Times New Roman"/>
          <w:sz w:val="24"/>
          <w:szCs w:val="24"/>
        </w:rPr>
        <w:tab/>
      </w:r>
      <w:r w:rsidR="00E634A3">
        <w:rPr>
          <w:rFonts w:ascii="Times New Roman" w:hAnsi="Times New Roman" w:cs="Times New Roman"/>
          <w:sz w:val="24"/>
          <w:szCs w:val="24"/>
        </w:rPr>
        <w:t xml:space="preserve">Ing. Anna </w:t>
      </w:r>
      <w:proofErr w:type="spellStart"/>
      <w:r w:rsidR="00E634A3">
        <w:rPr>
          <w:rFonts w:ascii="Times New Roman" w:hAnsi="Times New Roman" w:cs="Times New Roman"/>
          <w:sz w:val="24"/>
          <w:szCs w:val="24"/>
        </w:rPr>
        <w:t>Hrebíková</w:t>
      </w:r>
      <w:proofErr w:type="spellEnd"/>
      <w:r w:rsidR="00E634A3">
        <w:rPr>
          <w:rFonts w:ascii="Times New Roman" w:hAnsi="Times New Roman" w:cs="Times New Roman"/>
          <w:sz w:val="24"/>
          <w:szCs w:val="24"/>
        </w:rPr>
        <w:t>, v. r.</w:t>
      </w:r>
    </w:p>
    <w:p w:rsidR="003821BA" w:rsidRDefault="003821BA" w:rsidP="00E634A3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samostatný odborný referent na odd. výstavby, ÚR a ŽP</w:t>
      </w:r>
      <w:r w:rsidR="00C27538">
        <w:rPr>
          <w:rFonts w:ascii="Times New Roman" w:hAnsi="Times New Roman" w:cs="Times New Roman"/>
          <w:sz w:val="24"/>
          <w:szCs w:val="24"/>
        </w:rPr>
        <w:tab/>
      </w:r>
      <w:r w:rsidR="00C27538">
        <w:rPr>
          <w:rFonts w:ascii="Times New Roman" w:hAnsi="Times New Roman" w:cs="Times New Roman"/>
          <w:sz w:val="24"/>
          <w:szCs w:val="24"/>
        </w:rPr>
        <w:tab/>
      </w:r>
    </w:p>
    <w:p w:rsidR="00743817" w:rsidRPr="006F6C4E" w:rsidRDefault="007438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43817" w:rsidRPr="006F6C4E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F21BD"/>
    <w:multiLevelType w:val="hybridMultilevel"/>
    <w:tmpl w:val="F1A4B6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0695"/>
    <w:rsid w:val="00012FF9"/>
    <w:rsid w:val="00084AAD"/>
    <w:rsid w:val="00096463"/>
    <w:rsid w:val="000A782E"/>
    <w:rsid w:val="000C0029"/>
    <w:rsid w:val="001238A4"/>
    <w:rsid w:val="002511D7"/>
    <w:rsid w:val="002C6EAB"/>
    <w:rsid w:val="003821BA"/>
    <w:rsid w:val="00390695"/>
    <w:rsid w:val="00475302"/>
    <w:rsid w:val="00507AF4"/>
    <w:rsid w:val="00651563"/>
    <w:rsid w:val="006756A5"/>
    <w:rsid w:val="006F6C4E"/>
    <w:rsid w:val="0070643C"/>
    <w:rsid w:val="00743817"/>
    <w:rsid w:val="007939B3"/>
    <w:rsid w:val="007B5B27"/>
    <w:rsid w:val="007D28D6"/>
    <w:rsid w:val="00835664"/>
    <w:rsid w:val="0084642B"/>
    <w:rsid w:val="00BE11D8"/>
    <w:rsid w:val="00C27538"/>
    <w:rsid w:val="00CC6586"/>
    <w:rsid w:val="00CF5A89"/>
    <w:rsid w:val="00D01D17"/>
    <w:rsid w:val="00D260BA"/>
    <w:rsid w:val="00DB6828"/>
    <w:rsid w:val="00DD7902"/>
    <w:rsid w:val="00E47C3D"/>
    <w:rsid w:val="00E634A3"/>
    <w:rsid w:val="00FC64EC"/>
    <w:rsid w:val="00FC7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069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4A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43817"/>
    <w:rPr>
      <w:color w:val="0000FF" w:themeColor="hyperlink"/>
      <w:u w:val="single"/>
    </w:rPr>
  </w:style>
  <w:style w:type="character" w:customStyle="1" w:styleId="ff1">
    <w:name w:val="ff1"/>
    <w:basedOn w:val="Predvolenpsmoodseku"/>
    <w:rsid w:val="000C0029"/>
  </w:style>
  <w:style w:type="character" w:customStyle="1" w:styleId="ff0">
    <w:name w:val="ff0"/>
    <w:basedOn w:val="Predvolenpsmoodseku"/>
    <w:rsid w:val="000C0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6</cp:revision>
  <cp:lastPrinted>2017-10-26T09:23:00Z</cp:lastPrinted>
  <dcterms:created xsi:type="dcterms:W3CDTF">2017-10-26T07:17:00Z</dcterms:created>
  <dcterms:modified xsi:type="dcterms:W3CDTF">2017-10-26T09:24:00Z</dcterms:modified>
</cp:coreProperties>
</file>